
<file path=[Content_Types].xml><?xml version="1.0" encoding="utf-8"?>
<Types xmlns="http://schemas.openxmlformats.org/package/2006/content-types">
  <Default Extension="png" ContentType="image/png"/>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14:paraId="6EF219FA" w14:textId="77777777" w:rsidR="00FA2EBF" w:rsidRDefault="003D2897">
      <w:pPr>
        <w:pStyle w:val="BodyA"/>
        <w:rPr>
          <w:rFonts w:ascii="Times New Roman Bold"/>
          <w:sz w:val="32"/>
          <w:szCs w:val="32"/>
        </w:rPr>
      </w:pPr>
      <w:bookmarkStart w:id="0" w:name="_GoBack"/>
      <w:bookmarkEnd w:id="0"/>
      <w:r>
        <w:rPr>
          <w:noProof/>
          <w:lang w:eastAsia="en-GB"/>
        </w:rPr>
        <w:drawing>
          <wp:anchor distT="0" distB="0" distL="0" distR="0" simplePos="0" relativeHeight="251659264" behindDoc="0" locked="0" layoutInCell="1" allowOverlap="1" wp14:anchorId="1D4AEB2F" wp14:editId="5E2D3B5F">
            <wp:simplePos x="0" y="0"/>
            <wp:positionH relativeFrom="column">
              <wp:posOffset>-177165</wp:posOffset>
            </wp:positionH>
            <wp:positionV relativeFrom="line">
              <wp:posOffset>-350520</wp:posOffset>
            </wp:positionV>
            <wp:extent cx="799466" cy="1010287"/>
            <wp:effectExtent l="0" t="0" r="0" b="0"/>
            <wp:wrapNone/>
            <wp:docPr id="1073741825" name="officeArt object" descr="http://designresearchgroup.files.wordpress.com/2008/08/amnesty_logo.jpg"/>
            <wp:cNvGraphicFramePr/>
            <a:graphic xmlns:a="http://schemas.openxmlformats.org/drawingml/2006/main">
              <a:graphicData uri="http://schemas.openxmlformats.org/drawingml/2006/picture">
                <pic:pic xmlns:pic="http://schemas.openxmlformats.org/drawingml/2006/picture">
                  <pic:nvPicPr>
                    <pic:cNvPr id="1073741825" name="image1.jpeg" descr="http://designresearchgroup.files.wordpress.com/2008/08/amnesty_logo.jpg"/>
                    <pic:cNvPicPr/>
                  </pic:nvPicPr>
                  <pic:blipFill>
                    <a:blip r:embed="rId8">
                      <a:extLst/>
                    </a:blip>
                    <a:stretch>
                      <a:fillRect/>
                    </a:stretch>
                  </pic:blipFill>
                  <pic:spPr>
                    <a:xfrm>
                      <a:off x="0" y="0"/>
                      <a:ext cx="799466" cy="1010287"/>
                    </a:xfrm>
                    <a:prstGeom prst="rect">
                      <a:avLst/>
                    </a:prstGeom>
                    <a:ln w="12700" cap="flat">
                      <a:noFill/>
                      <a:miter lim="400000"/>
                    </a:ln>
                    <a:effectLst/>
                  </pic:spPr>
                </pic:pic>
              </a:graphicData>
            </a:graphic>
          </wp:anchor>
        </w:drawing>
      </w:r>
    </w:p>
    <w:p w14:paraId="58DB79F7" w14:textId="77777777" w:rsidR="00FA2EBF" w:rsidRDefault="00FA2EBF">
      <w:pPr>
        <w:pStyle w:val="BodyA"/>
        <w:widowControl w:val="0"/>
        <w:jc w:val="center"/>
        <w:rPr>
          <w:rFonts w:ascii="Times New Roman Bold"/>
          <w:sz w:val="32"/>
          <w:szCs w:val="32"/>
        </w:rPr>
      </w:pPr>
    </w:p>
    <w:p w14:paraId="76E2D32A" w14:textId="77777777" w:rsidR="00FA2EBF" w:rsidRDefault="003D2897">
      <w:pPr>
        <w:pStyle w:val="BodyA"/>
        <w:widowControl w:val="0"/>
        <w:tabs>
          <w:tab w:val="left" w:pos="336"/>
        </w:tabs>
        <w:jc w:val="center"/>
        <w:rPr>
          <w:rFonts w:ascii="Times New Roman Bold" w:eastAsia="Times New Roman Bold" w:hAnsi="Times New Roman Bold" w:cs="Times New Roman Bold"/>
          <w:sz w:val="32"/>
          <w:szCs w:val="32"/>
        </w:rPr>
      </w:pPr>
      <w:r>
        <w:rPr>
          <w:rFonts w:ascii="Times New Roman Bold"/>
          <w:sz w:val="32"/>
          <w:szCs w:val="32"/>
          <w:lang w:val="en-US"/>
        </w:rPr>
        <w:t>Amnesty International Salisbury Group</w:t>
      </w:r>
    </w:p>
    <w:p w14:paraId="76CBFBAC" w14:textId="77777777" w:rsidR="00FA2EBF" w:rsidRDefault="00FA2EBF">
      <w:pPr>
        <w:pStyle w:val="BodyA"/>
        <w:widowControl w:val="0"/>
        <w:jc w:val="center"/>
        <w:rPr>
          <w:rFonts w:ascii="Times New Roman Bold" w:eastAsia="Times New Roman Bold" w:hAnsi="Times New Roman Bold" w:cs="Times New Roman Bold"/>
          <w:sz w:val="28"/>
          <w:szCs w:val="28"/>
        </w:rPr>
      </w:pPr>
    </w:p>
    <w:p w14:paraId="0A82FAC9" w14:textId="6C2E7D65" w:rsidR="00FA2EBF" w:rsidRDefault="003D2897">
      <w:pPr>
        <w:pStyle w:val="BodyA"/>
        <w:widowControl w:val="0"/>
        <w:jc w:val="center"/>
        <w:rPr>
          <w:rFonts w:ascii="Arial Bold" w:eastAsia="Arial Bold" w:hAnsi="Arial Bold" w:cs="Arial Bold"/>
          <w:sz w:val="28"/>
          <w:szCs w:val="28"/>
        </w:rPr>
      </w:pPr>
      <w:r>
        <w:rPr>
          <w:rFonts w:ascii="Arial Bold"/>
          <w:sz w:val="28"/>
          <w:szCs w:val="28"/>
          <w:lang w:val="en-US"/>
        </w:rPr>
        <w:t xml:space="preserve">Minutes of Monthly Meeting on Thursday </w:t>
      </w:r>
      <w:r w:rsidR="00AA2921">
        <w:rPr>
          <w:rFonts w:ascii="Arial Bold"/>
          <w:sz w:val="28"/>
          <w:szCs w:val="28"/>
          <w:lang w:val="en-US"/>
        </w:rPr>
        <w:t>12</w:t>
      </w:r>
      <w:r w:rsidR="00AA2921" w:rsidRPr="00AA2921">
        <w:rPr>
          <w:rFonts w:ascii="Arial Bold"/>
          <w:sz w:val="28"/>
          <w:szCs w:val="28"/>
          <w:vertAlign w:val="superscript"/>
          <w:lang w:val="en-US"/>
        </w:rPr>
        <w:t>th</w:t>
      </w:r>
      <w:r w:rsidR="00AA2921">
        <w:rPr>
          <w:rFonts w:ascii="Arial Bold"/>
          <w:sz w:val="28"/>
          <w:szCs w:val="28"/>
          <w:lang w:val="en-US"/>
        </w:rPr>
        <w:t xml:space="preserve"> June</w:t>
      </w:r>
      <w:r>
        <w:rPr>
          <w:rFonts w:ascii="Arial Bold"/>
          <w:sz w:val="28"/>
          <w:szCs w:val="28"/>
          <w:lang w:val="en-US"/>
        </w:rPr>
        <w:t xml:space="preserve"> 2014</w:t>
      </w:r>
    </w:p>
    <w:p w14:paraId="5DDBA9E3" w14:textId="3438A73F" w:rsidR="00FA2EBF" w:rsidRDefault="00B240A4">
      <w:pPr>
        <w:pStyle w:val="BodyA"/>
        <w:widowControl w:val="0"/>
        <w:jc w:val="center"/>
        <w:rPr>
          <w:rFonts w:ascii="Times New Roman Bold" w:eastAsia="Times New Roman Bold" w:hAnsi="Times New Roman Bold" w:cs="Times New Roman Bold"/>
          <w:sz w:val="28"/>
          <w:szCs w:val="28"/>
        </w:rPr>
      </w:pPr>
      <w:r>
        <w:rPr>
          <w:rFonts w:ascii="Arial Bold"/>
          <w:sz w:val="28"/>
          <w:szCs w:val="28"/>
          <w:lang w:val="en-US"/>
        </w:rPr>
        <w:t xml:space="preserve"> 7.30 pm at 4</w:t>
      </w:r>
      <w:r w:rsidR="003D2897">
        <w:rPr>
          <w:rFonts w:ascii="Arial Bold"/>
          <w:sz w:val="28"/>
          <w:szCs w:val="28"/>
          <w:lang w:val="en-US"/>
        </w:rPr>
        <w:t xml:space="preserve"> Victoria Road</w:t>
      </w:r>
      <w:r w:rsidR="003D2897">
        <w:rPr>
          <w:rFonts w:ascii="Times New Roman Bold"/>
          <w:sz w:val="28"/>
          <w:szCs w:val="28"/>
          <w:lang w:val="en-US"/>
        </w:rPr>
        <w:t>.</w:t>
      </w:r>
    </w:p>
    <w:p w14:paraId="4F11647F" w14:textId="77777777" w:rsidR="00FA2EBF" w:rsidRDefault="00FA2EBF">
      <w:pPr>
        <w:pStyle w:val="BodyA"/>
        <w:rPr>
          <w:rFonts w:ascii="Times New Roman Bold" w:eastAsia="Times New Roman Bold" w:hAnsi="Times New Roman Bold" w:cs="Times New Roman Bold"/>
          <w:sz w:val="28"/>
          <w:szCs w:val="28"/>
        </w:rPr>
      </w:pPr>
    </w:p>
    <w:p w14:paraId="69493FB7" w14:textId="77777777" w:rsidR="00FA2EBF" w:rsidRDefault="00FA2EBF">
      <w:pPr>
        <w:pStyle w:val="BodyA"/>
        <w:rPr>
          <w:rFonts w:ascii="Times New Roman Bold" w:eastAsia="Times New Roman Bold" w:hAnsi="Times New Roman Bold" w:cs="Times New Roman Bold"/>
          <w:sz w:val="28"/>
          <w:szCs w:val="28"/>
        </w:rPr>
      </w:pPr>
    </w:p>
    <w:p w14:paraId="3A1E38AE" w14:textId="77777777" w:rsidR="00FA2EBF" w:rsidRDefault="00FA2EBF">
      <w:pPr>
        <w:pStyle w:val="BodyA"/>
        <w:rPr>
          <w:rFonts w:ascii="Times New Roman Bold" w:eastAsia="Times New Roman Bold" w:hAnsi="Times New Roman Bold" w:cs="Times New Roman Bold"/>
          <w:sz w:val="28"/>
          <w:szCs w:val="28"/>
        </w:rPr>
      </w:pPr>
    </w:p>
    <w:tbl>
      <w:tblPr>
        <w:tblW w:w="10207" w:type="dxa"/>
        <w:tblInd w:w="-913" w:type="dxa"/>
        <w:tblBorders>
          <w:top w:val="single" w:sz="2" w:space="0" w:color="000000"/>
          <w:left w:val="single" w:sz="2" w:space="0" w:color="000000"/>
          <w:bottom w:val="single" w:sz="2" w:space="0" w:color="000000"/>
          <w:right w:val="single" w:sz="2" w:space="0" w:color="000000"/>
          <w:insideH w:val="single" w:sz="2" w:space="0" w:color="000000"/>
          <w:insideV w:val="single" w:sz="2" w:space="0" w:color="000000"/>
        </w:tblBorders>
        <w:tblLayout w:type="fixed"/>
        <w:tblLook w:val="04A0" w:firstRow="1" w:lastRow="0" w:firstColumn="1" w:lastColumn="0" w:noHBand="0" w:noVBand="1"/>
      </w:tblPr>
      <w:tblGrid>
        <w:gridCol w:w="426"/>
        <w:gridCol w:w="9214"/>
        <w:gridCol w:w="567"/>
      </w:tblGrid>
      <w:tr w:rsidR="00FA2EBF" w14:paraId="07A07F5E" w14:textId="77777777" w:rsidTr="00406267">
        <w:trPr>
          <w:trHeight w:val="270"/>
        </w:trPr>
        <w:tc>
          <w:tcPr>
            <w:tcW w:w="426" w:type="dxa"/>
            <w:tcBorders>
              <w:top w:val="single" w:sz="4" w:space="0" w:color="000000"/>
              <w:left w:val="single" w:sz="4" w:space="0" w:color="000000"/>
              <w:bottom w:val="single" w:sz="4" w:space="0" w:color="000000"/>
              <w:right w:val="single" w:sz="4" w:space="0" w:color="000000"/>
            </w:tcBorders>
            <w:shd w:val="clear" w:color="auto" w:fill="auto"/>
            <w:tcMar>
              <w:top w:w="80" w:type="dxa"/>
              <w:left w:w="80" w:type="dxa"/>
              <w:bottom w:w="80" w:type="dxa"/>
              <w:right w:w="80" w:type="dxa"/>
            </w:tcMar>
          </w:tcPr>
          <w:p w14:paraId="347145F3" w14:textId="77777777" w:rsidR="00FA2EBF" w:rsidRDefault="00FA2EBF"/>
        </w:tc>
        <w:tc>
          <w:tcPr>
            <w:tcW w:w="9214" w:type="dxa"/>
            <w:tcBorders>
              <w:top w:val="single" w:sz="4" w:space="0" w:color="000000"/>
              <w:left w:val="single" w:sz="4" w:space="0" w:color="000000"/>
              <w:bottom w:val="single" w:sz="4" w:space="0" w:color="000000"/>
              <w:right w:val="single" w:sz="4" w:space="0" w:color="000000"/>
            </w:tcBorders>
            <w:shd w:val="clear" w:color="auto" w:fill="auto"/>
            <w:tcMar>
              <w:top w:w="80" w:type="dxa"/>
              <w:left w:w="80" w:type="dxa"/>
              <w:bottom w:w="80" w:type="dxa"/>
              <w:right w:w="80" w:type="dxa"/>
            </w:tcMar>
          </w:tcPr>
          <w:p w14:paraId="789553D7" w14:textId="77777777" w:rsidR="00FA2EBF" w:rsidRDefault="00FA2EBF"/>
        </w:tc>
        <w:tc>
          <w:tcPr>
            <w:tcW w:w="567" w:type="dxa"/>
            <w:tcBorders>
              <w:top w:val="single" w:sz="4" w:space="0" w:color="000000"/>
              <w:left w:val="single" w:sz="4" w:space="0" w:color="000000"/>
              <w:bottom w:val="single" w:sz="4" w:space="0" w:color="000000"/>
              <w:right w:val="single" w:sz="4" w:space="0" w:color="000000"/>
            </w:tcBorders>
            <w:shd w:val="clear" w:color="auto" w:fill="auto"/>
            <w:tcMar>
              <w:top w:w="80" w:type="dxa"/>
              <w:left w:w="80" w:type="dxa"/>
              <w:bottom w:w="80" w:type="dxa"/>
              <w:right w:w="80" w:type="dxa"/>
            </w:tcMar>
          </w:tcPr>
          <w:p w14:paraId="13BE53C6" w14:textId="77777777" w:rsidR="00FA2EBF" w:rsidRDefault="00FA2EBF"/>
        </w:tc>
      </w:tr>
      <w:tr w:rsidR="00FA2EBF" w14:paraId="7CD03214" w14:textId="77777777" w:rsidTr="00406267">
        <w:trPr>
          <w:trHeight w:val="910"/>
        </w:trPr>
        <w:tc>
          <w:tcPr>
            <w:tcW w:w="426" w:type="dxa"/>
            <w:tcBorders>
              <w:top w:val="single" w:sz="4" w:space="0" w:color="000000"/>
              <w:left w:val="single" w:sz="4" w:space="0" w:color="000000"/>
              <w:bottom w:val="single" w:sz="4" w:space="0" w:color="000000"/>
              <w:right w:val="single" w:sz="4" w:space="0" w:color="000000"/>
            </w:tcBorders>
            <w:shd w:val="clear" w:color="auto" w:fill="auto"/>
            <w:tcMar>
              <w:top w:w="80" w:type="dxa"/>
              <w:left w:w="80" w:type="dxa"/>
              <w:bottom w:w="80" w:type="dxa"/>
              <w:right w:w="80" w:type="dxa"/>
            </w:tcMar>
          </w:tcPr>
          <w:p w14:paraId="3342E19C" w14:textId="77777777" w:rsidR="00FA2EBF" w:rsidRDefault="003D2897">
            <w:pPr>
              <w:pStyle w:val="BodyA"/>
            </w:pPr>
            <w:r>
              <w:rPr>
                <w:lang w:val="en-US"/>
              </w:rPr>
              <w:t>1</w:t>
            </w:r>
          </w:p>
        </w:tc>
        <w:tc>
          <w:tcPr>
            <w:tcW w:w="9214" w:type="dxa"/>
            <w:tcBorders>
              <w:top w:val="single" w:sz="4" w:space="0" w:color="000000"/>
              <w:left w:val="single" w:sz="4" w:space="0" w:color="000000"/>
              <w:bottom w:val="single" w:sz="4" w:space="0" w:color="000000"/>
              <w:right w:val="single" w:sz="4" w:space="0" w:color="000000"/>
            </w:tcBorders>
            <w:shd w:val="clear" w:color="auto" w:fill="auto"/>
            <w:tcMar>
              <w:top w:w="80" w:type="dxa"/>
              <w:left w:w="80" w:type="dxa"/>
              <w:bottom w:w="80" w:type="dxa"/>
              <w:right w:w="80" w:type="dxa"/>
            </w:tcMar>
          </w:tcPr>
          <w:p w14:paraId="27D5FACF" w14:textId="77777777" w:rsidR="00FA2EBF" w:rsidRDefault="003D2897">
            <w:pPr>
              <w:pStyle w:val="BodyA"/>
              <w:rPr>
                <w:rFonts w:ascii="Times New Roman Bold" w:eastAsia="Times New Roman Bold" w:hAnsi="Times New Roman Bold" w:cs="Times New Roman Bold"/>
                <w:lang w:val="en-US"/>
              </w:rPr>
            </w:pPr>
            <w:r>
              <w:rPr>
                <w:rFonts w:ascii="Times New Roman Bold"/>
                <w:lang w:val="en-US"/>
              </w:rPr>
              <w:t>Chairman</w:t>
            </w:r>
            <w:r>
              <w:rPr>
                <w:rFonts w:hAnsi="Times New Roman Bold"/>
                <w:lang w:val="en-US"/>
              </w:rPr>
              <w:t>’</w:t>
            </w:r>
            <w:r>
              <w:rPr>
                <w:rFonts w:ascii="Times New Roman Bold"/>
                <w:lang w:val="en-US"/>
              </w:rPr>
              <w:t>s Welcome</w:t>
            </w:r>
          </w:p>
          <w:p w14:paraId="5703A892" w14:textId="182B2450" w:rsidR="00FA2EBF" w:rsidRDefault="003D2897">
            <w:pPr>
              <w:pStyle w:val="BodyA"/>
              <w:widowControl w:val="0"/>
            </w:pPr>
            <w:r>
              <w:rPr>
                <w:rFonts w:ascii="Times New Roman Bold"/>
                <w:lang w:val="en-US"/>
              </w:rPr>
              <w:t xml:space="preserve">Present: </w:t>
            </w:r>
            <w:r w:rsidR="00893ABC">
              <w:rPr>
                <w:lang w:val="en-US"/>
              </w:rPr>
              <w:t>Andrew, Tony</w:t>
            </w:r>
            <w:r>
              <w:rPr>
                <w:lang w:val="en-US"/>
              </w:rPr>
              <w:t xml:space="preserve">, </w:t>
            </w:r>
            <w:r w:rsidR="00893ABC">
              <w:rPr>
                <w:lang w:val="en-US"/>
              </w:rPr>
              <w:t xml:space="preserve">Alla, </w:t>
            </w:r>
            <w:r>
              <w:rPr>
                <w:lang w:val="en-US"/>
              </w:rPr>
              <w:t>Eddie, Pet</w:t>
            </w:r>
            <w:r w:rsidR="00893ABC">
              <w:rPr>
                <w:lang w:val="en-US"/>
              </w:rPr>
              <w:t>er, Lesley, Michael P, Fiona and</w:t>
            </w:r>
            <w:r>
              <w:rPr>
                <w:lang w:val="en-US"/>
              </w:rPr>
              <w:t xml:space="preserve"> Jona</w:t>
            </w:r>
            <w:r w:rsidR="00893ABC">
              <w:rPr>
                <w:lang w:val="en-US"/>
              </w:rPr>
              <w:t xml:space="preserve">than </w:t>
            </w:r>
          </w:p>
        </w:tc>
        <w:tc>
          <w:tcPr>
            <w:tcW w:w="567" w:type="dxa"/>
            <w:tcBorders>
              <w:top w:val="single" w:sz="4" w:space="0" w:color="000000"/>
              <w:left w:val="single" w:sz="4" w:space="0" w:color="000000"/>
              <w:bottom w:val="single" w:sz="4" w:space="0" w:color="000000"/>
              <w:right w:val="single" w:sz="4" w:space="0" w:color="000000"/>
            </w:tcBorders>
            <w:shd w:val="clear" w:color="auto" w:fill="auto"/>
            <w:tcMar>
              <w:top w:w="80" w:type="dxa"/>
              <w:left w:w="80" w:type="dxa"/>
              <w:bottom w:w="80" w:type="dxa"/>
              <w:right w:w="80" w:type="dxa"/>
            </w:tcMar>
          </w:tcPr>
          <w:p w14:paraId="4266CCEB" w14:textId="77777777" w:rsidR="00FA2EBF" w:rsidRDefault="00FA2EBF"/>
        </w:tc>
      </w:tr>
      <w:tr w:rsidR="00FA2EBF" w14:paraId="37570AA9" w14:textId="77777777" w:rsidTr="00406267">
        <w:trPr>
          <w:trHeight w:val="320"/>
        </w:trPr>
        <w:tc>
          <w:tcPr>
            <w:tcW w:w="426" w:type="dxa"/>
            <w:tcBorders>
              <w:top w:val="single" w:sz="4" w:space="0" w:color="000000"/>
              <w:left w:val="single" w:sz="4" w:space="0" w:color="000000"/>
              <w:bottom w:val="single" w:sz="4" w:space="0" w:color="000000"/>
              <w:right w:val="single" w:sz="4" w:space="0" w:color="000000"/>
            </w:tcBorders>
            <w:shd w:val="clear" w:color="auto" w:fill="auto"/>
            <w:tcMar>
              <w:top w:w="80" w:type="dxa"/>
              <w:left w:w="80" w:type="dxa"/>
              <w:bottom w:w="80" w:type="dxa"/>
              <w:right w:w="80" w:type="dxa"/>
            </w:tcMar>
          </w:tcPr>
          <w:p w14:paraId="5A1E19E2" w14:textId="77777777" w:rsidR="00FA2EBF" w:rsidRDefault="003D2897">
            <w:pPr>
              <w:pStyle w:val="BodyA"/>
            </w:pPr>
            <w:r>
              <w:rPr>
                <w:lang w:val="en-US"/>
              </w:rPr>
              <w:t>2</w:t>
            </w:r>
          </w:p>
        </w:tc>
        <w:tc>
          <w:tcPr>
            <w:tcW w:w="9214" w:type="dxa"/>
            <w:tcBorders>
              <w:top w:val="single" w:sz="4" w:space="0" w:color="000000"/>
              <w:left w:val="single" w:sz="4" w:space="0" w:color="000000"/>
              <w:bottom w:val="single" w:sz="4" w:space="0" w:color="000000"/>
              <w:right w:val="single" w:sz="4" w:space="0" w:color="000000"/>
            </w:tcBorders>
            <w:shd w:val="clear" w:color="auto" w:fill="auto"/>
            <w:tcMar>
              <w:top w:w="80" w:type="dxa"/>
              <w:left w:w="80" w:type="dxa"/>
              <w:bottom w:w="80" w:type="dxa"/>
              <w:right w:w="80" w:type="dxa"/>
            </w:tcMar>
          </w:tcPr>
          <w:p w14:paraId="4FD3CD3D" w14:textId="04E3E236" w:rsidR="00FA2EBF" w:rsidRDefault="003D2897">
            <w:pPr>
              <w:pStyle w:val="BodyA"/>
            </w:pPr>
            <w:r>
              <w:rPr>
                <w:rFonts w:ascii="Times New Roman Bold"/>
                <w:lang w:val="en-US"/>
              </w:rPr>
              <w:t xml:space="preserve">Apologies: </w:t>
            </w:r>
            <w:r w:rsidR="00893ABC">
              <w:rPr>
                <w:lang w:val="en-US"/>
              </w:rPr>
              <w:t>Caroline (Butler), Daphne, Dick, Karen, Michael S</w:t>
            </w:r>
          </w:p>
        </w:tc>
        <w:tc>
          <w:tcPr>
            <w:tcW w:w="567" w:type="dxa"/>
            <w:tcBorders>
              <w:top w:val="single" w:sz="4" w:space="0" w:color="000000"/>
              <w:left w:val="single" w:sz="4" w:space="0" w:color="000000"/>
              <w:bottom w:val="single" w:sz="4" w:space="0" w:color="000000"/>
              <w:right w:val="single" w:sz="4" w:space="0" w:color="000000"/>
            </w:tcBorders>
            <w:shd w:val="clear" w:color="auto" w:fill="auto"/>
            <w:tcMar>
              <w:top w:w="80" w:type="dxa"/>
              <w:left w:w="80" w:type="dxa"/>
              <w:bottom w:w="80" w:type="dxa"/>
              <w:right w:w="80" w:type="dxa"/>
            </w:tcMar>
          </w:tcPr>
          <w:p w14:paraId="0B758AB5" w14:textId="77777777" w:rsidR="00FA2EBF" w:rsidRDefault="00FA2EBF"/>
        </w:tc>
      </w:tr>
      <w:tr w:rsidR="00FA2EBF" w14:paraId="7F8DDC65" w14:textId="77777777" w:rsidTr="00406267">
        <w:trPr>
          <w:trHeight w:val="320"/>
        </w:trPr>
        <w:tc>
          <w:tcPr>
            <w:tcW w:w="426" w:type="dxa"/>
            <w:tcBorders>
              <w:top w:val="single" w:sz="4" w:space="0" w:color="000000"/>
              <w:left w:val="single" w:sz="4" w:space="0" w:color="000000"/>
              <w:bottom w:val="single" w:sz="4" w:space="0" w:color="000000"/>
              <w:right w:val="single" w:sz="4" w:space="0" w:color="000000"/>
            </w:tcBorders>
            <w:shd w:val="clear" w:color="auto" w:fill="auto"/>
            <w:tcMar>
              <w:top w:w="80" w:type="dxa"/>
              <w:left w:w="80" w:type="dxa"/>
              <w:bottom w:w="80" w:type="dxa"/>
              <w:right w:w="80" w:type="dxa"/>
            </w:tcMar>
          </w:tcPr>
          <w:p w14:paraId="2140C51F" w14:textId="77777777" w:rsidR="00FA2EBF" w:rsidRDefault="003D2897">
            <w:pPr>
              <w:pStyle w:val="BodyA"/>
            </w:pPr>
            <w:r>
              <w:rPr>
                <w:lang w:val="en-US"/>
              </w:rPr>
              <w:t>3</w:t>
            </w:r>
          </w:p>
        </w:tc>
        <w:tc>
          <w:tcPr>
            <w:tcW w:w="9214" w:type="dxa"/>
            <w:tcBorders>
              <w:top w:val="single" w:sz="4" w:space="0" w:color="000000"/>
              <w:left w:val="single" w:sz="4" w:space="0" w:color="000000"/>
              <w:bottom w:val="single" w:sz="4" w:space="0" w:color="000000"/>
              <w:right w:val="single" w:sz="4" w:space="0" w:color="000000"/>
            </w:tcBorders>
            <w:shd w:val="clear" w:color="auto" w:fill="auto"/>
            <w:tcMar>
              <w:top w:w="80" w:type="dxa"/>
              <w:left w:w="80" w:type="dxa"/>
              <w:bottom w:w="80" w:type="dxa"/>
              <w:right w:w="80" w:type="dxa"/>
            </w:tcMar>
          </w:tcPr>
          <w:p w14:paraId="54F40A6A" w14:textId="2225B248" w:rsidR="007C7020" w:rsidRDefault="003D2897" w:rsidP="00893ABC">
            <w:pPr>
              <w:pStyle w:val="BodyA"/>
              <w:tabs>
                <w:tab w:val="left" w:pos="5508"/>
              </w:tabs>
              <w:rPr>
                <w:rFonts w:ascii="Times New Roman Bold"/>
                <w:lang w:val="en-US"/>
              </w:rPr>
            </w:pPr>
            <w:r w:rsidRPr="00893ABC">
              <w:rPr>
                <w:rFonts w:ascii="Times New Roman Bold"/>
                <w:lang w:val="en-US"/>
              </w:rPr>
              <w:t>Minutes of previous meeting</w:t>
            </w:r>
            <w:r w:rsidR="007C7020">
              <w:rPr>
                <w:rFonts w:ascii="Times New Roman Bold"/>
                <w:lang w:val="en-US"/>
              </w:rPr>
              <w:t xml:space="preserve"> - t</w:t>
            </w:r>
            <w:r w:rsidR="00893ABC">
              <w:rPr>
                <w:rFonts w:ascii="Times New Roman Bold"/>
                <w:lang w:val="en-US"/>
              </w:rPr>
              <w:t>hese were agreed</w:t>
            </w:r>
            <w:r w:rsidR="007C7020">
              <w:rPr>
                <w:rFonts w:ascii="Times New Roman Bold"/>
                <w:lang w:val="en-US"/>
              </w:rPr>
              <w:t>.</w:t>
            </w:r>
          </w:p>
          <w:p w14:paraId="0E75E23D" w14:textId="77777777" w:rsidR="007C7020" w:rsidRDefault="007C7020" w:rsidP="00893ABC">
            <w:pPr>
              <w:pStyle w:val="BodyA"/>
              <w:tabs>
                <w:tab w:val="left" w:pos="5508"/>
              </w:tabs>
              <w:rPr>
                <w:rFonts w:ascii="Times New Roman Bold"/>
                <w:lang w:val="en-US"/>
              </w:rPr>
            </w:pPr>
          </w:p>
          <w:p w14:paraId="33A96922" w14:textId="7F8F473C" w:rsidR="00893ABC" w:rsidRDefault="007C7020" w:rsidP="00893ABC">
            <w:pPr>
              <w:pStyle w:val="BodyA"/>
              <w:tabs>
                <w:tab w:val="left" w:pos="5508"/>
              </w:tabs>
              <w:rPr>
                <w:rFonts w:ascii="Times New Roman Bold"/>
                <w:lang w:val="en-US"/>
              </w:rPr>
            </w:pPr>
            <w:r>
              <w:rPr>
                <w:rFonts w:ascii="Times New Roman Bold"/>
                <w:lang w:val="en-US"/>
              </w:rPr>
              <w:t xml:space="preserve">Andrew and Fiona </w:t>
            </w:r>
            <w:r w:rsidR="000049E9">
              <w:rPr>
                <w:rFonts w:ascii="Times New Roman Bold"/>
                <w:lang w:val="en-US"/>
              </w:rPr>
              <w:t>had attended</w:t>
            </w:r>
            <w:r>
              <w:rPr>
                <w:rFonts w:ascii="Times New Roman Bold"/>
                <w:lang w:val="en-US"/>
              </w:rPr>
              <w:t xml:space="preserve"> the Freedom from Torture Group meeting </w:t>
            </w:r>
            <w:r>
              <w:rPr>
                <w:rFonts w:ascii="Times New Roman Bold"/>
                <w:lang w:val="en-US"/>
              </w:rPr>
              <w:t>–</w:t>
            </w:r>
            <w:r>
              <w:rPr>
                <w:rFonts w:ascii="Times New Roman Bold"/>
                <w:lang w:val="en-US"/>
              </w:rPr>
              <w:t xml:space="preserve"> the talk was excellent.  The aim of this Group is to support victims rather than to campaign for the abolition of torture.  Robina had suggested the Amnesty Group might join forces with them for some events, and it was agreed that, although our overall aims are different, it would be good to do this.</w:t>
            </w:r>
          </w:p>
          <w:p w14:paraId="4CD6F3ED" w14:textId="05330523" w:rsidR="00FA2EBF" w:rsidRPr="00893ABC" w:rsidRDefault="00893ABC" w:rsidP="00893ABC">
            <w:pPr>
              <w:pStyle w:val="BodyA"/>
              <w:tabs>
                <w:tab w:val="left" w:pos="5508"/>
              </w:tabs>
            </w:pPr>
            <w:r w:rsidRPr="00893ABC">
              <w:rPr>
                <w:rFonts w:ascii="Times New Roman Bold"/>
                <w:lang w:val="en-US"/>
              </w:rPr>
              <w:tab/>
            </w:r>
          </w:p>
        </w:tc>
        <w:tc>
          <w:tcPr>
            <w:tcW w:w="567" w:type="dxa"/>
            <w:tcBorders>
              <w:top w:val="single" w:sz="4" w:space="0" w:color="000000"/>
              <w:left w:val="single" w:sz="4" w:space="0" w:color="000000"/>
              <w:bottom w:val="single" w:sz="4" w:space="0" w:color="000000"/>
              <w:right w:val="single" w:sz="4" w:space="0" w:color="000000"/>
            </w:tcBorders>
            <w:shd w:val="clear" w:color="auto" w:fill="auto"/>
            <w:tcMar>
              <w:top w:w="80" w:type="dxa"/>
              <w:left w:w="80" w:type="dxa"/>
              <w:bottom w:w="80" w:type="dxa"/>
              <w:right w:w="80" w:type="dxa"/>
            </w:tcMar>
          </w:tcPr>
          <w:p w14:paraId="6D58B7BE" w14:textId="77777777" w:rsidR="00FA2EBF" w:rsidRDefault="00FA2EBF"/>
        </w:tc>
      </w:tr>
      <w:tr w:rsidR="00FA2EBF" w14:paraId="2A834931" w14:textId="77777777" w:rsidTr="00406267">
        <w:trPr>
          <w:trHeight w:val="320"/>
        </w:trPr>
        <w:tc>
          <w:tcPr>
            <w:tcW w:w="426" w:type="dxa"/>
            <w:tcBorders>
              <w:top w:val="single" w:sz="4" w:space="0" w:color="000000"/>
              <w:left w:val="single" w:sz="4" w:space="0" w:color="000000"/>
              <w:bottom w:val="single" w:sz="4" w:space="0" w:color="000000"/>
              <w:right w:val="single" w:sz="4" w:space="0" w:color="000000"/>
            </w:tcBorders>
            <w:shd w:val="clear" w:color="auto" w:fill="auto"/>
            <w:tcMar>
              <w:top w:w="80" w:type="dxa"/>
              <w:left w:w="80" w:type="dxa"/>
              <w:bottom w:w="80" w:type="dxa"/>
              <w:right w:w="80" w:type="dxa"/>
            </w:tcMar>
          </w:tcPr>
          <w:p w14:paraId="004D0FF2" w14:textId="77777777" w:rsidR="00FA2EBF" w:rsidRDefault="003D2897">
            <w:pPr>
              <w:pStyle w:val="BodyA"/>
            </w:pPr>
            <w:r>
              <w:rPr>
                <w:lang w:val="en-US"/>
              </w:rPr>
              <w:t>4</w:t>
            </w:r>
          </w:p>
        </w:tc>
        <w:tc>
          <w:tcPr>
            <w:tcW w:w="9214" w:type="dxa"/>
            <w:tcBorders>
              <w:top w:val="single" w:sz="4" w:space="0" w:color="000000"/>
              <w:left w:val="single" w:sz="4" w:space="0" w:color="000000"/>
              <w:bottom w:val="single" w:sz="4" w:space="0" w:color="000000"/>
              <w:right w:val="single" w:sz="4" w:space="0" w:color="000000"/>
            </w:tcBorders>
            <w:shd w:val="clear" w:color="auto" w:fill="auto"/>
            <w:tcMar>
              <w:top w:w="80" w:type="dxa"/>
              <w:left w:w="80" w:type="dxa"/>
              <w:bottom w:w="80" w:type="dxa"/>
              <w:right w:w="80" w:type="dxa"/>
            </w:tcMar>
          </w:tcPr>
          <w:p w14:paraId="7E33CA09" w14:textId="3DFE9D13" w:rsidR="00FA2EBF" w:rsidRDefault="003D2897">
            <w:pPr>
              <w:pStyle w:val="BodyA"/>
              <w:rPr>
                <w:rFonts w:ascii="Times New Roman Bold"/>
                <w:lang w:val="en-US"/>
              </w:rPr>
            </w:pPr>
            <w:r>
              <w:rPr>
                <w:rFonts w:ascii="Times New Roman Bold"/>
                <w:lang w:val="en-US"/>
              </w:rPr>
              <w:t>Treasurer</w:t>
            </w:r>
            <w:r>
              <w:rPr>
                <w:rFonts w:hAnsi="Times New Roman Bold"/>
                <w:lang w:val="en-US"/>
              </w:rPr>
              <w:t>’</w:t>
            </w:r>
            <w:r>
              <w:rPr>
                <w:rFonts w:ascii="Times New Roman Bold"/>
                <w:lang w:val="en-US"/>
              </w:rPr>
              <w:t>s Report</w:t>
            </w:r>
            <w:r w:rsidR="007C7020">
              <w:rPr>
                <w:rFonts w:ascii="Times New Roman Bold"/>
                <w:lang w:val="en-US"/>
              </w:rPr>
              <w:t xml:space="preserve"> </w:t>
            </w:r>
            <w:r w:rsidR="007C7020">
              <w:rPr>
                <w:rFonts w:ascii="Times New Roman Bold"/>
                <w:lang w:val="en-US"/>
              </w:rPr>
              <w:t>–</w:t>
            </w:r>
            <w:r w:rsidR="007C7020">
              <w:rPr>
                <w:rFonts w:ascii="Times New Roman Bold"/>
                <w:lang w:val="en-US"/>
              </w:rPr>
              <w:t xml:space="preserve"> Michael P reported we have</w:t>
            </w:r>
          </w:p>
          <w:p w14:paraId="06B9E898" w14:textId="77777777" w:rsidR="007C7020" w:rsidRDefault="007C7020" w:rsidP="007C7020">
            <w:pPr>
              <w:pStyle w:val="BodyA"/>
              <w:numPr>
                <w:ilvl w:val="0"/>
                <w:numId w:val="6"/>
              </w:numPr>
              <w:rPr>
                <w:rFonts w:ascii="Times New Roman Bold"/>
                <w:lang w:val="en-US"/>
              </w:rPr>
            </w:pPr>
            <w:r>
              <w:rPr>
                <w:rFonts w:ascii="Times New Roman Bold"/>
                <w:lang w:val="en-US"/>
              </w:rPr>
              <w:t xml:space="preserve"> </w:t>
            </w:r>
            <w:r>
              <w:rPr>
                <w:rFonts w:ascii="Times New Roman Bold"/>
                <w:lang w:val="en-US"/>
              </w:rPr>
              <w:t>£</w:t>
            </w:r>
            <w:r>
              <w:rPr>
                <w:rFonts w:ascii="Times New Roman Bold"/>
                <w:lang w:val="en-US"/>
              </w:rPr>
              <w:t>258.73 in the current account</w:t>
            </w:r>
          </w:p>
          <w:p w14:paraId="161F00FA" w14:textId="251CCA1D" w:rsidR="007C7020" w:rsidRPr="007C7020" w:rsidRDefault="007C7020" w:rsidP="007C7020">
            <w:pPr>
              <w:pStyle w:val="BodyA"/>
              <w:numPr>
                <w:ilvl w:val="0"/>
                <w:numId w:val="6"/>
              </w:numPr>
              <w:rPr>
                <w:rFonts w:ascii="Times New Roman Bold"/>
                <w:lang w:val="en-US"/>
              </w:rPr>
            </w:pPr>
            <w:r w:rsidRPr="007C7020">
              <w:rPr>
                <w:rFonts w:ascii="Times New Roman Bold"/>
                <w:lang w:val="en-US"/>
              </w:rPr>
              <w:t xml:space="preserve"> </w:t>
            </w:r>
            <w:r w:rsidRPr="007C7020">
              <w:rPr>
                <w:rFonts w:ascii="Times New Roman Bold"/>
                <w:lang w:val="en-US"/>
              </w:rPr>
              <w:t>£</w:t>
            </w:r>
            <w:r w:rsidRPr="007C7020">
              <w:rPr>
                <w:rFonts w:ascii="Times New Roman Bold"/>
                <w:lang w:val="en-US"/>
              </w:rPr>
              <w:t>38.51 in cash</w:t>
            </w:r>
          </w:p>
          <w:p w14:paraId="5C828B88" w14:textId="2773D344" w:rsidR="007C7020" w:rsidRPr="007C7020" w:rsidRDefault="007C7020" w:rsidP="007C7020">
            <w:pPr>
              <w:pStyle w:val="BodyA"/>
              <w:numPr>
                <w:ilvl w:val="0"/>
                <w:numId w:val="6"/>
              </w:numPr>
              <w:rPr>
                <w:rFonts w:ascii="Times New Roman Bold"/>
                <w:lang w:val="en-US"/>
              </w:rPr>
            </w:pPr>
            <w:r>
              <w:rPr>
                <w:rFonts w:ascii="Times New Roman Bold"/>
                <w:lang w:val="en-US"/>
              </w:rPr>
              <w:t>No money has as yet been received from Bishops.  Michael will follow this up</w:t>
            </w:r>
          </w:p>
          <w:p w14:paraId="7D6994A9" w14:textId="27F53672" w:rsidR="007C7020" w:rsidRDefault="007C7020" w:rsidP="007C7020">
            <w:pPr>
              <w:pStyle w:val="BodyA"/>
              <w:numPr>
                <w:ilvl w:val="0"/>
                <w:numId w:val="6"/>
              </w:numPr>
              <w:rPr>
                <w:rFonts w:ascii="Times New Roman Bold"/>
                <w:lang w:val="en-US"/>
              </w:rPr>
            </w:pPr>
            <w:r>
              <w:rPr>
                <w:rFonts w:ascii="Times New Roman Bold"/>
                <w:lang w:val="en-US"/>
              </w:rPr>
              <w:t>Our annual contribution has been paid to HQ</w:t>
            </w:r>
          </w:p>
          <w:p w14:paraId="27697721" w14:textId="73903450" w:rsidR="007C7020" w:rsidRPr="007C7020" w:rsidRDefault="007C7020">
            <w:pPr>
              <w:pStyle w:val="BodyA"/>
              <w:rPr>
                <w:rFonts w:ascii="Times New Roman Bold"/>
                <w:lang w:val="en-US"/>
              </w:rPr>
            </w:pPr>
          </w:p>
        </w:tc>
        <w:tc>
          <w:tcPr>
            <w:tcW w:w="567" w:type="dxa"/>
            <w:tcBorders>
              <w:top w:val="single" w:sz="4" w:space="0" w:color="000000"/>
              <w:left w:val="single" w:sz="4" w:space="0" w:color="000000"/>
              <w:bottom w:val="single" w:sz="4" w:space="0" w:color="000000"/>
              <w:right w:val="single" w:sz="4" w:space="0" w:color="000000"/>
            </w:tcBorders>
            <w:shd w:val="clear" w:color="auto" w:fill="auto"/>
            <w:tcMar>
              <w:top w:w="80" w:type="dxa"/>
              <w:left w:w="80" w:type="dxa"/>
              <w:bottom w:w="80" w:type="dxa"/>
              <w:right w:w="80" w:type="dxa"/>
            </w:tcMar>
          </w:tcPr>
          <w:p w14:paraId="140BFA05" w14:textId="77777777" w:rsidR="00FA2EBF" w:rsidRDefault="00FA2EBF"/>
        </w:tc>
      </w:tr>
      <w:tr w:rsidR="00FA2EBF" w14:paraId="55ECCD1D" w14:textId="77777777" w:rsidTr="00406267">
        <w:trPr>
          <w:trHeight w:val="320"/>
        </w:trPr>
        <w:tc>
          <w:tcPr>
            <w:tcW w:w="426" w:type="dxa"/>
            <w:tcBorders>
              <w:top w:val="single" w:sz="4" w:space="0" w:color="000000"/>
              <w:left w:val="single" w:sz="4" w:space="0" w:color="000000"/>
              <w:bottom w:val="single" w:sz="4" w:space="0" w:color="000000"/>
              <w:right w:val="single" w:sz="4" w:space="0" w:color="000000"/>
            </w:tcBorders>
            <w:shd w:val="clear" w:color="auto" w:fill="auto"/>
            <w:tcMar>
              <w:top w:w="80" w:type="dxa"/>
              <w:left w:w="80" w:type="dxa"/>
              <w:bottom w:w="80" w:type="dxa"/>
              <w:right w:w="80" w:type="dxa"/>
            </w:tcMar>
          </w:tcPr>
          <w:p w14:paraId="099B9932" w14:textId="567903D1" w:rsidR="00FA2EBF" w:rsidRDefault="003D2897">
            <w:pPr>
              <w:pStyle w:val="BodyA"/>
            </w:pPr>
            <w:r>
              <w:rPr>
                <w:lang w:val="en-US"/>
              </w:rPr>
              <w:t>5</w:t>
            </w:r>
          </w:p>
        </w:tc>
        <w:tc>
          <w:tcPr>
            <w:tcW w:w="9214" w:type="dxa"/>
            <w:tcBorders>
              <w:top w:val="single" w:sz="4" w:space="0" w:color="000000"/>
              <w:left w:val="single" w:sz="4" w:space="0" w:color="000000"/>
              <w:bottom w:val="single" w:sz="4" w:space="0" w:color="000000"/>
              <w:right w:val="single" w:sz="4" w:space="0" w:color="000000"/>
            </w:tcBorders>
            <w:shd w:val="clear" w:color="auto" w:fill="auto"/>
            <w:tcMar>
              <w:top w:w="80" w:type="dxa"/>
              <w:left w:w="80" w:type="dxa"/>
              <w:bottom w:w="80" w:type="dxa"/>
              <w:right w:w="80" w:type="dxa"/>
            </w:tcMar>
          </w:tcPr>
          <w:p w14:paraId="1A679FC9" w14:textId="77777777" w:rsidR="00FA2EBF" w:rsidRDefault="003D2897">
            <w:pPr>
              <w:pStyle w:val="BodyA"/>
              <w:rPr>
                <w:rFonts w:ascii="Times New Roman Bold"/>
                <w:lang w:val="en-US"/>
              </w:rPr>
            </w:pPr>
            <w:r>
              <w:rPr>
                <w:rFonts w:ascii="Times New Roman Bold"/>
                <w:lang w:val="en-US"/>
              </w:rPr>
              <w:t>Update on campaigns</w:t>
            </w:r>
          </w:p>
          <w:p w14:paraId="23027413" w14:textId="77777777" w:rsidR="006223F0" w:rsidRDefault="006223F0" w:rsidP="006223F0">
            <w:pPr>
              <w:pBdr>
                <w:bottom w:val="single" w:sz="6" w:space="1" w:color="auto"/>
              </w:pBdr>
              <w:rPr>
                <w:b/>
              </w:rPr>
            </w:pPr>
            <w:r>
              <w:rPr>
                <w:b/>
              </w:rPr>
              <w:t>DEATH PENALTY SUMMARY – JUNE 2014</w:t>
            </w:r>
          </w:p>
          <w:p w14:paraId="302BD279" w14:textId="77777777" w:rsidR="006223F0" w:rsidRDefault="006223F0" w:rsidP="006223F0">
            <w:pPr>
              <w:pStyle w:val="NoSpacing"/>
              <w:rPr>
                <w:b/>
              </w:rPr>
            </w:pPr>
            <w:r w:rsidRPr="00781CE1">
              <w:rPr>
                <w:b/>
              </w:rPr>
              <w:t>General</w:t>
            </w:r>
          </w:p>
          <w:p w14:paraId="1C363012" w14:textId="77777777" w:rsidR="006223F0" w:rsidRPr="00781CE1" w:rsidRDefault="006223F0" w:rsidP="006223F0">
            <w:pPr>
              <w:pStyle w:val="NoSpacing"/>
              <w:rPr>
                <w:b/>
              </w:rPr>
            </w:pPr>
          </w:p>
          <w:p w14:paraId="65DEDA49" w14:textId="77777777" w:rsidR="006223F0" w:rsidRPr="00781CE1" w:rsidRDefault="006223F0" w:rsidP="006223F0">
            <w:pPr>
              <w:pStyle w:val="ListParagraph"/>
              <w:numPr>
                <w:ilvl w:val="0"/>
                <w:numId w:val="1"/>
              </w:numPr>
            </w:pPr>
            <w:r>
              <w:rPr>
                <w:b/>
              </w:rPr>
              <w:t>USA</w:t>
            </w:r>
          </w:p>
          <w:p w14:paraId="316901C1" w14:textId="77777777" w:rsidR="006223F0" w:rsidRDefault="006223F0" w:rsidP="006223F0">
            <w:pPr>
              <w:pStyle w:val="ListParagraph"/>
              <w:numPr>
                <w:ilvl w:val="1"/>
                <w:numId w:val="1"/>
              </w:numPr>
            </w:pPr>
            <w:r>
              <w:rPr>
                <w:b/>
              </w:rPr>
              <w:t xml:space="preserve">Tennessee –  </w:t>
            </w:r>
            <w:r>
              <w:t xml:space="preserve">are </w:t>
            </w:r>
            <w:r w:rsidRPr="006E6472">
              <w:t>reported</w:t>
            </w:r>
            <w:r>
              <w:t xml:space="preserve"> to be considering bringing back the electric chair in the light of the recent difficulties with the use of lethal injections</w:t>
            </w:r>
          </w:p>
          <w:p w14:paraId="24751DC9" w14:textId="77777777" w:rsidR="006223F0" w:rsidRDefault="006223F0" w:rsidP="006223F0">
            <w:pPr>
              <w:pStyle w:val="ListParagraph"/>
              <w:numPr>
                <w:ilvl w:val="1"/>
                <w:numId w:val="1"/>
              </w:numPr>
            </w:pPr>
            <w:r>
              <w:rPr>
                <w:b/>
              </w:rPr>
              <w:t xml:space="preserve">Wyoming – </w:t>
            </w:r>
            <w:r>
              <w:t>are reported to be considering using a firing squad</w:t>
            </w:r>
          </w:p>
          <w:p w14:paraId="3C04653D" w14:textId="77777777" w:rsidR="006223F0" w:rsidRDefault="006223F0" w:rsidP="006223F0">
            <w:pPr>
              <w:pStyle w:val="ListParagraph"/>
              <w:numPr>
                <w:ilvl w:val="1"/>
                <w:numId w:val="1"/>
              </w:numPr>
            </w:pPr>
            <w:r>
              <w:rPr>
                <w:b/>
              </w:rPr>
              <w:t>New Hampshire –</w:t>
            </w:r>
            <w:r>
              <w:t xml:space="preserve"> disappointingly the second attempt at the repeal of the death penalty was defeated in the Senate on 22</w:t>
            </w:r>
            <w:r w:rsidRPr="00781CE1">
              <w:rPr>
                <w:vertAlign w:val="superscript"/>
              </w:rPr>
              <w:t>nd</w:t>
            </w:r>
            <w:r>
              <w:t xml:space="preserve"> May.  The death sentence remains.</w:t>
            </w:r>
          </w:p>
          <w:p w14:paraId="0FAC9800" w14:textId="77777777" w:rsidR="006223F0" w:rsidRDefault="006223F0" w:rsidP="006223F0">
            <w:pPr>
              <w:pStyle w:val="ListParagraph"/>
              <w:numPr>
                <w:ilvl w:val="1"/>
                <w:numId w:val="1"/>
              </w:numPr>
            </w:pPr>
            <w:r>
              <w:rPr>
                <w:b/>
              </w:rPr>
              <w:t>Missouri –</w:t>
            </w:r>
            <w:r>
              <w:t xml:space="preserve"> a stay of execution was granted for </w:t>
            </w:r>
            <w:r w:rsidRPr="00FD0A9E">
              <w:rPr>
                <w:b/>
              </w:rPr>
              <w:t>Russell Bucklew</w:t>
            </w:r>
            <w:r>
              <w:t xml:space="preserve"> on 22</w:t>
            </w:r>
            <w:r w:rsidRPr="00781CE1">
              <w:rPr>
                <w:vertAlign w:val="superscript"/>
              </w:rPr>
              <w:t>nd</w:t>
            </w:r>
            <w:r>
              <w:t xml:space="preserve"> May following his claim that a congenital illness would probably </w:t>
            </w:r>
            <w:r>
              <w:lastRenderedPageBreak/>
              <w:t>cause additional suffering under the current regime of lethal injection</w:t>
            </w:r>
          </w:p>
          <w:p w14:paraId="6B4FEC5F" w14:textId="77777777" w:rsidR="006223F0" w:rsidRDefault="006223F0" w:rsidP="006223F0">
            <w:pPr>
              <w:pStyle w:val="ListParagraph"/>
              <w:numPr>
                <w:ilvl w:val="1"/>
                <w:numId w:val="1"/>
              </w:numPr>
            </w:pPr>
            <w:r>
              <w:t xml:space="preserve">A report appeared on Google that the </w:t>
            </w:r>
            <w:r>
              <w:rPr>
                <w:b/>
              </w:rPr>
              <w:t xml:space="preserve">US </w:t>
            </w:r>
            <w:r w:rsidRPr="00205873">
              <w:rPr>
                <w:b/>
              </w:rPr>
              <w:t>Supreme Court</w:t>
            </w:r>
            <w:r>
              <w:t xml:space="preserve"> has said states must look beyond an intelligence test score in borderline cases of mental disability to determine whether a death row inmate is eligible to be executed  </w:t>
            </w:r>
          </w:p>
          <w:p w14:paraId="742BF770" w14:textId="77777777" w:rsidR="006223F0" w:rsidRPr="00781CE1" w:rsidRDefault="006223F0" w:rsidP="006223F0"/>
          <w:p w14:paraId="55C07880" w14:textId="77777777" w:rsidR="006223F0" w:rsidRDefault="006223F0" w:rsidP="006223F0">
            <w:pPr>
              <w:pStyle w:val="NoSpacing"/>
              <w:rPr>
                <w:b/>
              </w:rPr>
            </w:pPr>
            <w:r w:rsidRPr="00781CE1">
              <w:rPr>
                <w:b/>
              </w:rPr>
              <w:t>Urgent Actions</w:t>
            </w:r>
          </w:p>
          <w:p w14:paraId="53DBA73B" w14:textId="77777777" w:rsidR="006223F0" w:rsidRDefault="006223F0" w:rsidP="006223F0">
            <w:pPr>
              <w:pStyle w:val="NoSpacing"/>
              <w:rPr>
                <w:b/>
              </w:rPr>
            </w:pPr>
          </w:p>
          <w:p w14:paraId="2CAB6F61" w14:textId="77777777" w:rsidR="006223F0" w:rsidRPr="006E6472" w:rsidRDefault="006223F0" w:rsidP="006223F0">
            <w:pPr>
              <w:pStyle w:val="NoSpacing"/>
              <w:numPr>
                <w:ilvl w:val="0"/>
                <w:numId w:val="2"/>
              </w:numPr>
              <w:rPr>
                <w:b/>
              </w:rPr>
            </w:pPr>
            <w:r>
              <w:rPr>
                <w:b/>
              </w:rPr>
              <w:t xml:space="preserve">Sudan – Meriam Ibrahim - </w:t>
            </w:r>
            <w:r>
              <w:t>a Christian woman has been sentenced to hang (and to a flogging) for the ‘apostasy’ of marrying a non-muslim, and for refusing to renounce her Christian faith.  An AI email UA was circulated to the DPLWG on 26</w:t>
            </w:r>
            <w:r w:rsidRPr="00594754">
              <w:rPr>
                <w:vertAlign w:val="superscript"/>
              </w:rPr>
              <w:t>th</w:t>
            </w:r>
            <w:r>
              <w:t xml:space="preserve"> May.  Information in media on 31.5.14 that she was to be released but there are doubts as to the truth of this.  </w:t>
            </w:r>
          </w:p>
          <w:p w14:paraId="47DCBA20" w14:textId="77777777" w:rsidR="006223F0" w:rsidRPr="006E6472" w:rsidRDefault="006223F0" w:rsidP="006223F0">
            <w:pPr>
              <w:pStyle w:val="NoSpacing"/>
              <w:ind w:left="720"/>
              <w:rPr>
                <w:b/>
              </w:rPr>
            </w:pPr>
          </w:p>
          <w:p w14:paraId="79DD27F3" w14:textId="77777777" w:rsidR="006223F0" w:rsidRDefault="006223F0" w:rsidP="006223F0">
            <w:pPr>
              <w:pStyle w:val="NoSpacing"/>
              <w:ind w:left="720"/>
            </w:pPr>
            <w:r>
              <w:rPr>
                <w:i/>
              </w:rPr>
              <w:t xml:space="preserve">Note – Nesrine Malik expressed concern in the Guardian (4.6.14) that western media are harming Meriam’s chances of release.  Initial local opposition had been having an effect, and Government pride is an issue.  She criticised David Cameron’s approach.  </w:t>
            </w:r>
            <w:r>
              <w:t>Latest news – Meriam gave birth in chains.  She is to be hanged in 2 years.</w:t>
            </w:r>
          </w:p>
          <w:p w14:paraId="34529CAC" w14:textId="77777777" w:rsidR="006223F0" w:rsidRPr="00205873" w:rsidRDefault="006223F0" w:rsidP="006223F0">
            <w:pPr>
              <w:pStyle w:val="NoSpacing"/>
              <w:ind w:left="720"/>
              <w:rPr>
                <w:b/>
              </w:rPr>
            </w:pPr>
          </w:p>
          <w:p w14:paraId="60515503" w14:textId="77777777" w:rsidR="006223F0" w:rsidRPr="00C513E6" w:rsidRDefault="006223F0" w:rsidP="006223F0">
            <w:pPr>
              <w:pStyle w:val="NoSpacing"/>
              <w:numPr>
                <w:ilvl w:val="0"/>
                <w:numId w:val="2"/>
              </w:numPr>
              <w:rPr>
                <w:b/>
              </w:rPr>
            </w:pPr>
            <w:r w:rsidRPr="00205873">
              <w:rPr>
                <w:b/>
              </w:rPr>
              <w:t xml:space="preserve">USA – Florida - </w:t>
            </w:r>
            <w:r w:rsidRPr="00FD0A9E">
              <w:rPr>
                <w:b/>
              </w:rPr>
              <w:t>Michael Duane Zak</w:t>
            </w:r>
            <w:r w:rsidRPr="00205873">
              <w:t xml:space="preserve"> – UA 140/14 – has exhausted his ordinary court appeals and is seeking executive commutation of h</w:t>
            </w:r>
            <w:r>
              <w:t xml:space="preserve">is death sentence of life imprisonment.  Circulated to DPLWG 28.5.14 </w:t>
            </w:r>
            <w:r>
              <w:rPr>
                <w:i/>
              </w:rPr>
              <w:t>(this month’s Urgent Action)</w:t>
            </w:r>
          </w:p>
          <w:p w14:paraId="2B374ED3" w14:textId="77777777" w:rsidR="006223F0" w:rsidRPr="00205873" w:rsidRDefault="006223F0" w:rsidP="006223F0">
            <w:pPr>
              <w:pStyle w:val="NoSpacing"/>
              <w:ind w:left="720"/>
              <w:rPr>
                <w:b/>
              </w:rPr>
            </w:pPr>
          </w:p>
          <w:p w14:paraId="03D7BC5D" w14:textId="77777777" w:rsidR="006223F0" w:rsidRPr="00C513E6" w:rsidRDefault="006223F0" w:rsidP="006223F0">
            <w:pPr>
              <w:pStyle w:val="NoSpacing"/>
              <w:numPr>
                <w:ilvl w:val="0"/>
                <w:numId w:val="2"/>
              </w:numPr>
              <w:rPr>
                <w:b/>
              </w:rPr>
            </w:pPr>
            <w:r>
              <w:rPr>
                <w:b/>
              </w:rPr>
              <w:t xml:space="preserve">Iraq – </w:t>
            </w:r>
            <w:r>
              <w:t xml:space="preserve">UA 151/13 – </w:t>
            </w:r>
            <w:r w:rsidRPr="00FD0A9E">
              <w:rPr>
                <w:b/>
              </w:rPr>
              <w:t>Osama Jamal ‘Abdullah Mahdi’s</w:t>
            </w:r>
            <w:r>
              <w:t xml:space="preserve"> files are now with the office of the President for review.  If his death sentence is ratified, he could be executed at any time.  Circulated to DPLWG 30.5.14  </w:t>
            </w:r>
          </w:p>
          <w:p w14:paraId="0661E8BF" w14:textId="77777777" w:rsidR="006223F0" w:rsidRDefault="006223F0" w:rsidP="006223F0">
            <w:pPr>
              <w:pStyle w:val="ListParagraph"/>
              <w:rPr>
                <w:b/>
              </w:rPr>
            </w:pPr>
          </w:p>
          <w:p w14:paraId="752A9A43" w14:textId="77777777" w:rsidR="006223F0" w:rsidRDefault="006223F0" w:rsidP="006223F0">
            <w:pPr>
              <w:pStyle w:val="NoSpacing"/>
              <w:rPr>
                <w:b/>
              </w:rPr>
            </w:pPr>
            <w:r>
              <w:rPr>
                <w:b/>
              </w:rPr>
              <w:t>Campaigning</w:t>
            </w:r>
          </w:p>
          <w:p w14:paraId="7E6CE2FD" w14:textId="77777777" w:rsidR="006223F0" w:rsidRDefault="006223F0" w:rsidP="006223F0">
            <w:pPr>
              <w:pStyle w:val="NoSpacing"/>
              <w:rPr>
                <w:b/>
              </w:rPr>
            </w:pPr>
          </w:p>
          <w:p w14:paraId="324CFE6B" w14:textId="77777777" w:rsidR="006223F0" w:rsidRPr="003B0E53" w:rsidRDefault="006223F0" w:rsidP="006223F0">
            <w:pPr>
              <w:pStyle w:val="NoSpacing"/>
              <w:numPr>
                <w:ilvl w:val="0"/>
                <w:numId w:val="3"/>
              </w:numPr>
            </w:pPr>
            <w:r>
              <w:rPr>
                <w:b/>
              </w:rPr>
              <w:t xml:space="preserve">Reggie Clemons </w:t>
            </w:r>
            <w:r>
              <w:t>– no further news  (Website: justiceforreggie.com)</w:t>
            </w:r>
          </w:p>
          <w:p w14:paraId="4EC9281C" w14:textId="77777777" w:rsidR="006223F0" w:rsidRPr="00594754" w:rsidRDefault="006223F0" w:rsidP="006223F0">
            <w:pPr>
              <w:pStyle w:val="NoSpacing"/>
              <w:numPr>
                <w:ilvl w:val="0"/>
                <w:numId w:val="2"/>
              </w:numPr>
              <w:rPr>
                <w:b/>
              </w:rPr>
            </w:pPr>
            <w:r>
              <w:rPr>
                <w:b/>
              </w:rPr>
              <w:t xml:space="preserve">Hakamada Iwao – </w:t>
            </w:r>
            <w:r>
              <w:t xml:space="preserve">information has been received from Caroline Butler that the Devizes Group have been in contact with AI in Japan in order to send cards and messages to Hakamada.  Would the Salisbury Group like to do so? </w:t>
            </w:r>
          </w:p>
          <w:p w14:paraId="1614A0D4" w14:textId="77777777" w:rsidR="006223F0" w:rsidRDefault="006223F0" w:rsidP="006223F0">
            <w:pPr>
              <w:pStyle w:val="NoSpacing"/>
              <w:ind w:left="2160"/>
              <w:rPr>
                <w:b/>
              </w:rPr>
            </w:pPr>
          </w:p>
          <w:p w14:paraId="306A92A6" w14:textId="77777777" w:rsidR="006223F0" w:rsidRDefault="006223F0" w:rsidP="006223F0">
            <w:pPr>
              <w:pStyle w:val="NoSpacing"/>
              <w:ind w:left="2160"/>
              <w:rPr>
                <w:i/>
              </w:rPr>
            </w:pPr>
            <w:r>
              <w:rPr>
                <w:i/>
              </w:rPr>
              <w:t>Amnesty International Japan</w:t>
            </w:r>
          </w:p>
          <w:p w14:paraId="0388B589" w14:textId="77777777" w:rsidR="006223F0" w:rsidRDefault="006223F0" w:rsidP="006223F0">
            <w:pPr>
              <w:pStyle w:val="NoSpacing"/>
              <w:ind w:left="2160"/>
              <w:rPr>
                <w:i/>
              </w:rPr>
            </w:pPr>
            <w:r>
              <w:rPr>
                <w:i/>
              </w:rPr>
              <w:t>Seika Building 7F</w:t>
            </w:r>
          </w:p>
          <w:p w14:paraId="2EA90A55" w14:textId="77777777" w:rsidR="006223F0" w:rsidRDefault="006223F0" w:rsidP="006223F0">
            <w:pPr>
              <w:pStyle w:val="NoSpacing"/>
              <w:ind w:left="2160"/>
              <w:rPr>
                <w:i/>
              </w:rPr>
            </w:pPr>
            <w:r>
              <w:rPr>
                <w:i/>
              </w:rPr>
              <w:t>2-12-14 Kandaogawamachi</w:t>
            </w:r>
          </w:p>
          <w:p w14:paraId="25FE363F" w14:textId="77777777" w:rsidR="006223F0" w:rsidRDefault="006223F0" w:rsidP="006223F0">
            <w:pPr>
              <w:pStyle w:val="NoSpacing"/>
              <w:ind w:left="2160"/>
              <w:rPr>
                <w:i/>
              </w:rPr>
            </w:pPr>
            <w:r>
              <w:rPr>
                <w:i/>
              </w:rPr>
              <w:t>Chiyoda-ku</w:t>
            </w:r>
          </w:p>
          <w:p w14:paraId="2473E0C9" w14:textId="77777777" w:rsidR="006223F0" w:rsidRDefault="006223F0" w:rsidP="006223F0">
            <w:pPr>
              <w:pStyle w:val="NoSpacing"/>
              <w:ind w:left="2160"/>
              <w:rPr>
                <w:i/>
              </w:rPr>
            </w:pPr>
            <w:r>
              <w:rPr>
                <w:i/>
              </w:rPr>
              <w:t>Tokyo 101-0052</w:t>
            </w:r>
          </w:p>
          <w:p w14:paraId="0C8346F4" w14:textId="77777777" w:rsidR="006223F0" w:rsidRPr="00594754" w:rsidRDefault="006223F0" w:rsidP="006223F0">
            <w:pPr>
              <w:pStyle w:val="NoSpacing"/>
              <w:ind w:left="2160"/>
              <w:rPr>
                <w:b/>
              </w:rPr>
            </w:pPr>
            <w:r>
              <w:t xml:space="preserve"> </w:t>
            </w:r>
          </w:p>
          <w:p w14:paraId="2345C081" w14:textId="77777777" w:rsidR="006223F0" w:rsidRPr="003B0E53" w:rsidRDefault="006223F0" w:rsidP="006223F0">
            <w:pPr>
              <w:pStyle w:val="NoSpacing"/>
              <w:numPr>
                <w:ilvl w:val="0"/>
                <w:numId w:val="2"/>
              </w:numPr>
              <w:rPr>
                <w:b/>
              </w:rPr>
            </w:pPr>
            <w:r>
              <w:rPr>
                <w:b/>
              </w:rPr>
              <w:t xml:space="preserve">Belarus – </w:t>
            </w:r>
            <w:r>
              <w:t>a response has now been received from SCT with contact details of Barry Hay for seeking further advice – an email was sent on 10</w:t>
            </w:r>
            <w:r w:rsidRPr="003B0E53">
              <w:rPr>
                <w:vertAlign w:val="superscript"/>
              </w:rPr>
              <w:t>th</w:t>
            </w:r>
            <w:r>
              <w:t xml:space="preserve"> June.</w:t>
            </w:r>
          </w:p>
          <w:p w14:paraId="45F6E1BD" w14:textId="77777777" w:rsidR="006223F0" w:rsidRDefault="006223F0" w:rsidP="006223F0">
            <w:pPr>
              <w:pStyle w:val="NoSpacing"/>
              <w:rPr>
                <w:b/>
              </w:rPr>
            </w:pPr>
          </w:p>
          <w:p w14:paraId="2B3EF770" w14:textId="77777777" w:rsidR="006223F0" w:rsidRDefault="006223F0" w:rsidP="006223F0">
            <w:pPr>
              <w:pStyle w:val="NoSpacing"/>
              <w:ind w:left="720"/>
            </w:pPr>
            <w:r>
              <w:t>Note:</w:t>
            </w:r>
          </w:p>
          <w:p w14:paraId="29A74D1E" w14:textId="77777777" w:rsidR="006223F0" w:rsidRPr="005A47B2" w:rsidRDefault="006223F0" w:rsidP="006223F0">
            <w:pPr>
              <w:pStyle w:val="NoSpacing"/>
              <w:ind w:left="720"/>
              <w:rPr>
                <w:i/>
              </w:rPr>
            </w:pPr>
            <w:r w:rsidRPr="005A47B2">
              <w:rPr>
                <w:i/>
              </w:rPr>
              <w:t xml:space="preserve">Belarus is the last UN member state in Europe to have retained the death </w:t>
            </w:r>
            <w:r w:rsidRPr="005A47B2">
              <w:rPr>
                <w:i/>
              </w:rPr>
              <w:lastRenderedPageBreak/>
              <w:t>penalty.  In 2013 there were no reported executions, but the death penalty was reinstated this year, and to date two men are believed to have been executed.  Death row prisoners receive no advance notice and are executed by a bullet through the back of the head.  This month the UN Human Rights Council will be focusing on the human rights situation in Belarus – making it a particularly appropriate time for action by Amnesty.</w:t>
            </w:r>
          </w:p>
          <w:p w14:paraId="1246520A" w14:textId="77777777" w:rsidR="006223F0" w:rsidRPr="00205873" w:rsidRDefault="006223F0" w:rsidP="006223F0">
            <w:pPr>
              <w:pStyle w:val="NoSpacing"/>
              <w:rPr>
                <w:b/>
              </w:rPr>
            </w:pPr>
          </w:p>
          <w:p w14:paraId="2EC610D1" w14:textId="77777777" w:rsidR="006223F0" w:rsidRPr="006E6472" w:rsidRDefault="006223F0" w:rsidP="006223F0">
            <w:pPr>
              <w:rPr>
                <w:b/>
              </w:rPr>
            </w:pPr>
          </w:p>
          <w:p w14:paraId="14699606" w14:textId="1F172671" w:rsidR="006223F0" w:rsidRDefault="00AB376D">
            <w:pPr>
              <w:pStyle w:val="BodyA"/>
              <w:rPr>
                <w:rFonts w:ascii="Times New Roman Bold"/>
                <w:lang w:val="en-US"/>
              </w:rPr>
            </w:pPr>
            <w:r>
              <w:rPr>
                <w:rFonts w:ascii="Times New Roman Bold"/>
                <w:lang w:val="en-US"/>
              </w:rPr>
              <w:t>NORTH KOREA</w:t>
            </w:r>
          </w:p>
          <w:p w14:paraId="7DB4DA9E" w14:textId="5C6F2DEA" w:rsidR="006223F0" w:rsidRPr="001B6348" w:rsidRDefault="001031BE" w:rsidP="00AB376D">
            <w:pPr>
              <w:pStyle w:val="BodyA"/>
              <w:numPr>
                <w:ilvl w:val="0"/>
                <w:numId w:val="5"/>
              </w:numPr>
              <w:rPr>
                <w:rFonts w:ascii="Times New Roman Bold"/>
                <w:lang w:val="en-US"/>
              </w:rPr>
            </w:pPr>
            <w:r w:rsidRPr="001B6348">
              <w:rPr>
                <w:rFonts w:ascii="Times New Roman Bold"/>
                <w:lang w:val="en-US"/>
              </w:rPr>
              <w:t>An email from Kenny was received regarding a South Korean lady who works with North Korean citizens in the UK offering to come and give the group a talk. If the group is interested could we propose a few dates that would be possible. See</w:t>
            </w:r>
            <w:r w:rsidR="00A74EB9" w:rsidRPr="001B6348">
              <w:rPr>
                <w:rFonts w:ascii="Times New Roman Bold"/>
                <w:lang w:val="en-US"/>
              </w:rPr>
              <w:t xml:space="preserve"> copy of email</w:t>
            </w:r>
            <w:r w:rsidR="00AB376D">
              <w:rPr>
                <w:rFonts w:ascii="Times New Roman Bold"/>
                <w:lang w:val="en-US"/>
              </w:rPr>
              <w:t xml:space="preserve"> below</w:t>
            </w:r>
            <w:r w:rsidR="00A74EB9" w:rsidRPr="001B6348">
              <w:rPr>
                <w:rFonts w:ascii="Times New Roman Bold"/>
                <w:lang w:val="en-US"/>
              </w:rPr>
              <w:t>.</w:t>
            </w:r>
          </w:p>
          <w:p w14:paraId="45D71D90" w14:textId="77777777" w:rsidR="00A74EB9" w:rsidRDefault="00A74EB9">
            <w:pPr>
              <w:pStyle w:val="BodyA"/>
              <w:rPr>
                <w:rFonts w:ascii="Times New Roman Bold"/>
                <w:lang w:val="en-US"/>
              </w:rPr>
            </w:pPr>
          </w:p>
          <w:p w14:paraId="49F4C647" w14:textId="77777777" w:rsidR="00A74EB9" w:rsidRPr="00A74EB9" w:rsidRDefault="00A74EB9" w:rsidP="00A74EB9">
            <w:pPr>
              <w:widowControl w:val="0"/>
              <w:pBdr>
                <w:top w:val="none" w:sz="0" w:space="0" w:color="auto"/>
                <w:left w:val="none" w:sz="0" w:space="0" w:color="auto"/>
                <w:bottom w:val="none" w:sz="0" w:space="0" w:color="auto"/>
                <w:right w:val="none" w:sz="0" w:space="0" w:color="auto"/>
                <w:between w:val="none" w:sz="0" w:space="0" w:color="auto"/>
                <w:bar w:val="none" w:sz="0" w:color="auto"/>
              </w:pBdr>
              <w:autoSpaceDE w:val="0"/>
              <w:autoSpaceDN w:val="0"/>
              <w:adjustRightInd w:val="0"/>
            </w:pPr>
            <w:r w:rsidRPr="00A74EB9">
              <w:t> </w:t>
            </w:r>
          </w:p>
          <w:p w14:paraId="4E675CF2" w14:textId="77777777" w:rsidR="00A74EB9" w:rsidRPr="007C7020" w:rsidRDefault="00A74EB9" w:rsidP="00A74EB9">
            <w:pPr>
              <w:widowControl w:val="0"/>
              <w:pBdr>
                <w:top w:val="none" w:sz="0" w:space="0" w:color="auto"/>
                <w:left w:val="none" w:sz="0" w:space="0" w:color="auto"/>
                <w:bottom w:val="none" w:sz="0" w:space="0" w:color="auto"/>
                <w:right w:val="none" w:sz="0" w:space="0" w:color="auto"/>
                <w:between w:val="none" w:sz="0" w:space="0" w:color="auto"/>
                <w:bar w:val="none" w:sz="0" w:color="auto"/>
              </w:pBdr>
              <w:autoSpaceDE w:val="0"/>
              <w:autoSpaceDN w:val="0"/>
              <w:adjustRightInd w:val="0"/>
              <w:rPr>
                <w:i/>
              </w:rPr>
            </w:pPr>
            <w:r w:rsidRPr="007C7020">
              <w:rPr>
                <w:i/>
              </w:rPr>
              <w:t>I hope you are both keeping well and you're enjoying the recent turn in the weather.</w:t>
            </w:r>
          </w:p>
          <w:p w14:paraId="6E6590DE" w14:textId="77777777" w:rsidR="00A74EB9" w:rsidRPr="007C7020" w:rsidRDefault="00A74EB9" w:rsidP="00A74EB9">
            <w:pPr>
              <w:widowControl w:val="0"/>
              <w:pBdr>
                <w:top w:val="none" w:sz="0" w:space="0" w:color="auto"/>
                <w:left w:val="none" w:sz="0" w:space="0" w:color="auto"/>
                <w:bottom w:val="none" w:sz="0" w:space="0" w:color="auto"/>
                <w:right w:val="none" w:sz="0" w:space="0" w:color="auto"/>
                <w:between w:val="none" w:sz="0" w:space="0" w:color="auto"/>
                <w:bar w:val="none" w:sz="0" w:color="auto"/>
              </w:pBdr>
              <w:autoSpaceDE w:val="0"/>
              <w:autoSpaceDN w:val="0"/>
              <w:adjustRightInd w:val="0"/>
              <w:rPr>
                <w:i/>
              </w:rPr>
            </w:pPr>
            <w:r w:rsidRPr="007C7020">
              <w:rPr>
                <w:i/>
              </w:rPr>
              <w:t> </w:t>
            </w:r>
          </w:p>
          <w:p w14:paraId="49739680" w14:textId="18BA0150" w:rsidR="00A74EB9" w:rsidRPr="007C7020" w:rsidRDefault="00A74EB9" w:rsidP="00A74EB9">
            <w:pPr>
              <w:widowControl w:val="0"/>
              <w:pBdr>
                <w:top w:val="none" w:sz="0" w:space="0" w:color="auto"/>
                <w:left w:val="none" w:sz="0" w:space="0" w:color="auto"/>
                <w:bottom w:val="none" w:sz="0" w:space="0" w:color="auto"/>
                <w:right w:val="none" w:sz="0" w:space="0" w:color="auto"/>
                <w:between w:val="none" w:sz="0" w:space="0" w:color="auto"/>
                <w:bar w:val="none" w:sz="0" w:color="auto"/>
              </w:pBdr>
              <w:autoSpaceDE w:val="0"/>
              <w:autoSpaceDN w:val="0"/>
              <w:adjustRightInd w:val="0"/>
              <w:rPr>
                <w:i/>
              </w:rPr>
            </w:pPr>
            <w:r w:rsidRPr="007C7020">
              <w:rPr>
                <w:i/>
              </w:rPr>
              <w:t>I have been in touch with a South Korean lady, Bona Shin who volunteers to work with North Korean migrants in London, helping them settle in the UK due to the complications of which the language barrier is the most pressing.</w:t>
            </w:r>
            <w:r w:rsidR="00C8385A">
              <w:rPr>
                <w:i/>
              </w:rPr>
              <w:t xml:space="preserve"> </w:t>
            </w:r>
            <w:r w:rsidRPr="007C7020">
              <w:rPr>
                <w:i/>
              </w:rPr>
              <w:t xml:space="preserve"> I feel her insight into the plight of North Koreans post-departure from their homeland would be fascinating and informative. </w:t>
            </w:r>
          </w:p>
          <w:p w14:paraId="72617E18" w14:textId="77777777" w:rsidR="00A74EB9" w:rsidRPr="007C7020" w:rsidRDefault="00A74EB9" w:rsidP="00A74EB9">
            <w:pPr>
              <w:widowControl w:val="0"/>
              <w:pBdr>
                <w:top w:val="none" w:sz="0" w:space="0" w:color="auto"/>
                <w:left w:val="none" w:sz="0" w:space="0" w:color="auto"/>
                <w:bottom w:val="none" w:sz="0" w:space="0" w:color="auto"/>
                <w:right w:val="none" w:sz="0" w:space="0" w:color="auto"/>
                <w:between w:val="none" w:sz="0" w:space="0" w:color="auto"/>
                <w:bar w:val="none" w:sz="0" w:color="auto"/>
              </w:pBdr>
              <w:autoSpaceDE w:val="0"/>
              <w:autoSpaceDN w:val="0"/>
              <w:adjustRightInd w:val="0"/>
              <w:rPr>
                <w:i/>
              </w:rPr>
            </w:pPr>
            <w:r w:rsidRPr="007C7020">
              <w:rPr>
                <w:i/>
              </w:rPr>
              <w:t> </w:t>
            </w:r>
          </w:p>
          <w:p w14:paraId="212F5781" w14:textId="77777777" w:rsidR="00A74EB9" w:rsidRPr="007C7020" w:rsidRDefault="00A74EB9" w:rsidP="00A74EB9">
            <w:pPr>
              <w:widowControl w:val="0"/>
              <w:pBdr>
                <w:top w:val="none" w:sz="0" w:space="0" w:color="auto"/>
                <w:left w:val="none" w:sz="0" w:space="0" w:color="auto"/>
                <w:bottom w:val="none" w:sz="0" w:space="0" w:color="auto"/>
                <w:right w:val="none" w:sz="0" w:space="0" w:color="auto"/>
                <w:between w:val="none" w:sz="0" w:space="0" w:color="auto"/>
                <w:bar w:val="none" w:sz="0" w:color="auto"/>
              </w:pBdr>
              <w:autoSpaceDE w:val="0"/>
              <w:autoSpaceDN w:val="0"/>
              <w:adjustRightInd w:val="0"/>
              <w:rPr>
                <w:i/>
              </w:rPr>
            </w:pPr>
            <w:r w:rsidRPr="007C7020">
              <w:rPr>
                <w:i/>
              </w:rPr>
              <w:t>Hence, I have convinced her in principle to, in the coming months give a talk to local Amnesty groups of which your group gets the first choice (being the most active on this campaign).</w:t>
            </w:r>
          </w:p>
          <w:p w14:paraId="303CC236" w14:textId="77777777" w:rsidR="00A74EB9" w:rsidRPr="007C7020" w:rsidRDefault="00A74EB9" w:rsidP="00A74EB9">
            <w:pPr>
              <w:widowControl w:val="0"/>
              <w:pBdr>
                <w:top w:val="none" w:sz="0" w:space="0" w:color="auto"/>
                <w:left w:val="none" w:sz="0" w:space="0" w:color="auto"/>
                <w:bottom w:val="none" w:sz="0" w:space="0" w:color="auto"/>
                <w:right w:val="none" w:sz="0" w:space="0" w:color="auto"/>
                <w:between w:val="none" w:sz="0" w:space="0" w:color="auto"/>
                <w:bar w:val="none" w:sz="0" w:color="auto"/>
              </w:pBdr>
              <w:autoSpaceDE w:val="0"/>
              <w:autoSpaceDN w:val="0"/>
              <w:adjustRightInd w:val="0"/>
              <w:rPr>
                <w:i/>
              </w:rPr>
            </w:pPr>
            <w:r w:rsidRPr="007C7020">
              <w:rPr>
                <w:i/>
              </w:rPr>
              <w:t> </w:t>
            </w:r>
          </w:p>
          <w:p w14:paraId="25F35CFF" w14:textId="727D65A6" w:rsidR="00A74EB9" w:rsidRPr="007C7020" w:rsidRDefault="00A74EB9" w:rsidP="00A74EB9">
            <w:pPr>
              <w:widowControl w:val="0"/>
              <w:pBdr>
                <w:top w:val="none" w:sz="0" w:space="0" w:color="auto"/>
                <w:left w:val="none" w:sz="0" w:space="0" w:color="auto"/>
                <w:bottom w:val="none" w:sz="0" w:space="0" w:color="auto"/>
                <w:right w:val="none" w:sz="0" w:space="0" w:color="auto"/>
                <w:between w:val="none" w:sz="0" w:space="0" w:color="auto"/>
                <w:bar w:val="none" w:sz="0" w:color="auto"/>
              </w:pBdr>
              <w:autoSpaceDE w:val="0"/>
              <w:autoSpaceDN w:val="0"/>
              <w:adjustRightInd w:val="0"/>
              <w:rPr>
                <w:i/>
              </w:rPr>
            </w:pPr>
            <w:r w:rsidRPr="007C7020">
              <w:rPr>
                <w:i/>
              </w:rPr>
              <w:t xml:space="preserve">If you think this is a good idea, could you please let me know of any available dates over the coming months (a number of such would be </w:t>
            </w:r>
            <w:r w:rsidR="000049E9" w:rsidRPr="007C7020">
              <w:rPr>
                <w:i/>
              </w:rPr>
              <w:t>preferable</w:t>
            </w:r>
            <w:r w:rsidRPr="007C7020">
              <w:rPr>
                <w:i/>
              </w:rPr>
              <w:t xml:space="preserve"> as I'd like to give Bona a choice) when you'd be able to </w:t>
            </w:r>
            <w:r w:rsidR="000049E9" w:rsidRPr="007C7020">
              <w:rPr>
                <w:i/>
              </w:rPr>
              <w:t>accommodate</w:t>
            </w:r>
            <w:r w:rsidRPr="007C7020">
              <w:rPr>
                <w:i/>
              </w:rPr>
              <w:t xml:space="preserve"> her? I'll try to make it down as well to help with introductions and updates etc.</w:t>
            </w:r>
          </w:p>
          <w:p w14:paraId="04437224" w14:textId="77777777" w:rsidR="00A74EB9" w:rsidRPr="00A74EB9" w:rsidRDefault="00A74EB9" w:rsidP="00A74EB9">
            <w:pPr>
              <w:widowControl w:val="0"/>
              <w:pBdr>
                <w:top w:val="none" w:sz="0" w:space="0" w:color="auto"/>
                <w:left w:val="none" w:sz="0" w:space="0" w:color="auto"/>
                <w:bottom w:val="none" w:sz="0" w:space="0" w:color="auto"/>
                <w:right w:val="none" w:sz="0" w:space="0" w:color="auto"/>
                <w:between w:val="none" w:sz="0" w:space="0" w:color="auto"/>
                <w:bar w:val="none" w:sz="0" w:color="auto"/>
              </w:pBdr>
              <w:autoSpaceDE w:val="0"/>
              <w:autoSpaceDN w:val="0"/>
              <w:adjustRightInd w:val="0"/>
            </w:pPr>
            <w:r w:rsidRPr="00A74EB9">
              <w:t> </w:t>
            </w:r>
          </w:p>
          <w:p w14:paraId="2A7E77D7" w14:textId="77777777" w:rsidR="00A74EB9" w:rsidRPr="007C7020" w:rsidRDefault="00A74EB9" w:rsidP="00A74EB9">
            <w:pPr>
              <w:widowControl w:val="0"/>
              <w:pBdr>
                <w:top w:val="none" w:sz="0" w:space="0" w:color="auto"/>
                <w:left w:val="none" w:sz="0" w:space="0" w:color="auto"/>
                <w:bottom w:val="none" w:sz="0" w:space="0" w:color="auto"/>
                <w:right w:val="none" w:sz="0" w:space="0" w:color="auto"/>
                <w:between w:val="none" w:sz="0" w:space="0" w:color="auto"/>
                <w:bar w:val="none" w:sz="0" w:color="auto"/>
              </w:pBdr>
              <w:autoSpaceDE w:val="0"/>
              <w:autoSpaceDN w:val="0"/>
              <w:adjustRightInd w:val="0"/>
              <w:rPr>
                <w:i/>
              </w:rPr>
            </w:pPr>
            <w:r w:rsidRPr="007C7020">
              <w:rPr>
                <w:i/>
              </w:rPr>
              <w:t>As for the format, I envisage a 20-30 minute talk with a Q+A at the end.</w:t>
            </w:r>
          </w:p>
          <w:p w14:paraId="31AD19E8" w14:textId="6120B15C" w:rsidR="006223F0" w:rsidRPr="00D23B37" w:rsidRDefault="00A74EB9" w:rsidP="00D23B37">
            <w:pPr>
              <w:widowControl w:val="0"/>
              <w:pBdr>
                <w:top w:val="none" w:sz="0" w:space="0" w:color="auto"/>
                <w:left w:val="none" w:sz="0" w:space="0" w:color="auto"/>
                <w:bottom w:val="none" w:sz="0" w:space="0" w:color="auto"/>
                <w:right w:val="none" w:sz="0" w:space="0" w:color="auto"/>
                <w:between w:val="none" w:sz="0" w:space="0" w:color="auto"/>
                <w:bar w:val="none" w:sz="0" w:color="auto"/>
              </w:pBdr>
              <w:autoSpaceDE w:val="0"/>
              <w:autoSpaceDN w:val="0"/>
              <w:adjustRightInd w:val="0"/>
              <w:rPr>
                <w:i/>
              </w:rPr>
            </w:pPr>
            <w:r w:rsidRPr="007C7020">
              <w:rPr>
                <w:i/>
              </w:rPr>
              <w:t> </w:t>
            </w:r>
            <w:r>
              <w:rPr>
                <w:rFonts w:ascii="Helvetica Neue" w:hAnsi="Helvetica Neue" w:cs="Helvetica Neue"/>
                <w:sz w:val="26"/>
                <w:szCs w:val="26"/>
              </w:rPr>
              <w:t> </w:t>
            </w:r>
          </w:p>
          <w:p w14:paraId="2D8660DB" w14:textId="77777777" w:rsidR="001B6348" w:rsidRDefault="001B6348" w:rsidP="00AB376D">
            <w:pPr>
              <w:pStyle w:val="ListParagraph"/>
              <w:numPr>
                <w:ilvl w:val="0"/>
                <w:numId w:val="4"/>
              </w:numPr>
            </w:pPr>
            <w:r>
              <w:t>Potentially most important issue this month</w:t>
            </w:r>
          </w:p>
          <w:p w14:paraId="173E8DA6" w14:textId="77777777" w:rsidR="001B6348" w:rsidRPr="00EC1EFC" w:rsidRDefault="001B6348" w:rsidP="001B6348">
            <w:r>
              <w:t>2</w:t>
            </w:r>
            <w:r w:rsidRPr="00EC1EFC">
              <w:rPr>
                <w:vertAlign w:val="superscript"/>
              </w:rPr>
              <w:t>nd</w:t>
            </w:r>
            <w:r>
              <w:t xml:space="preserve"> June NK News</w:t>
            </w:r>
          </w:p>
          <w:p w14:paraId="55CCD5D9" w14:textId="77777777" w:rsidR="001B6348" w:rsidRPr="00EC1EFC" w:rsidRDefault="007824E1" w:rsidP="001B6348">
            <w:pPr>
              <w:widowControl w:val="0"/>
              <w:autoSpaceDE w:val="0"/>
              <w:autoSpaceDN w:val="0"/>
              <w:adjustRightInd w:val="0"/>
            </w:pPr>
            <w:hyperlink r:id="rId9" w:history="1">
              <w:r w:rsidR="001B6348" w:rsidRPr="00EC1EFC">
                <w:rPr>
                  <w:color w:val="1652CA"/>
                  <w:u w:val="single" w:color="1652CA"/>
                </w:rPr>
                <w:t>South Korean nuclear chief confirms 6-party talk conditions being discussed</w:t>
              </w:r>
            </w:hyperlink>
          </w:p>
          <w:p w14:paraId="2E34B6AE" w14:textId="77777777" w:rsidR="001B6348" w:rsidRPr="00EC1EFC" w:rsidRDefault="001B6348" w:rsidP="001B6348">
            <w:pPr>
              <w:widowControl w:val="0"/>
              <w:autoSpaceDE w:val="0"/>
              <w:autoSpaceDN w:val="0"/>
              <w:adjustRightInd w:val="0"/>
              <w:spacing w:after="200"/>
              <w:rPr>
                <w:color w:val="262626"/>
              </w:rPr>
            </w:pPr>
            <w:r w:rsidRPr="00EC1EFC">
              <w:rPr>
                <w:color w:val="262626"/>
              </w:rPr>
              <w:t>South Korea’s chief nuclear envoy Hwang Joon-kook said on Monday that discussions over the conditions required to resume six-party talks between South Korea, the U.S. and China are taking place.</w:t>
            </w:r>
          </w:p>
          <w:p w14:paraId="37510AAD" w14:textId="77777777" w:rsidR="001B6348" w:rsidRPr="00EC1EFC" w:rsidRDefault="001B6348" w:rsidP="001B6348">
            <w:pPr>
              <w:widowControl w:val="0"/>
              <w:autoSpaceDE w:val="0"/>
              <w:autoSpaceDN w:val="0"/>
              <w:adjustRightInd w:val="0"/>
              <w:spacing w:after="200"/>
              <w:rPr>
                <w:color w:val="262626"/>
              </w:rPr>
            </w:pPr>
            <w:r w:rsidRPr="00EC1EFC">
              <w:rPr>
                <w:color w:val="262626"/>
              </w:rPr>
              <w:t>Hwang made the comments during a three day visit to the U.S, where he is discussing security affairs on the peninsula and the possible resumption of nuclear negotiations with U.S. officials, including U.S. Special Representative for North Korea Policy Glyn Davies.</w:t>
            </w:r>
          </w:p>
          <w:p w14:paraId="3B13640B" w14:textId="32D10FF0" w:rsidR="001B6348" w:rsidRPr="00EC1EFC" w:rsidRDefault="001B6348" w:rsidP="001B6348">
            <w:pPr>
              <w:widowControl w:val="0"/>
              <w:autoSpaceDE w:val="0"/>
              <w:autoSpaceDN w:val="0"/>
              <w:adjustRightInd w:val="0"/>
              <w:spacing w:after="200"/>
              <w:rPr>
                <w:color w:val="262626"/>
              </w:rPr>
            </w:pPr>
            <w:r w:rsidRPr="00EC1EFC">
              <w:rPr>
                <w:color w:val="262626"/>
              </w:rPr>
              <w:t>Starting with last week’s South Korea-China foreign ministers’ meeting, we’ve been discussing the conditions to resuming denuclearization talks with countries like the U.S. and China,” Hwang told reporters on his arrival in Washington D.C.</w:t>
            </w:r>
          </w:p>
          <w:p w14:paraId="71F1C1A0" w14:textId="77777777" w:rsidR="001B6348" w:rsidRPr="00EC1EFC" w:rsidRDefault="001B6348" w:rsidP="001B6348">
            <w:pPr>
              <w:widowControl w:val="0"/>
              <w:autoSpaceDE w:val="0"/>
              <w:autoSpaceDN w:val="0"/>
              <w:adjustRightInd w:val="0"/>
              <w:spacing w:after="200"/>
              <w:rPr>
                <w:color w:val="262626"/>
              </w:rPr>
            </w:pPr>
            <w:r w:rsidRPr="00EC1EFC">
              <w:rPr>
                <w:color w:val="262626"/>
              </w:rPr>
              <w:t xml:space="preserve">Chinese Foreign Minister Wang Yi visited South Korea for talks in May. Following the visit, South Korea’s foreign ministry issued a statement saying that China and South Korea were in </w:t>
            </w:r>
            <w:r w:rsidRPr="00EC1EFC">
              <w:rPr>
                <w:color w:val="262626"/>
              </w:rPr>
              <w:lastRenderedPageBreak/>
              <w:t>agreement that North Korea should halt its nuclear program.</w:t>
            </w:r>
          </w:p>
          <w:p w14:paraId="629E09D7" w14:textId="77777777" w:rsidR="001B6348" w:rsidRPr="00EC1EFC" w:rsidRDefault="001B6348" w:rsidP="001B6348">
            <w:pPr>
              <w:widowControl w:val="0"/>
              <w:autoSpaceDE w:val="0"/>
              <w:autoSpaceDN w:val="0"/>
              <w:adjustRightInd w:val="0"/>
              <w:spacing w:after="200"/>
              <w:rPr>
                <w:color w:val="262626"/>
              </w:rPr>
            </w:pPr>
            <w:r w:rsidRPr="00EC1EFC">
              <w:rPr>
                <w:color w:val="262626"/>
              </w:rPr>
              <w:t>Hwang’s remarks may indicate possible progress in negotiations over the required preconditions for six-party talks ahead of Chinese President Xi Jinping’s trip to Seoul in late June.</w:t>
            </w:r>
          </w:p>
          <w:p w14:paraId="63EC5A8A" w14:textId="77777777" w:rsidR="001B6348" w:rsidRPr="00EC1EFC" w:rsidRDefault="001B6348" w:rsidP="001B6348">
            <w:pPr>
              <w:widowControl w:val="0"/>
              <w:autoSpaceDE w:val="0"/>
              <w:autoSpaceDN w:val="0"/>
              <w:adjustRightInd w:val="0"/>
              <w:spacing w:after="200"/>
              <w:rPr>
                <w:color w:val="262626"/>
              </w:rPr>
            </w:pPr>
            <w:r w:rsidRPr="00EC1EFC">
              <w:rPr>
                <w:color w:val="262626"/>
              </w:rPr>
              <w:t>North Korea’s nuclear pointman Kim Kye-gwan indicated a willingness to return to six-party talks in September 2013, although only without preconditions. But South Korea and the U.S. have rejected North Korea’s call for the removal of conditions for talks, a position Hwang reiterated on Monday.</w:t>
            </w:r>
          </w:p>
          <w:p w14:paraId="7D5A4D60" w14:textId="195D34AB" w:rsidR="001B6348" w:rsidRPr="00EC1EFC" w:rsidRDefault="001B6348" w:rsidP="001B6348">
            <w:pPr>
              <w:widowControl w:val="0"/>
              <w:autoSpaceDE w:val="0"/>
              <w:autoSpaceDN w:val="0"/>
              <w:adjustRightInd w:val="0"/>
              <w:spacing w:after="200"/>
              <w:rPr>
                <w:color w:val="262626"/>
              </w:rPr>
            </w:pPr>
            <w:r w:rsidRPr="00EC1EFC">
              <w:rPr>
                <w:color w:val="262626"/>
              </w:rPr>
              <w:t>There should be appropriate conditions before reopening the six-party talks because North Korea has conducted three nuclear tests so far ― two of them five years after the suspension of the talks,” Hwang said.</w:t>
            </w:r>
          </w:p>
          <w:p w14:paraId="0C5755A3" w14:textId="2FC6CA67" w:rsidR="001B6348" w:rsidRPr="00EC1EFC" w:rsidRDefault="001B6348" w:rsidP="001B6348">
            <w:pPr>
              <w:widowControl w:val="0"/>
              <w:autoSpaceDE w:val="0"/>
              <w:autoSpaceDN w:val="0"/>
              <w:adjustRightInd w:val="0"/>
              <w:spacing w:after="200"/>
              <w:rPr>
                <w:color w:val="262626"/>
              </w:rPr>
            </w:pPr>
            <w:r w:rsidRPr="00EC1EFC">
              <w:rPr>
                <w:color w:val="262626"/>
              </w:rPr>
              <w:t xml:space="preserve">The six-party talks – which involve North Korea, South Korea, Japan, Russia, China and the U.S. – ended in 2009 when North Korea exited the talks following criticism of a failed satellite launch. North </w:t>
            </w:r>
            <w:r w:rsidR="00AB376D" w:rsidRPr="00EC1EFC">
              <w:rPr>
                <w:color w:val="262626"/>
              </w:rPr>
              <w:t>Korea</w:t>
            </w:r>
            <w:r w:rsidRPr="00EC1EFC">
              <w:rPr>
                <w:color w:val="262626"/>
              </w:rPr>
              <w:t xml:space="preserve"> subsequently tested two nuclear devices in 2009 and 2013.</w:t>
            </w:r>
          </w:p>
          <w:p w14:paraId="0D7D0823" w14:textId="77777777" w:rsidR="001B6348" w:rsidRPr="00EC1EFC" w:rsidRDefault="001B6348" w:rsidP="001B6348">
            <w:pPr>
              <w:widowControl w:val="0"/>
              <w:autoSpaceDE w:val="0"/>
              <w:autoSpaceDN w:val="0"/>
              <w:adjustRightInd w:val="0"/>
              <w:spacing w:after="200"/>
              <w:rPr>
                <w:color w:val="262626"/>
              </w:rPr>
            </w:pPr>
            <w:r w:rsidRPr="00EC1EFC">
              <w:rPr>
                <w:color w:val="262626"/>
              </w:rPr>
              <w:t>North Korea appeared ready to conduct a fourth nuclear test in April, with satellite imagery showing preparations for a test at the Punggye-ri nuclear test site. While a test has yet to be conducted, South Korean officials have stated on several occasions that North Korea have the capability to do so at any moment.</w:t>
            </w:r>
          </w:p>
          <w:p w14:paraId="26267C97" w14:textId="1B7C7095" w:rsidR="001B6348" w:rsidRDefault="001B6348" w:rsidP="00A74EB9">
            <w:pPr>
              <w:pStyle w:val="BodyA"/>
              <w:rPr>
                <w:rFonts w:ascii="Times New Roman Bold"/>
                <w:lang w:val="en-US"/>
              </w:rPr>
            </w:pPr>
            <w:r>
              <w:rPr>
                <w:rFonts w:ascii="Times New Roman Bold"/>
                <w:lang w:val="en-US"/>
              </w:rPr>
              <w:t xml:space="preserve">Other </w:t>
            </w:r>
            <w:r w:rsidR="00AB376D">
              <w:rPr>
                <w:rFonts w:ascii="Times New Roman Bold"/>
                <w:lang w:val="en-US"/>
              </w:rPr>
              <w:t>issues</w:t>
            </w:r>
          </w:p>
          <w:p w14:paraId="47A5C95C" w14:textId="77777777" w:rsidR="001B6348" w:rsidRPr="00EC1EFC" w:rsidRDefault="001B6348" w:rsidP="001B6348">
            <w:pPr>
              <w:widowControl w:val="0"/>
              <w:autoSpaceDE w:val="0"/>
              <w:autoSpaceDN w:val="0"/>
              <w:adjustRightInd w:val="0"/>
            </w:pPr>
            <w:r w:rsidRPr="00EC1EFC">
              <w:t>19</w:t>
            </w:r>
            <w:r w:rsidRPr="00EC1EFC">
              <w:rPr>
                <w:vertAlign w:val="superscript"/>
              </w:rPr>
              <w:t>th</w:t>
            </w:r>
            <w:r w:rsidRPr="00EC1EFC">
              <w:t xml:space="preserve"> May</w:t>
            </w:r>
          </w:p>
          <w:p w14:paraId="3E2AB779" w14:textId="77777777" w:rsidR="001B6348" w:rsidRPr="00EC1EFC" w:rsidRDefault="007824E1" w:rsidP="001B6348">
            <w:pPr>
              <w:widowControl w:val="0"/>
              <w:autoSpaceDE w:val="0"/>
              <w:autoSpaceDN w:val="0"/>
              <w:adjustRightInd w:val="0"/>
            </w:pPr>
            <w:hyperlink r:id="rId10" w:history="1">
              <w:r w:rsidR="001B6348" w:rsidRPr="00EC1EFC">
                <w:rPr>
                  <w:color w:val="386EFF"/>
                  <w:u w:val="single" w:color="386EFF"/>
                </w:rPr>
                <w:t>U.S. proposes joint missile defense system with Korea and Japan (Arirang)</w:t>
              </w:r>
            </w:hyperlink>
          </w:p>
          <w:p w14:paraId="07CD69C3" w14:textId="178B4DCC" w:rsidR="001B6348" w:rsidRPr="00EC1EFC" w:rsidRDefault="001B6348" w:rsidP="001B6348">
            <w:pPr>
              <w:widowControl w:val="0"/>
              <w:autoSpaceDE w:val="0"/>
              <w:autoSpaceDN w:val="0"/>
              <w:adjustRightInd w:val="0"/>
            </w:pPr>
            <w:r w:rsidRPr="00EC1EFC">
              <w:t>The United States has proposed establishing a joint missile defense system with S. Korea and Japan to ensure a rapid response to any further N. Korean provocations</w:t>
            </w:r>
            <w:r w:rsidR="00E90B3F">
              <w:t>. CHINA HAS STATED ITS OPPOSITION TO THIS GLOBAL POST 28</w:t>
            </w:r>
            <w:r w:rsidR="00E90B3F" w:rsidRPr="00E90B3F">
              <w:rPr>
                <w:vertAlign w:val="superscript"/>
              </w:rPr>
              <w:t>TH</w:t>
            </w:r>
            <w:r w:rsidR="00E90B3F">
              <w:t xml:space="preserve"> MAY</w:t>
            </w:r>
          </w:p>
          <w:p w14:paraId="6E5F1848" w14:textId="77777777" w:rsidR="001B6348" w:rsidRPr="00EC1EFC" w:rsidRDefault="001B6348" w:rsidP="001B6348">
            <w:pPr>
              <w:widowControl w:val="0"/>
              <w:autoSpaceDE w:val="0"/>
              <w:autoSpaceDN w:val="0"/>
              <w:adjustRightInd w:val="0"/>
            </w:pPr>
          </w:p>
          <w:p w14:paraId="51337612" w14:textId="77777777" w:rsidR="001B6348" w:rsidRPr="00EC1EFC" w:rsidRDefault="001B6348" w:rsidP="001B6348">
            <w:pPr>
              <w:widowControl w:val="0"/>
              <w:autoSpaceDE w:val="0"/>
              <w:autoSpaceDN w:val="0"/>
              <w:adjustRightInd w:val="0"/>
            </w:pPr>
            <w:r w:rsidRPr="00EC1EFC">
              <w:t>19</w:t>
            </w:r>
            <w:r w:rsidRPr="00EC1EFC">
              <w:rPr>
                <w:vertAlign w:val="superscript"/>
              </w:rPr>
              <w:t>th</w:t>
            </w:r>
            <w:r w:rsidRPr="00EC1EFC">
              <w:t xml:space="preserve"> May</w:t>
            </w:r>
          </w:p>
          <w:p w14:paraId="3E456A61" w14:textId="77777777" w:rsidR="001B6348" w:rsidRPr="00EC1EFC" w:rsidRDefault="007824E1" w:rsidP="001B6348">
            <w:pPr>
              <w:widowControl w:val="0"/>
              <w:autoSpaceDE w:val="0"/>
              <w:autoSpaceDN w:val="0"/>
              <w:adjustRightInd w:val="0"/>
            </w:pPr>
            <w:hyperlink r:id="rId11" w:history="1">
              <w:r w:rsidR="001B6348" w:rsidRPr="00EC1EFC">
                <w:rPr>
                  <w:color w:val="386EFF"/>
                  <w:u w:val="single" w:color="386EFF"/>
                </w:rPr>
                <w:t>S. Korean, U.S., Japanese defense chiefs to meet in Singapore next week (Yonhap)</w:t>
              </w:r>
            </w:hyperlink>
          </w:p>
          <w:p w14:paraId="080EDCEA" w14:textId="77777777" w:rsidR="001B6348" w:rsidRPr="00EC1EFC" w:rsidRDefault="001B6348" w:rsidP="001B6348">
            <w:r w:rsidRPr="00EC1EFC">
              <w:t>Defense ministers of South Korea, the United States and Japan plan to meet in Singapore next week for possible discussions on North Korea's nuclear program.</w:t>
            </w:r>
          </w:p>
          <w:p w14:paraId="3D3DB009" w14:textId="77777777" w:rsidR="001B6348" w:rsidRDefault="001B6348" w:rsidP="001B6348">
            <w:pPr>
              <w:tabs>
                <w:tab w:val="left" w:pos="3376"/>
              </w:tabs>
              <w:rPr>
                <w:b/>
              </w:rPr>
            </w:pPr>
          </w:p>
          <w:p w14:paraId="487D6D7A" w14:textId="2B07803B" w:rsidR="00AB376D" w:rsidRPr="00EC1EFC" w:rsidRDefault="00AB376D" w:rsidP="001B6348">
            <w:pPr>
              <w:tabs>
                <w:tab w:val="left" w:pos="3376"/>
              </w:tabs>
              <w:rPr>
                <w:b/>
              </w:rPr>
            </w:pPr>
            <w:r>
              <w:rPr>
                <w:b/>
              </w:rPr>
              <w:t>2</w:t>
            </w:r>
            <w:r w:rsidRPr="00AB376D">
              <w:rPr>
                <w:b/>
                <w:vertAlign w:val="superscript"/>
              </w:rPr>
              <w:t>nd</w:t>
            </w:r>
            <w:r>
              <w:rPr>
                <w:b/>
              </w:rPr>
              <w:t xml:space="preserve"> June</w:t>
            </w:r>
          </w:p>
          <w:p w14:paraId="59CF1985" w14:textId="77777777" w:rsidR="00AB376D" w:rsidRDefault="00AB376D" w:rsidP="00AB376D">
            <w:pPr>
              <w:widowControl w:val="0"/>
              <w:pBdr>
                <w:top w:val="none" w:sz="0" w:space="0" w:color="auto"/>
                <w:left w:val="none" w:sz="0" w:space="0" w:color="auto"/>
                <w:bottom w:val="none" w:sz="0" w:space="0" w:color="auto"/>
                <w:right w:val="none" w:sz="0" w:space="0" w:color="auto"/>
                <w:between w:val="none" w:sz="0" w:space="0" w:color="auto"/>
                <w:bar w:val="none" w:sz="0" w:color="auto"/>
              </w:pBdr>
              <w:autoSpaceDE w:val="0"/>
              <w:autoSpaceDN w:val="0"/>
              <w:adjustRightInd w:val="0"/>
              <w:spacing w:after="200"/>
              <w:rPr>
                <w:color w:val="535353"/>
              </w:rPr>
            </w:pPr>
            <w:r w:rsidRPr="00AB376D">
              <w:rPr>
                <w:color w:val="3366FF"/>
              </w:rPr>
              <w:t>President Park Geun-hye met Michael Donald Kirby, chair of the UN Commission of Inquiry</w:t>
            </w:r>
            <w:r w:rsidRPr="00AB376D">
              <w:rPr>
                <w:color w:val="535353"/>
              </w:rPr>
              <w:t xml:space="preserve"> </w:t>
            </w:r>
            <w:r w:rsidRPr="00AB376D">
              <w:rPr>
                <w:color w:val="3366FF"/>
                <w:u w:val="single"/>
              </w:rPr>
              <w:t>(inside Korea)</w:t>
            </w:r>
            <w:r>
              <w:rPr>
                <w:color w:val="535353"/>
              </w:rPr>
              <w:t xml:space="preserve"> </w:t>
            </w:r>
          </w:p>
          <w:p w14:paraId="10E7C9A0" w14:textId="77777777" w:rsidR="00AB376D" w:rsidRPr="00AB376D" w:rsidRDefault="00AB376D" w:rsidP="00AB376D">
            <w:pPr>
              <w:widowControl w:val="0"/>
              <w:pBdr>
                <w:top w:val="none" w:sz="0" w:space="0" w:color="auto"/>
                <w:left w:val="none" w:sz="0" w:space="0" w:color="auto"/>
                <w:bottom w:val="none" w:sz="0" w:space="0" w:color="auto"/>
                <w:right w:val="none" w:sz="0" w:space="0" w:color="auto"/>
                <w:between w:val="none" w:sz="0" w:space="0" w:color="auto"/>
                <w:bar w:val="none" w:sz="0" w:color="auto"/>
              </w:pBdr>
              <w:autoSpaceDE w:val="0"/>
              <w:autoSpaceDN w:val="0"/>
              <w:adjustRightInd w:val="0"/>
              <w:spacing w:after="200"/>
              <w:rPr>
                <w:color w:val="535353"/>
              </w:rPr>
            </w:pPr>
            <w:r w:rsidRPr="00AB376D">
              <w:rPr>
                <w:color w:val="535353"/>
              </w:rPr>
              <w:t>on Human Rights in the Democratic Peoples’ Republic of Korea (COI), and discussed with him the activity of the commission, North Korean human rights and South Korea’s policy toward the North, in a meeting at Cheong Wa Dae on May 30.</w:t>
            </w:r>
          </w:p>
          <w:p w14:paraId="58C795D2" w14:textId="272EC662" w:rsidR="006223F0" w:rsidRDefault="00AB376D" w:rsidP="00AB376D">
            <w:pPr>
              <w:pStyle w:val="BodyA"/>
              <w:rPr>
                <w:rFonts w:ascii="Times" w:hAnsi="Times" w:cs="Times"/>
                <w:color w:val="535353"/>
                <w:sz w:val="30"/>
                <w:szCs w:val="30"/>
              </w:rPr>
            </w:pPr>
            <w:r w:rsidRPr="00AB376D">
              <w:rPr>
                <w:rFonts w:hAnsi="Times New Roman" w:cs="Times New Roman"/>
                <w:color w:val="535353"/>
              </w:rPr>
              <w:t>President Park said that the COI’s report in February brought about a rise in interest from the international community in North Korean human rights issues. The COI’s detailed investigations and recommendations in regard to crimes against humanity are a milestone in the worldwide effort to improve the human rights situation in the North, she said</w:t>
            </w:r>
            <w:r>
              <w:rPr>
                <w:rFonts w:ascii="Times" w:hAnsi="Times" w:cs="Times"/>
                <w:color w:val="535353"/>
                <w:sz w:val="30"/>
                <w:szCs w:val="30"/>
              </w:rPr>
              <w:t>.</w:t>
            </w:r>
          </w:p>
          <w:p w14:paraId="3E40FF8C" w14:textId="77777777" w:rsidR="00D23B37" w:rsidRDefault="00D23B37" w:rsidP="00AB376D">
            <w:pPr>
              <w:pStyle w:val="BodyA"/>
              <w:rPr>
                <w:rFonts w:ascii="Times" w:hAnsi="Times" w:cs="Times"/>
                <w:color w:val="535353"/>
                <w:sz w:val="30"/>
                <w:szCs w:val="30"/>
              </w:rPr>
            </w:pPr>
          </w:p>
          <w:p w14:paraId="5E9871A1" w14:textId="77777777" w:rsidR="00D23B37" w:rsidRDefault="00D23B37" w:rsidP="00AB376D">
            <w:pPr>
              <w:pStyle w:val="BodyA"/>
              <w:rPr>
                <w:rFonts w:ascii="Times" w:hAnsi="Times" w:cs="Times"/>
                <w:color w:val="535353"/>
                <w:sz w:val="30"/>
                <w:szCs w:val="30"/>
              </w:rPr>
            </w:pPr>
            <w:r>
              <w:rPr>
                <w:rFonts w:ascii="Times" w:hAnsi="Times" w:cs="Times"/>
                <w:color w:val="535353"/>
                <w:sz w:val="30"/>
                <w:szCs w:val="30"/>
              </w:rPr>
              <w:t>Additional information</w:t>
            </w:r>
          </w:p>
          <w:p w14:paraId="194C0A2D" w14:textId="02D9E281" w:rsidR="00D23B37" w:rsidRDefault="00D23B37" w:rsidP="00D23B37">
            <w:pPr>
              <w:pStyle w:val="BodyA"/>
              <w:numPr>
                <w:ilvl w:val="0"/>
                <w:numId w:val="2"/>
              </w:numPr>
              <w:rPr>
                <w:rFonts w:ascii="Times New Roman Bold"/>
                <w:lang w:val="en-US"/>
              </w:rPr>
            </w:pPr>
            <w:r>
              <w:rPr>
                <w:rFonts w:ascii="Times New Roman Bold"/>
                <w:lang w:val="en-US"/>
              </w:rPr>
              <w:t>Tony reported the meeting of the NK Planning group planned for 2</w:t>
            </w:r>
            <w:r w:rsidRPr="00D23B37">
              <w:rPr>
                <w:rFonts w:ascii="Times New Roman Bold"/>
                <w:vertAlign w:val="superscript"/>
                <w:lang w:val="en-US"/>
              </w:rPr>
              <w:t>nd</w:t>
            </w:r>
            <w:r>
              <w:rPr>
                <w:rFonts w:ascii="Times New Roman Bold"/>
                <w:lang w:val="en-US"/>
              </w:rPr>
              <w:t xml:space="preserve"> June had had to be cancelled.  This will be re-arranged in due course</w:t>
            </w:r>
          </w:p>
          <w:p w14:paraId="7BCB907F" w14:textId="4CE64E00" w:rsidR="006223F0" w:rsidRDefault="00D23B37" w:rsidP="007D41C2">
            <w:pPr>
              <w:pStyle w:val="BodyA"/>
              <w:numPr>
                <w:ilvl w:val="0"/>
                <w:numId w:val="2"/>
              </w:numPr>
              <w:rPr>
                <w:rFonts w:ascii="Times New Roman Bold"/>
                <w:lang w:val="en-US"/>
              </w:rPr>
            </w:pPr>
            <w:r>
              <w:rPr>
                <w:rFonts w:ascii="Times New Roman Bold"/>
                <w:lang w:val="en-US"/>
              </w:rPr>
              <w:lastRenderedPageBreak/>
              <w:t xml:space="preserve">Peter and Lesley had attended a talk at the Hay Festival given by the photographer, Jeremy Hunter.   Of particular interest were his photos of </w:t>
            </w:r>
            <w:r w:rsidR="000049E9">
              <w:rPr>
                <w:rFonts w:ascii="Times New Roman Bold"/>
                <w:lang w:val="en-US"/>
              </w:rPr>
              <w:t>Pyongyang</w:t>
            </w:r>
            <w:r>
              <w:rPr>
                <w:rFonts w:ascii="Times New Roman Bold"/>
                <w:lang w:val="en-US"/>
              </w:rPr>
              <w:t xml:space="preserve"> with its desert</w:t>
            </w:r>
            <w:r w:rsidR="00F30F8D">
              <w:rPr>
                <w:rFonts w:ascii="Times New Roman Bold"/>
                <w:lang w:val="en-US"/>
              </w:rPr>
              <w:t xml:space="preserve">ed streets and the </w:t>
            </w:r>
            <w:r w:rsidR="00F30F8D">
              <w:rPr>
                <w:rFonts w:ascii="Times New Roman Bold"/>
                <w:lang w:val="en-US"/>
              </w:rPr>
              <w:t>‘</w:t>
            </w:r>
            <w:r w:rsidR="00F30F8D">
              <w:rPr>
                <w:rFonts w:ascii="Times New Roman Bold"/>
                <w:lang w:val="en-US"/>
              </w:rPr>
              <w:t>hotel</w:t>
            </w:r>
            <w:r w:rsidR="00F30F8D">
              <w:rPr>
                <w:rFonts w:ascii="Times New Roman Bold"/>
                <w:lang w:val="en-US"/>
              </w:rPr>
              <w:t>’</w:t>
            </w:r>
            <w:r>
              <w:rPr>
                <w:rFonts w:ascii="Times New Roman Bold"/>
                <w:lang w:val="en-US"/>
              </w:rPr>
              <w:t xml:space="preserve"> building</w:t>
            </w:r>
            <w:r w:rsidR="007D41C2">
              <w:rPr>
                <w:rFonts w:ascii="Times New Roman Bold"/>
                <w:lang w:val="en-US"/>
              </w:rPr>
              <w:t>.  (This building is a source of em</w:t>
            </w:r>
            <w:r w:rsidR="00F30F8D">
              <w:rPr>
                <w:rFonts w:ascii="Times New Roman Bold"/>
                <w:lang w:val="en-US"/>
              </w:rPr>
              <w:t>barra</w:t>
            </w:r>
            <w:r w:rsidR="007D41C2">
              <w:rPr>
                <w:rFonts w:ascii="Times New Roman Bold"/>
                <w:lang w:val="en-US"/>
              </w:rPr>
              <w:t xml:space="preserve">rassment to the Government </w:t>
            </w:r>
            <w:r w:rsidR="007D41C2">
              <w:rPr>
                <w:rFonts w:ascii="Times New Roman Bold"/>
                <w:lang w:val="en-US"/>
              </w:rPr>
              <w:t>–</w:t>
            </w:r>
            <w:r w:rsidR="007D41C2">
              <w:rPr>
                <w:rFonts w:ascii="Times New Roman Bold"/>
                <w:lang w:val="en-US"/>
              </w:rPr>
              <w:t xml:space="preserve"> it was never finished and taking </w:t>
            </w:r>
            <w:r w:rsidR="000049E9">
              <w:rPr>
                <w:rFonts w:ascii="Times New Roman Bold"/>
                <w:lang w:val="en-US"/>
              </w:rPr>
              <w:t>photographs is</w:t>
            </w:r>
            <w:r w:rsidR="00F30F8D">
              <w:rPr>
                <w:rFonts w:ascii="Times New Roman Bold"/>
                <w:lang w:val="en-US"/>
              </w:rPr>
              <w:t xml:space="preserve"> </w:t>
            </w:r>
            <w:r w:rsidR="000049E9">
              <w:rPr>
                <w:rFonts w:ascii="Times New Roman Bold"/>
                <w:lang w:val="en-US"/>
              </w:rPr>
              <w:t xml:space="preserve">actively </w:t>
            </w:r>
            <w:r w:rsidR="000049E9">
              <w:rPr>
                <w:rFonts w:ascii="Times New Roman Bold"/>
                <w:lang w:val="en-US"/>
              </w:rPr>
              <w:t>‘</w:t>
            </w:r>
            <w:r w:rsidR="000049E9">
              <w:rPr>
                <w:rFonts w:ascii="Times New Roman Bold"/>
                <w:lang w:val="en-US"/>
              </w:rPr>
              <w:t>discouraged</w:t>
            </w:r>
            <w:r w:rsidR="000049E9">
              <w:rPr>
                <w:rFonts w:ascii="Times New Roman Bold"/>
                <w:lang w:val="en-US"/>
              </w:rPr>
              <w:t>’</w:t>
            </w:r>
            <w:r w:rsidR="007D41C2" w:rsidRPr="007D41C2">
              <w:rPr>
                <w:rFonts w:ascii="Times New Roman Bold"/>
                <w:lang w:val="en-US"/>
              </w:rPr>
              <w:t>.</w:t>
            </w:r>
            <w:r w:rsidRPr="007D41C2">
              <w:rPr>
                <w:rFonts w:ascii="Times New Roman Bold"/>
                <w:lang w:val="en-US"/>
              </w:rPr>
              <w:t xml:space="preserve">  </w:t>
            </w:r>
          </w:p>
          <w:p w14:paraId="153B46A8" w14:textId="77777777" w:rsidR="007D41C2" w:rsidRDefault="007D41C2" w:rsidP="007D41C2">
            <w:pPr>
              <w:pStyle w:val="BodyA"/>
              <w:rPr>
                <w:rFonts w:ascii="Times New Roman Bold"/>
                <w:lang w:val="en-US"/>
              </w:rPr>
            </w:pPr>
          </w:p>
          <w:p w14:paraId="1E125D6C" w14:textId="6927DA07" w:rsidR="007D41C2" w:rsidRDefault="00AC0819" w:rsidP="007D41C2">
            <w:pPr>
              <w:pStyle w:val="BodyA"/>
              <w:rPr>
                <w:rFonts w:ascii="Times New Roman Bold"/>
                <w:lang w:val="en-US"/>
              </w:rPr>
            </w:pPr>
            <w:r>
              <w:rPr>
                <w:rFonts w:ascii="Times New Roman Bold"/>
                <w:lang w:val="en-US"/>
              </w:rPr>
              <w:t>INDIVIDUALS AT RISK</w:t>
            </w:r>
          </w:p>
          <w:p w14:paraId="6A9F276A" w14:textId="70A4416E" w:rsidR="00B33801" w:rsidRDefault="00AC0819" w:rsidP="007D41C2">
            <w:pPr>
              <w:pStyle w:val="BodyA"/>
              <w:rPr>
                <w:rFonts w:ascii="Times New Roman Bold"/>
                <w:lang w:val="en-US"/>
              </w:rPr>
            </w:pPr>
            <w:r>
              <w:rPr>
                <w:rFonts w:ascii="Times New Roman Bold"/>
                <w:lang w:val="en-US"/>
              </w:rPr>
              <w:t>Eddie noted that the information received from HQ on Norma Cruz, rather than containing a case file</w:t>
            </w:r>
            <w:r w:rsidR="00B33801">
              <w:rPr>
                <w:rFonts w:ascii="Times New Roman Bold"/>
                <w:lang w:val="en-US"/>
              </w:rPr>
              <w:t xml:space="preserve">, </w:t>
            </w:r>
            <w:r>
              <w:rPr>
                <w:rFonts w:ascii="Times New Roman Bold"/>
                <w:lang w:val="en-US"/>
              </w:rPr>
              <w:t>was a request for donations to support the campaign by the Survivors</w:t>
            </w:r>
            <w:r>
              <w:rPr>
                <w:rFonts w:ascii="Times New Roman Bold"/>
                <w:lang w:val="en-US"/>
              </w:rPr>
              <w:t>’</w:t>
            </w:r>
            <w:r>
              <w:rPr>
                <w:rFonts w:ascii="Times New Roman Bold"/>
                <w:lang w:val="en-US"/>
              </w:rPr>
              <w:t xml:space="preserve"> Foundation in Guatemala.  It was agreed that we would continue to seek a new case file for an individual at risk.  </w:t>
            </w:r>
          </w:p>
          <w:p w14:paraId="0BA86B2D" w14:textId="77777777" w:rsidR="00B33801" w:rsidRDefault="00B33801" w:rsidP="007D41C2">
            <w:pPr>
              <w:pStyle w:val="BodyA"/>
              <w:rPr>
                <w:rFonts w:ascii="Times New Roman Bold"/>
                <w:lang w:val="en-US"/>
              </w:rPr>
            </w:pPr>
          </w:p>
          <w:p w14:paraId="57244D3A" w14:textId="77777777" w:rsidR="00B33801" w:rsidRDefault="00B33801" w:rsidP="007D41C2">
            <w:pPr>
              <w:pStyle w:val="BodyA"/>
              <w:rPr>
                <w:rFonts w:ascii="Times New Roman Bold"/>
                <w:lang w:val="en-US"/>
              </w:rPr>
            </w:pPr>
            <w:r>
              <w:rPr>
                <w:rFonts w:ascii="Times New Roman Bold"/>
                <w:lang w:val="en-US"/>
              </w:rPr>
              <w:t>STOP TORTURE CAMPAIGN</w:t>
            </w:r>
          </w:p>
          <w:p w14:paraId="38E42CFD" w14:textId="7C74E6F6" w:rsidR="00AC0819" w:rsidRPr="007D41C2" w:rsidRDefault="00B33801" w:rsidP="007D41C2">
            <w:pPr>
              <w:pStyle w:val="BodyA"/>
              <w:rPr>
                <w:rFonts w:ascii="Times New Roman Bold"/>
                <w:lang w:val="en-US"/>
              </w:rPr>
            </w:pPr>
            <w:r>
              <w:rPr>
                <w:rFonts w:ascii="Times New Roman Bold"/>
                <w:lang w:val="en-US"/>
              </w:rPr>
              <w:t xml:space="preserve">It was agreed that the Group would participate in this campaign </w:t>
            </w:r>
            <w:r>
              <w:rPr>
                <w:rFonts w:ascii="Times New Roman Bold"/>
                <w:lang w:val="en-US"/>
              </w:rPr>
              <w:t>–</w:t>
            </w:r>
            <w:r w:rsidR="00AF5B6A">
              <w:rPr>
                <w:rFonts w:ascii="Times New Roman Bold"/>
                <w:lang w:val="en-US"/>
              </w:rPr>
              <w:t xml:space="preserve"> particularly </w:t>
            </w:r>
            <w:r>
              <w:rPr>
                <w:rFonts w:ascii="Times New Roman Bold"/>
                <w:lang w:val="en-US"/>
              </w:rPr>
              <w:t>as it has a relevance to the North Korean and Death Penalty campaigns.  Countries involved are Mexico, Morocco, Nigeria, Philippines and Uzbekistan</w:t>
            </w:r>
            <w:r w:rsidR="00AC0819">
              <w:rPr>
                <w:rFonts w:ascii="Times New Roman Bold"/>
                <w:lang w:val="en-US"/>
              </w:rPr>
              <w:t xml:space="preserve"> </w:t>
            </w:r>
            <w:r w:rsidR="00B240A4">
              <w:rPr>
                <w:rFonts w:ascii="Times New Roman Bold"/>
                <w:lang w:val="en-US"/>
              </w:rPr>
              <w:t xml:space="preserve"> (See forthcoming events).</w:t>
            </w:r>
          </w:p>
          <w:p w14:paraId="3150D614" w14:textId="77777777" w:rsidR="006223F0" w:rsidRDefault="006223F0">
            <w:pPr>
              <w:pStyle w:val="BodyA"/>
            </w:pPr>
          </w:p>
        </w:tc>
        <w:tc>
          <w:tcPr>
            <w:tcW w:w="567" w:type="dxa"/>
            <w:tcBorders>
              <w:top w:val="single" w:sz="4" w:space="0" w:color="000000"/>
              <w:left w:val="single" w:sz="4" w:space="0" w:color="000000"/>
              <w:bottom w:val="single" w:sz="4" w:space="0" w:color="000000"/>
              <w:right w:val="single" w:sz="4" w:space="0" w:color="000000"/>
            </w:tcBorders>
            <w:shd w:val="clear" w:color="auto" w:fill="auto"/>
            <w:tcMar>
              <w:top w:w="80" w:type="dxa"/>
              <w:left w:w="80" w:type="dxa"/>
              <w:bottom w:w="80" w:type="dxa"/>
              <w:right w:w="80" w:type="dxa"/>
            </w:tcMar>
          </w:tcPr>
          <w:p w14:paraId="0531789D" w14:textId="77777777" w:rsidR="00FA2EBF" w:rsidRDefault="00FA2EBF"/>
        </w:tc>
      </w:tr>
      <w:tr w:rsidR="00FA2EBF" w14:paraId="0C052DF4" w14:textId="77777777" w:rsidTr="00406267">
        <w:trPr>
          <w:trHeight w:val="320"/>
        </w:trPr>
        <w:tc>
          <w:tcPr>
            <w:tcW w:w="426" w:type="dxa"/>
            <w:tcBorders>
              <w:top w:val="single" w:sz="4" w:space="0" w:color="000000"/>
              <w:left w:val="single" w:sz="4" w:space="0" w:color="000000"/>
              <w:bottom w:val="single" w:sz="4" w:space="0" w:color="000000"/>
              <w:right w:val="single" w:sz="4" w:space="0" w:color="000000"/>
            </w:tcBorders>
            <w:shd w:val="clear" w:color="auto" w:fill="auto"/>
            <w:tcMar>
              <w:top w:w="80" w:type="dxa"/>
              <w:left w:w="80" w:type="dxa"/>
              <w:bottom w:w="80" w:type="dxa"/>
              <w:right w:w="80" w:type="dxa"/>
            </w:tcMar>
          </w:tcPr>
          <w:p w14:paraId="7885C692" w14:textId="26B38689" w:rsidR="00FA2EBF" w:rsidRDefault="003D2897">
            <w:pPr>
              <w:pStyle w:val="BodyA"/>
            </w:pPr>
            <w:r>
              <w:rPr>
                <w:lang w:val="en-US"/>
              </w:rPr>
              <w:lastRenderedPageBreak/>
              <w:t>6</w:t>
            </w:r>
          </w:p>
        </w:tc>
        <w:tc>
          <w:tcPr>
            <w:tcW w:w="9214" w:type="dxa"/>
            <w:tcBorders>
              <w:top w:val="single" w:sz="4" w:space="0" w:color="000000"/>
              <w:left w:val="single" w:sz="4" w:space="0" w:color="000000"/>
              <w:bottom w:val="single" w:sz="4" w:space="0" w:color="000000"/>
              <w:right w:val="single" w:sz="4" w:space="0" w:color="000000"/>
            </w:tcBorders>
            <w:shd w:val="clear" w:color="auto" w:fill="auto"/>
            <w:tcMar>
              <w:top w:w="80" w:type="dxa"/>
              <w:left w:w="80" w:type="dxa"/>
              <w:bottom w:w="80" w:type="dxa"/>
              <w:right w:w="80" w:type="dxa"/>
            </w:tcMar>
          </w:tcPr>
          <w:p w14:paraId="04AFC041" w14:textId="77777777" w:rsidR="00FA2EBF" w:rsidRDefault="003D2897">
            <w:pPr>
              <w:pStyle w:val="BodyA"/>
              <w:rPr>
                <w:rFonts w:ascii="Times New Roman Bold"/>
                <w:lang w:val="en-US"/>
              </w:rPr>
            </w:pPr>
            <w:r>
              <w:rPr>
                <w:rFonts w:ascii="Times New Roman Bold"/>
                <w:lang w:val="en-US"/>
              </w:rPr>
              <w:t>Publicity/ human rights/ John Glen</w:t>
            </w:r>
          </w:p>
          <w:p w14:paraId="656F3A14" w14:textId="77777777" w:rsidR="00AC0819" w:rsidRDefault="00AC0819">
            <w:pPr>
              <w:pStyle w:val="BodyA"/>
              <w:rPr>
                <w:rFonts w:ascii="Times New Roman Bold"/>
                <w:lang w:val="en-US"/>
              </w:rPr>
            </w:pPr>
          </w:p>
          <w:p w14:paraId="77140181" w14:textId="1313553A" w:rsidR="00AC0819" w:rsidRDefault="00AC0819" w:rsidP="00AC0819">
            <w:pPr>
              <w:pStyle w:val="BodyA"/>
              <w:numPr>
                <w:ilvl w:val="0"/>
                <w:numId w:val="7"/>
              </w:numPr>
              <w:rPr>
                <w:rFonts w:ascii="Times New Roman Bold"/>
                <w:lang w:val="en-US"/>
              </w:rPr>
            </w:pPr>
            <w:r>
              <w:rPr>
                <w:rFonts w:ascii="Times New Roman Bold"/>
                <w:lang w:val="en-US"/>
              </w:rPr>
              <w:t>It was confirmed that the meeting with John Glen would take place at 7.30 pm on Friday 11</w:t>
            </w:r>
            <w:r w:rsidRPr="00AC0819">
              <w:rPr>
                <w:rFonts w:ascii="Times New Roman Bold"/>
                <w:vertAlign w:val="superscript"/>
                <w:lang w:val="en-US"/>
              </w:rPr>
              <w:t>th</w:t>
            </w:r>
            <w:r>
              <w:rPr>
                <w:rFonts w:ascii="Times New Roman Bold"/>
                <w:lang w:val="en-US"/>
              </w:rPr>
              <w:t xml:space="preserve"> July</w:t>
            </w:r>
          </w:p>
          <w:p w14:paraId="49165403" w14:textId="639B1D71" w:rsidR="00AC0819" w:rsidRDefault="00AC0819" w:rsidP="00AC0819">
            <w:pPr>
              <w:pStyle w:val="BodyA"/>
              <w:numPr>
                <w:ilvl w:val="0"/>
                <w:numId w:val="7"/>
              </w:numPr>
              <w:rPr>
                <w:rFonts w:ascii="Times New Roman Bold"/>
                <w:lang w:val="en-US"/>
              </w:rPr>
            </w:pPr>
            <w:r>
              <w:rPr>
                <w:rFonts w:ascii="Times New Roman Bold"/>
                <w:lang w:val="en-US"/>
              </w:rPr>
              <w:t xml:space="preserve">It was agreed that, </w:t>
            </w:r>
            <w:r w:rsidR="000049E9">
              <w:rPr>
                <w:rFonts w:ascii="Times New Roman Bold"/>
                <w:lang w:val="en-US"/>
              </w:rPr>
              <w:t>although</w:t>
            </w:r>
            <w:r>
              <w:rPr>
                <w:rFonts w:ascii="Times New Roman Bold"/>
                <w:lang w:val="en-US"/>
              </w:rPr>
              <w:t xml:space="preserve"> the meeting was for Amnesty members and not open to the general public, individuals who were supporters of Amnesty, and known to members of the group, could be invited.</w:t>
            </w:r>
          </w:p>
          <w:p w14:paraId="7B5FFB86" w14:textId="77777777" w:rsidR="00AC0819" w:rsidRDefault="00AC0819" w:rsidP="00AC0819">
            <w:pPr>
              <w:pStyle w:val="BodyA"/>
              <w:numPr>
                <w:ilvl w:val="0"/>
                <w:numId w:val="7"/>
              </w:numPr>
              <w:rPr>
                <w:rFonts w:ascii="Times New Roman Bold"/>
                <w:lang w:val="en-US"/>
              </w:rPr>
            </w:pPr>
            <w:r>
              <w:rPr>
                <w:rFonts w:ascii="Times New Roman Bold"/>
                <w:lang w:val="en-US"/>
              </w:rPr>
              <w:t>It was agreed that Andrew would advise AIHQ of the meeting</w:t>
            </w:r>
          </w:p>
          <w:p w14:paraId="2C412E9B" w14:textId="04DDDD4B" w:rsidR="00AC0819" w:rsidRPr="00AC0819" w:rsidRDefault="00AC0819" w:rsidP="00AC0819">
            <w:pPr>
              <w:pStyle w:val="BodyA"/>
              <w:numPr>
                <w:ilvl w:val="0"/>
                <w:numId w:val="7"/>
              </w:numPr>
              <w:rPr>
                <w:rFonts w:ascii="Times New Roman Bold"/>
                <w:lang w:val="en-US"/>
              </w:rPr>
            </w:pPr>
            <w:r>
              <w:rPr>
                <w:rFonts w:ascii="Times New Roman Bold"/>
                <w:lang w:val="en-US"/>
              </w:rPr>
              <w:t>It was agreed that Andrew would write to John Glen confirming that we would like him to discuss Human Rights and the Government</w:t>
            </w:r>
            <w:r>
              <w:rPr>
                <w:rFonts w:ascii="Times New Roman Bold"/>
                <w:lang w:val="en-US"/>
              </w:rPr>
              <w:t>’</w:t>
            </w:r>
            <w:r>
              <w:rPr>
                <w:rFonts w:ascii="Times New Roman Bold"/>
                <w:lang w:val="en-US"/>
              </w:rPr>
              <w:t>s proposals</w:t>
            </w:r>
            <w:r w:rsidR="00E72EAB">
              <w:rPr>
                <w:rFonts w:ascii="Times New Roman Bold"/>
                <w:lang w:val="en-US"/>
              </w:rPr>
              <w:t xml:space="preserve"> regarding the HRA</w:t>
            </w:r>
          </w:p>
          <w:p w14:paraId="3F1FC49A" w14:textId="77777777" w:rsidR="00AC0819" w:rsidRDefault="00AC0819">
            <w:pPr>
              <w:pStyle w:val="BodyA"/>
            </w:pPr>
          </w:p>
        </w:tc>
        <w:tc>
          <w:tcPr>
            <w:tcW w:w="567" w:type="dxa"/>
            <w:tcBorders>
              <w:top w:val="single" w:sz="4" w:space="0" w:color="000000"/>
              <w:left w:val="single" w:sz="4" w:space="0" w:color="000000"/>
              <w:bottom w:val="single" w:sz="4" w:space="0" w:color="000000"/>
              <w:right w:val="single" w:sz="4" w:space="0" w:color="000000"/>
            </w:tcBorders>
            <w:shd w:val="clear" w:color="auto" w:fill="auto"/>
            <w:tcMar>
              <w:top w:w="80" w:type="dxa"/>
              <w:left w:w="80" w:type="dxa"/>
              <w:bottom w:w="80" w:type="dxa"/>
              <w:right w:w="80" w:type="dxa"/>
            </w:tcMar>
          </w:tcPr>
          <w:p w14:paraId="40C621A2" w14:textId="77777777" w:rsidR="00FA2EBF" w:rsidRDefault="00FA2EBF"/>
        </w:tc>
      </w:tr>
      <w:tr w:rsidR="00FA2EBF" w14:paraId="446A5246" w14:textId="77777777" w:rsidTr="00406267">
        <w:trPr>
          <w:trHeight w:val="320"/>
        </w:trPr>
        <w:tc>
          <w:tcPr>
            <w:tcW w:w="426" w:type="dxa"/>
            <w:tcBorders>
              <w:top w:val="single" w:sz="4" w:space="0" w:color="000000"/>
              <w:left w:val="single" w:sz="4" w:space="0" w:color="000000"/>
              <w:bottom w:val="single" w:sz="4" w:space="0" w:color="000000"/>
              <w:right w:val="single" w:sz="4" w:space="0" w:color="000000"/>
            </w:tcBorders>
            <w:shd w:val="clear" w:color="auto" w:fill="auto"/>
            <w:tcMar>
              <w:top w:w="80" w:type="dxa"/>
              <w:left w:w="80" w:type="dxa"/>
              <w:bottom w:w="80" w:type="dxa"/>
              <w:right w:w="80" w:type="dxa"/>
            </w:tcMar>
          </w:tcPr>
          <w:p w14:paraId="3DC0A4E9" w14:textId="5BA5AB93" w:rsidR="00FA2EBF" w:rsidRDefault="003D2897">
            <w:pPr>
              <w:pStyle w:val="BodyA"/>
            </w:pPr>
            <w:r>
              <w:rPr>
                <w:lang w:val="en-US"/>
              </w:rPr>
              <w:t>7</w:t>
            </w:r>
          </w:p>
        </w:tc>
        <w:tc>
          <w:tcPr>
            <w:tcW w:w="9214" w:type="dxa"/>
            <w:tcBorders>
              <w:top w:val="single" w:sz="4" w:space="0" w:color="000000"/>
              <w:left w:val="single" w:sz="4" w:space="0" w:color="000000"/>
              <w:bottom w:val="single" w:sz="4" w:space="0" w:color="000000"/>
              <w:right w:val="single" w:sz="4" w:space="0" w:color="000000"/>
            </w:tcBorders>
            <w:shd w:val="clear" w:color="auto" w:fill="auto"/>
            <w:tcMar>
              <w:top w:w="80" w:type="dxa"/>
              <w:left w:w="80" w:type="dxa"/>
              <w:bottom w:w="80" w:type="dxa"/>
              <w:right w:w="80" w:type="dxa"/>
            </w:tcMar>
          </w:tcPr>
          <w:p w14:paraId="06672D2B" w14:textId="6E9AB8E6" w:rsidR="00D919EE" w:rsidRDefault="003D2897">
            <w:pPr>
              <w:pStyle w:val="BodyA"/>
              <w:rPr>
                <w:rFonts w:ascii="Times New Roman Bold"/>
                <w:lang w:val="en-US"/>
              </w:rPr>
            </w:pPr>
            <w:r>
              <w:rPr>
                <w:rFonts w:ascii="Times New Roman Bold"/>
                <w:lang w:val="en-US"/>
              </w:rPr>
              <w:t>Report on website and newsletter</w:t>
            </w:r>
            <w:r w:rsidR="00D919EE">
              <w:rPr>
                <w:rFonts w:ascii="Times New Roman Bold"/>
                <w:lang w:val="en-US"/>
              </w:rPr>
              <w:t xml:space="preserve"> </w:t>
            </w:r>
          </w:p>
          <w:p w14:paraId="40B43C33" w14:textId="77777777" w:rsidR="00D919EE" w:rsidRDefault="00D919EE">
            <w:pPr>
              <w:pStyle w:val="BodyA"/>
              <w:rPr>
                <w:rFonts w:ascii="Times New Roman Bold"/>
                <w:lang w:val="en-US"/>
              </w:rPr>
            </w:pPr>
          </w:p>
          <w:p w14:paraId="467ACF2D" w14:textId="706ACE7B" w:rsidR="00D919EE" w:rsidRDefault="00D919EE">
            <w:pPr>
              <w:pStyle w:val="BodyA"/>
              <w:rPr>
                <w:rFonts w:ascii="Times New Roman Bold"/>
                <w:lang w:val="en-US"/>
              </w:rPr>
            </w:pPr>
            <w:r>
              <w:rPr>
                <w:rFonts w:ascii="Times New Roman Bold"/>
                <w:lang w:val="en-US"/>
              </w:rPr>
              <w:t xml:space="preserve">Website </w:t>
            </w:r>
          </w:p>
          <w:p w14:paraId="63C14347" w14:textId="3F3C85E4" w:rsidR="00D919EE" w:rsidRDefault="00D919EE">
            <w:pPr>
              <w:pStyle w:val="BodyA"/>
              <w:rPr>
                <w:rFonts w:ascii="Times New Roman Bold"/>
                <w:lang w:val="en-US"/>
              </w:rPr>
            </w:pPr>
            <w:r>
              <w:rPr>
                <w:rFonts w:ascii="Times New Roman Bold"/>
                <w:lang w:val="en-US"/>
              </w:rPr>
              <w:t>Peter reported there had been</w:t>
            </w:r>
          </w:p>
          <w:p w14:paraId="518D7748" w14:textId="72687499" w:rsidR="00D919EE" w:rsidRDefault="00D919EE" w:rsidP="00D919EE">
            <w:pPr>
              <w:pStyle w:val="BodyA"/>
              <w:numPr>
                <w:ilvl w:val="0"/>
                <w:numId w:val="8"/>
              </w:numPr>
            </w:pPr>
            <w:r>
              <w:t xml:space="preserve">181 views on the website </w:t>
            </w:r>
            <w:r>
              <w:t>–</w:t>
            </w:r>
            <w:r>
              <w:t xml:space="preserve"> broken down as follows:</w:t>
            </w:r>
          </w:p>
          <w:p w14:paraId="2C4E0AF8" w14:textId="19F63F9A" w:rsidR="00D919EE" w:rsidRDefault="00D919EE" w:rsidP="00D919EE">
            <w:pPr>
              <w:pStyle w:val="BodyA"/>
              <w:numPr>
                <w:ilvl w:val="0"/>
                <w:numId w:val="8"/>
              </w:numPr>
            </w:pPr>
            <w:r>
              <w:t>152 from the UK</w:t>
            </w:r>
          </w:p>
          <w:p w14:paraId="49078976" w14:textId="77777777" w:rsidR="00D919EE" w:rsidRDefault="00D919EE" w:rsidP="00D919EE">
            <w:pPr>
              <w:pStyle w:val="BodyA"/>
              <w:numPr>
                <w:ilvl w:val="0"/>
                <w:numId w:val="8"/>
              </w:numPr>
            </w:pPr>
            <w:r>
              <w:t>11 from the USA</w:t>
            </w:r>
          </w:p>
          <w:p w14:paraId="16F2C6D2" w14:textId="77777777" w:rsidR="00D919EE" w:rsidRDefault="00D919EE" w:rsidP="00D919EE">
            <w:pPr>
              <w:pStyle w:val="BodyA"/>
              <w:numPr>
                <w:ilvl w:val="0"/>
                <w:numId w:val="8"/>
              </w:numPr>
            </w:pPr>
            <w:r>
              <w:t>7 from France</w:t>
            </w:r>
          </w:p>
          <w:p w14:paraId="0700DC3C" w14:textId="77777777" w:rsidR="00D919EE" w:rsidRDefault="00D919EE" w:rsidP="00D919EE">
            <w:pPr>
              <w:pStyle w:val="BodyA"/>
              <w:numPr>
                <w:ilvl w:val="0"/>
                <w:numId w:val="8"/>
              </w:numPr>
            </w:pPr>
            <w:r>
              <w:t>5 from Norway</w:t>
            </w:r>
          </w:p>
          <w:p w14:paraId="40A75DFE" w14:textId="77777777" w:rsidR="00D919EE" w:rsidRDefault="00D919EE" w:rsidP="00D919EE">
            <w:pPr>
              <w:pStyle w:val="BodyA"/>
              <w:numPr>
                <w:ilvl w:val="0"/>
                <w:numId w:val="8"/>
              </w:numPr>
            </w:pPr>
            <w:r>
              <w:t xml:space="preserve">6 from other Countries </w:t>
            </w:r>
          </w:p>
          <w:p w14:paraId="4123B3CB" w14:textId="77777777" w:rsidR="00D919EE" w:rsidRDefault="00D919EE" w:rsidP="00D919EE">
            <w:pPr>
              <w:pStyle w:val="BodyA"/>
              <w:ind w:left="720"/>
            </w:pPr>
          </w:p>
          <w:p w14:paraId="11B551FC" w14:textId="77777777" w:rsidR="00D919EE" w:rsidRDefault="00D919EE" w:rsidP="00D919EE">
            <w:pPr>
              <w:pStyle w:val="BodyA"/>
            </w:pPr>
            <w:r>
              <w:t>Monthly views:</w:t>
            </w:r>
          </w:p>
          <w:p w14:paraId="556F3F06" w14:textId="77777777" w:rsidR="00D919EE" w:rsidRDefault="00D919EE" w:rsidP="00D919EE">
            <w:pPr>
              <w:pStyle w:val="BodyA"/>
              <w:numPr>
                <w:ilvl w:val="0"/>
                <w:numId w:val="9"/>
              </w:numPr>
            </w:pPr>
            <w:r>
              <w:t>March    81</w:t>
            </w:r>
          </w:p>
          <w:p w14:paraId="347B398B" w14:textId="77777777" w:rsidR="00D919EE" w:rsidRDefault="00D919EE" w:rsidP="00D919EE">
            <w:pPr>
              <w:pStyle w:val="BodyA"/>
              <w:numPr>
                <w:ilvl w:val="0"/>
                <w:numId w:val="9"/>
              </w:numPr>
            </w:pPr>
            <w:r>
              <w:t>April      32</w:t>
            </w:r>
          </w:p>
          <w:p w14:paraId="2AF60C4E" w14:textId="77777777" w:rsidR="00D919EE" w:rsidRDefault="00D919EE" w:rsidP="00D919EE">
            <w:pPr>
              <w:pStyle w:val="BodyA"/>
              <w:numPr>
                <w:ilvl w:val="0"/>
                <w:numId w:val="9"/>
              </w:numPr>
            </w:pPr>
            <w:r>
              <w:t>May       56</w:t>
            </w:r>
          </w:p>
          <w:p w14:paraId="69914B8A" w14:textId="77777777" w:rsidR="00D919EE" w:rsidRDefault="00D919EE" w:rsidP="00D919EE">
            <w:pPr>
              <w:pStyle w:val="BodyA"/>
            </w:pPr>
          </w:p>
          <w:p w14:paraId="060BE5B2" w14:textId="27BA4CBA" w:rsidR="00D919EE" w:rsidRDefault="00D919EE" w:rsidP="00D919EE">
            <w:pPr>
              <w:pStyle w:val="BodyA"/>
            </w:pPr>
            <w:r>
              <w:t>We have 8 followers, and 8 email only followers</w:t>
            </w:r>
            <w:r w:rsidR="00C8385A">
              <w:t>.</w:t>
            </w:r>
          </w:p>
          <w:p w14:paraId="5D76590D" w14:textId="77777777" w:rsidR="00D919EE" w:rsidRDefault="00D919EE" w:rsidP="00D919EE">
            <w:pPr>
              <w:pStyle w:val="BodyA"/>
            </w:pPr>
            <w:r>
              <w:t>We have had no new followers in the last two months.  Activity is quite low, but some of the figures are contradictory</w:t>
            </w:r>
          </w:p>
          <w:p w14:paraId="2043307A" w14:textId="77777777" w:rsidR="00D919EE" w:rsidRDefault="00D919EE" w:rsidP="00D919EE">
            <w:pPr>
              <w:pStyle w:val="BodyA"/>
            </w:pPr>
          </w:p>
          <w:p w14:paraId="4CA7693F" w14:textId="77777777" w:rsidR="00D919EE" w:rsidRDefault="00D919EE" w:rsidP="00D919EE">
            <w:pPr>
              <w:pStyle w:val="BodyA"/>
            </w:pPr>
            <w:r>
              <w:t>Newsletter</w:t>
            </w:r>
          </w:p>
          <w:p w14:paraId="7F80F99F" w14:textId="77777777" w:rsidR="00D919EE" w:rsidRDefault="00D919EE" w:rsidP="00D919EE">
            <w:pPr>
              <w:pStyle w:val="BodyA"/>
            </w:pPr>
            <w:r>
              <w:t>Peter plans to get this out after July, but content is needed</w:t>
            </w:r>
            <w:r w:rsidR="00BB0352">
              <w:t>.  Outlets are also needed for distribution.  The Library currently take copies, but how widely they are dispersed is unknown.</w:t>
            </w:r>
          </w:p>
          <w:p w14:paraId="0905C89A" w14:textId="77777777" w:rsidR="00BB0352" w:rsidRDefault="00BB0352" w:rsidP="00D919EE">
            <w:pPr>
              <w:pStyle w:val="BodyA"/>
            </w:pPr>
          </w:p>
          <w:p w14:paraId="059437D3" w14:textId="77777777" w:rsidR="00BB0352" w:rsidRDefault="00BB0352" w:rsidP="00D919EE">
            <w:pPr>
              <w:pStyle w:val="BodyA"/>
            </w:pPr>
            <w:r>
              <w:t>Copies will be sent again to Bishops.  Jonathan recommended leaving this until September, and producing flyers to accompany them.</w:t>
            </w:r>
          </w:p>
          <w:p w14:paraId="6AC49317" w14:textId="77777777" w:rsidR="00BB0352" w:rsidRDefault="00BB0352" w:rsidP="00D919EE">
            <w:pPr>
              <w:pStyle w:val="BodyA"/>
            </w:pPr>
          </w:p>
          <w:p w14:paraId="124BCBC6" w14:textId="4184D211" w:rsidR="00BB0352" w:rsidRDefault="00BB0352" w:rsidP="00D919EE">
            <w:pPr>
              <w:pStyle w:val="BodyA"/>
            </w:pPr>
            <w:r>
              <w:t xml:space="preserve">The importance of contacting young people was discussed, and it was agreed that Jonathan would take a lead role in co-ordinating this </w:t>
            </w:r>
            <w:r>
              <w:t>–</w:t>
            </w:r>
          </w:p>
          <w:p w14:paraId="00D52C7F" w14:textId="7F12C310" w:rsidR="00BB0352" w:rsidRDefault="00BB0352" w:rsidP="00BB0352">
            <w:pPr>
              <w:pStyle w:val="BodyA"/>
              <w:numPr>
                <w:ilvl w:val="0"/>
                <w:numId w:val="10"/>
              </w:numPr>
            </w:pPr>
            <w:r>
              <w:t>6</w:t>
            </w:r>
            <w:r w:rsidRPr="00BB0352">
              <w:rPr>
                <w:vertAlign w:val="superscript"/>
              </w:rPr>
              <w:t>th</w:t>
            </w:r>
            <w:r>
              <w:t xml:space="preserve"> Forms</w:t>
            </w:r>
          </w:p>
          <w:p w14:paraId="0DD23287" w14:textId="77777777" w:rsidR="00BB0352" w:rsidRDefault="00BB0352" w:rsidP="00BB0352">
            <w:pPr>
              <w:pStyle w:val="BodyA"/>
              <w:numPr>
                <w:ilvl w:val="0"/>
                <w:numId w:val="10"/>
              </w:numPr>
            </w:pPr>
            <w:r>
              <w:t>Independent Schools</w:t>
            </w:r>
          </w:p>
          <w:p w14:paraId="326F6032" w14:textId="77777777" w:rsidR="00BB0352" w:rsidRDefault="00BB0352" w:rsidP="00BB0352">
            <w:pPr>
              <w:pStyle w:val="BodyA"/>
              <w:numPr>
                <w:ilvl w:val="0"/>
                <w:numId w:val="10"/>
              </w:numPr>
            </w:pPr>
            <w:r>
              <w:t>New establishments</w:t>
            </w:r>
          </w:p>
          <w:p w14:paraId="655B4381" w14:textId="330F6AEB" w:rsidR="00BB0352" w:rsidRDefault="00BB0352" w:rsidP="00BB0352">
            <w:pPr>
              <w:pStyle w:val="BodyA"/>
              <w:numPr>
                <w:ilvl w:val="0"/>
                <w:numId w:val="10"/>
              </w:numPr>
            </w:pPr>
            <w:r>
              <w:t>Heads of RE</w:t>
            </w:r>
          </w:p>
          <w:p w14:paraId="7B55D185" w14:textId="68EE062C" w:rsidR="00BB0352" w:rsidRDefault="00BB0352" w:rsidP="00BB0352">
            <w:pPr>
              <w:pStyle w:val="BodyA"/>
            </w:pPr>
            <w:r>
              <w:t xml:space="preserve">Flyers would be produced highlighting what the Group could offer </w:t>
            </w:r>
            <w:r>
              <w:t>–</w:t>
            </w:r>
            <w:r>
              <w:t xml:space="preserve"> website, cards, posters, talks, assemblies, etc.  Jonathan agreed to give this some further thought, and suggested Bishops, Trafalgar, Burgate, Gillingham and the Education Centre at Wilton</w:t>
            </w:r>
          </w:p>
          <w:p w14:paraId="22834C1F" w14:textId="52E40B6F" w:rsidR="00BB0352" w:rsidRDefault="00BB0352" w:rsidP="00D919EE">
            <w:pPr>
              <w:pStyle w:val="BodyA"/>
            </w:pPr>
          </w:p>
        </w:tc>
        <w:tc>
          <w:tcPr>
            <w:tcW w:w="567" w:type="dxa"/>
            <w:tcBorders>
              <w:top w:val="single" w:sz="4" w:space="0" w:color="000000"/>
              <w:left w:val="single" w:sz="4" w:space="0" w:color="000000"/>
              <w:bottom w:val="single" w:sz="4" w:space="0" w:color="000000"/>
              <w:right w:val="single" w:sz="4" w:space="0" w:color="000000"/>
            </w:tcBorders>
            <w:shd w:val="clear" w:color="auto" w:fill="auto"/>
            <w:tcMar>
              <w:top w:w="80" w:type="dxa"/>
              <w:left w:w="80" w:type="dxa"/>
              <w:bottom w:w="80" w:type="dxa"/>
              <w:right w:w="80" w:type="dxa"/>
            </w:tcMar>
          </w:tcPr>
          <w:p w14:paraId="220C140F" w14:textId="77777777" w:rsidR="00FA2EBF" w:rsidRDefault="00FA2EBF"/>
        </w:tc>
      </w:tr>
      <w:tr w:rsidR="00FA2EBF" w14:paraId="369792DF" w14:textId="77777777" w:rsidTr="00406267">
        <w:trPr>
          <w:trHeight w:val="320"/>
        </w:trPr>
        <w:tc>
          <w:tcPr>
            <w:tcW w:w="426" w:type="dxa"/>
            <w:tcBorders>
              <w:top w:val="single" w:sz="4" w:space="0" w:color="000000"/>
              <w:left w:val="single" w:sz="4" w:space="0" w:color="000000"/>
              <w:bottom w:val="single" w:sz="4" w:space="0" w:color="000000"/>
              <w:right w:val="single" w:sz="4" w:space="0" w:color="000000"/>
            </w:tcBorders>
            <w:shd w:val="clear" w:color="auto" w:fill="auto"/>
            <w:tcMar>
              <w:top w:w="80" w:type="dxa"/>
              <w:left w:w="80" w:type="dxa"/>
              <w:bottom w:w="80" w:type="dxa"/>
              <w:right w:w="80" w:type="dxa"/>
            </w:tcMar>
          </w:tcPr>
          <w:p w14:paraId="3DE32491" w14:textId="7939A22C" w:rsidR="00FA2EBF" w:rsidRDefault="003D2897">
            <w:pPr>
              <w:pStyle w:val="BodyA"/>
            </w:pPr>
            <w:r>
              <w:rPr>
                <w:lang w:val="en-US"/>
              </w:rPr>
              <w:lastRenderedPageBreak/>
              <w:t>8</w:t>
            </w:r>
          </w:p>
        </w:tc>
        <w:tc>
          <w:tcPr>
            <w:tcW w:w="9214" w:type="dxa"/>
            <w:tcBorders>
              <w:top w:val="single" w:sz="4" w:space="0" w:color="000000"/>
              <w:left w:val="single" w:sz="4" w:space="0" w:color="000000"/>
              <w:bottom w:val="single" w:sz="4" w:space="0" w:color="000000"/>
              <w:right w:val="single" w:sz="4" w:space="0" w:color="000000"/>
            </w:tcBorders>
            <w:shd w:val="clear" w:color="auto" w:fill="auto"/>
            <w:tcMar>
              <w:top w:w="80" w:type="dxa"/>
              <w:left w:w="80" w:type="dxa"/>
              <w:bottom w:w="80" w:type="dxa"/>
              <w:right w:w="80" w:type="dxa"/>
            </w:tcMar>
          </w:tcPr>
          <w:p w14:paraId="4322F187" w14:textId="77777777" w:rsidR="00FA2EBF" w:rsidRDefault="00AA2921">
            <w:pPr>
              <w:pStyle w:val="BodyA"/>
              <w:rPr>
                <w:rFonts w:ascii="Times New Roman Bold"/>
                <w:lang w:val="en-US"/>
              </w:rPr>
            </w:pPr>
            <w:r>
              <w:rPr>
                <w:rFonts w:ascii="Times New Roman Bold"/>
                <w:lang w:val="en-US"/>
              </w:rPr>
              <w:t xml:space="preserve">Proposed </w:t>
            </w:r>
            <w:r>
              <w:rPr>
                <w:rFonts w:ascii="Times New Roman Bold"/>
                <w:lang w:val="en-US"/>
              </w:rPr>
              <w:t>“</w:t>
            </w:r>
            <w:r>
              <w:rPr>
                <w:rFonts w:ascii="Times New Roman Bold"/>
                <w:lang w:val="en-US"/>
              </w:rPr>
              <w:t>Magna Ca</w:t>
            </w:r>
            <w:r w:rsidR="00BB0352">
              <w:rPr>
                <w:rFonts w:ascii="Times New Roman Bold"/>
                <w:lang w:val="en-US"/>
              </w:rPr>
              <w:t>r</w:t>
            </w:r>
            <w:r>
              <w:rPr>
                <w:rFonts w:ascii="Times New Roman Bold"/>
                <w:lang w:val="en-US"/>
              </w:rPr>
              <w:t>ta</w:t>
            </w:r>
            <w:r>
              <w:rPr>
                <w:rFonts w:ascii="Times New Roman Bold"/>
                <w:lang w:val="en-US"/>
              </w:rPr>
              <w:t>”</w:t>
            </w:r>
            <w:r w:rsidR="00BB0352">
              <w:rPr>
                <w:rFonts w:ascii="Times New Roman Bold"/>
                <w:lang w:val="en-US"/>
              </w:rPr>
              <w:t xml:space="preserve"> C</w:t>
            </w:r>
            <w:r>
              <w:rPr>
                <w:rFonts w:ascii="Times New Roman Bold"/>
                <w:lang w:val="en-US"/>
              </w:rPr>
              <w:t>onference</w:t>
            </w:r>
          </w:p>
          <w:p w14:paraId="52209803" w14:textId="77777777" w:rsidR="00BB0352" w:rsidRPr="00BB0352" w:rsidRDefault="00BB0352" w:rsidP="00BB0352">
            <w:pPr>
              <w:pStyle w:val="BodyA"/>
              <w:numPr>
                <w:ilvl w:val="0"/>
                <w:numId w:val="11"/>
              </w:numPr>
            </w:pPr>
            <w:r>
              <w:rPr>
                <w:rFonts w:ascii="Times New Roman Bold"/>
                <w:lang w:val="en-US"/>
              </w:rPr>
              <w:t xml:space="preserve">Michael P confirmed that the Council will not provide any funding </w:t>
            </w:r>
            <w:r>
              <w:rPr>
                <w:rFonts w:ascii="Times New Roman Bold"/>
                <w:lang w:val="en-US"/>
              </w:rPr>
              <w:t>–</w:t>
            </w:r>
            <w:r>
              <w:rPr>
                <w:rFonts w:ascii="Times New Roman Bold"/>
                <w:lang w:val="en-US"/>
              </w:rPr>
              <w:t xml:space="preserve"> all their money will go to the Cathedral (Michael will check the amount).  The Council will pay for one element of the Cathedral celebrations</w:t>
            </w:r>
          </w:p>
          <w:p w14:paraId="1408C7C5" w14:textId="0DF40DA5" w:rsidR="00BB0352" w:rsidRPr="006F2500" w:rsidRDefault="00BB0352" w:rsidP="006F2500">
            <w:pPr>
              <w:pStyle w:val="BodyA"/>
              <w:numPr>
                <w:ilvl w:val="0"/>
                <w:numId w:val="11"/>
              </w:numPr>
            </w:pPr>
            <w:r>
              <w:rPr>
                <w:rFonts w:ascii="Times New Roman Bold"/>
              </w:rPr>
              <w:t xml:space="preserve">Peter explained the Cathedral has well in excess of </w:t>
            </w:r>
            <w:r w:rsidR="00B240A4">
              <w:rPr>
                <w:rFonts w:ascii="Times New Roman Bold"/>
              </w:rPr>
              <w:t>£</w:t>
            </w:r>
            <w:r w:rsidR="00B240A4">
              <w:rPr>
                <w:rFonts w:ascii="Times New Roman Bold"/>
              </w:rPr>
              <w:t>500,000</w:t>
            </w:r>
            <w:r w:rsidR="006F2500">
              <w:rPr>
                <w:rFonts w:ascii="Times New Roman Bold"/>
              </w:rPr>
              <w:t xml:space="preserve"> in funding </w:t>
            </w:r>
            <w:r w:rsidR="006F2500">
              <w:rPr>
                <w:rFonts w:ascii="Times New Roman Bold"/>
              </w:rPr>
              <w:t>–</w:t>
            </w:r>
            <w:r w:rsidR="006F2500">
              <w:rPr>
                <w:rFonts w:ascii="Times New Roman Bold"/>
              </w:rPr>
              <w:t xml:space="preserve"> it will be very difficult for the Salisbury Group Conference to stand up against that, given the force of the Cathedral</w:t>
            </w:r>
            <w:r w:rsidR="006F2500">
              <w:rPr>
                <w:rFonts w:ascii="Times New Roman Bold"/>
              </w:rPr>
              <w:t>’</w:t>
            </w:r>
            <w:r w:rsidR="006F2500">
              <w:rPr>
                <w:rFonts w:ascii="Times New Roman Bold"/>
              </w:rPr>
              <w:t>s publicity</w:t>
            </w:r>
          </w:p>
          <w:p w14:paraId="6BB3AE5C" w14:textId="0ECFFDFD" w:rsidR="006F2500" w:rsidRPr="006F2500" w:rsidRDefault="000049E9" w:rsidP="006F2500">
            <w:pPr>
              <w:pStyle w:val="BodyA"/>
              <w:numPr>
                <w:ilvl w:val="0"/>
                <w:numId w:val="11"/>
              </w:numPr>
            </w:pPr>
            <w:r>
              <w:rPr>
                <w:rFonts w:ascii="Times New Roman Bold"/>
              </w:rPr>
              <w:t>Peter had</w:t>
            </w:r>
            <w:r w:rsidR="006F2500">
              <w:rPr>
                <w:rFonts w:ascii="Times New Roman Bold"/>
              </w:rPr>
              <w:t xml:space="preserve"> made contact with the organising group in London and been referred to Robert Key.  Robert Key informed Peter he had spoken to Kate Allen.  The group knew noth</w:t>
            </w:r>
            <w:r w:rsidR="00B240A4">
              <w:rPr>
                <w:rFonts w:ascii="Times New Roman Bold"/>
              </w:rPr>
              <w:t>ing of this.  Andrew has</w:t>
            </w:r>
            <w:r w:rsidR="006F2500">
              <w:rPr>
                <w:rFonts w:ascii="Times New Roman Bold"/>
              </w:rPr>
              <w:t xml:space="preserve"> written to Kate, expressing our concern that the group had not been advised, or consulted, but to date has received no response</w:t>
            </w:r>
          </w:p>
          <w:p w14:paraId="7222E22B" w14:textId="013F90D0" w:rsidR="006F2500" w:rsidRPr="006F2500" w:rsidRDefault="006F2500" w:rsidP="006F2500">
            <w:pPr>
              <w:pStyle w:val="BodyA"/>
              <w:numPr>
                <w:ilvl w:val="0"/>
                <w:numId w:val="11"/>
              </w:numPr>
            </w:pPr>
            <w:r>
              <w:rPr>
                <w:rFonts w:ascii="Times New Roman Bold"/>
              </w:rPr>
              <w:t xml:space="preserve">Peter had contacted a number of possible speakers, but had received only one favourable response </w:t>
            </w:r>
            <w:r>
              <w:rPr>
                <w:rFonts w:ascii="Times New Roman Bold"/>
              </w:rPr>
              <w:t>–</w:t>
            </w:r>
            <w:r>
              <w:rPr>
                <w:rFonts w:ascii="Times New Roman Bold"/>
              </w:rPr>
              <w:t xml:space="preserve"> </w:t>
            </w:r>
            <w:r w:rsidR="00F30F8D">
              <w:rPr>
                <w:rFonts w:ascii="Times New Roman Bold"/>
              </w:rPr>
              <w:t xml:space="preserve">Guy Standing, author of </w:t>
            </w:r>
            <w:r w:rsidR="00F30F8D" w:rsidRPr="00F30F8D">
              <w:rPr>
                <w:rFonts w:ascii="Times New Roman Bold"/>
                <w:i/>
              </w:rPr>
              <w:t xml:space="preserve">The </w:t>
            </w:r>
            <w:r w:rsidRPr="00F30F8D">
              <w:rPr>
                <w:rFonts w:ascii="Times New Roman Bold"/>
                <w:i/>
              </w:rPr>
              <w:t>Precariat</w:t>
            </w:r>
            <w:r>
              <w:rPr>
                <w:rFonts w:ascii="Times New Roman Bold"/>
              </w:rPr>
              <w:t>. Shami Chakrabarti had declined.</w:t>
            </w:r>
          </w:p>
          <w:p w14:paraId="769DADD5" w14:textId="77777777" w:rsidR="006F2500" w:rsidRPr="006F2500" w:rsidRDefault="006F2500" w:rsidP="006F2500">
            <w:pPr>
              <w:pStyle w:val="BodyA"/>
              <w:numPr>
                <w:ilvl w:val="0"/>
                <w:numId w:val="11"/>
              </w:numPr>
            </w:pPr>
            <w:r>
              <w:rPr>
                <w:rFonts w:ascii="Times New Roman Bold"/>
              </w:rPr>
              <w:t xml:space="preserve">There were a number of concerns </w:t>
            </w:r>
            <w:r>
              <w:rPr>
                <w:rFonts w:ascii="Times New Roman Bold"/>
              </w:rPr>
              <w:t>–</w:t>
            </w:r>
            <w:r>
              <w:rPr>
                <w:rFonts w:ascii="Times New Roman Bold"/>
              </w:rPr>
              <w:t xml:space="preserve"> funding would have given the Conference credibility, and the difficulty in obtaining speakers had resulted in a lack of momentum.</w:t>
            </w:r>
          </w:p>
          <w:p w14:paraId="3F306417" w14:textId="77777777" w:rsidR="006F2500" w:rsidRDefault="006F2500" w:rsidP="006F2500">
            <w:pPr>
              <w:pStyle w:val="BodyA"/>
              <w:rPr>
                <w:rFonts w:ascii="Times New Roman Bold"/>
              </w:rPr>
            </w:pPr>
            <w:r>
              <w:rPr>
                <w:rFonts w:ascii="Times New Roman Bold"/>
              </w:rPr>
              <w:t>It was agreed that</w:t>
            </w:r>
          </w:p>
          <w:p w14:paraId="3A41D560" w14:textId="77777777" w:rsidR="006F2500" w:rsidRDefault="00C41EDD" w:rsidP="006F2500">
            <w:pPr>
              <w:pStyle w:val="BodyA"/>
              <w:numPr>
                <w:ilvl w:val="0"/>
                <w:numId w:val="12"/>
              </w:numPr>
            </w:pPr>
            <w:r>
              <w:t>Peter would make contact with Seifel Rashidi at the Cathedral and try to get the group a slot in their programme</w:t>
            </w:r>
          </w:p>
          <w:p w14:paraId="2CC93C46" w14:textId="77777777" w:rsidR="00C41EDD" w:rsidRDefault="00C41EDD" w:rsidP="006F2500">
            <w:pPr>
              <w:pStyle w:val="BodyA"/>
              <w:numPr>
                <w:ilvl w:val="0"/>
                <w:numId w:val="12"/>
              </w:numPr>
            </w:pPr>
            <w:r>
              <w:t>Andrew will follow up his letter to Kate Allen</w:t>
            </w:r>
          </w:p>
          <w:p w14:paraId="4DFEA00C" w14:textId="334FF7BE" w:rsidR="00C41EDD" w:rsidRDefault="00C41EDD" w:rsidP="006F2500">
            <w:pPr>
              <w:pStyle w:val="BodyA"/>
              <w:numPr>
                <w:ilvl w:val="0"/>
                <w:numId w:val="12"/>
              </w:numPr>
            </w:pPr>
            <w:r>
              <w:lastRenderedPageBreak/>
              <w:t>The possibility of inviting academics to talk at the Group</w:t>
            </w:r>
            <w:r>
              <w:t>’</w:t>
            </w:r>
            <w:r>
              <w:t>s Conference will be explored - they will b</w:t>
            </w:r>
            <w:r w:rsidR="00B240A4">
              <w:t xml:space="preserve">e less expensive than some better </w:t>
            </w:r>
            <w:r w:rsidR="000049E9">
              <w:t>known</w:t>
            </w:r>
            <w:r>
              <w:t xml:space="preserve"> speakers</w:t>
            </w:r>
          </w:p>
        </w:tc>
        <w:tc>
          <w:tcPr>
            <w:tcW w:w="567" w:type="dxa"/>
            <w:tcBorders>
              <w:top w:val="single" w:sz="4" w:space="0" w:color="000000"/>
              <w:left w:val="single" w:sz="4" w:space="0" w:color="000000"/>
              <w:bottom w:val="single" w:sz="4" w:space="0" w:color="000000"/>
              <w:right w:val="single" w:sz="4" w:space="0" w:color="000000"/>
            </w:tcBorders>
            <w:shd w:val="clear" w:color="auto" w:fill="auto"/>
            <w:tcMar>
              <w:top w:w="80" w:type="dxa"/>
              <w:left w:w="80" w:type="dxa"/>
              <w:bottom w:w="80" w:type="dxa"/>
              <w:right w:w="80" w:type="dxa"/>
            </w:tcMar>
          </w:tcPr>
          <w:p w14:paraId="3C4ED03D" w14:textId="77777777" w:rsidR="00FA2EBF" w:rsidRDefault="00FA2EBF"/>
        </w:tc>
      </w:tr>
      <w:tr w:rsidR="00AA2921" w14:paraId="266D61E6" w14:textId="77777777" w:rsidTr="00406267">
        <w:trPr>
          <w:trHeight w:val="320"/>
        </w:trPr>
        <w:tc>
          <w:tcPr>
            <w:tcW w:w="426" w:type="dxa"/>
            <w:tcBorders>
              <w:top w:val="single" w:sz="4" w:space="0" w:color="000000"/>
              <w:left w:val="single" w:sz="4" w:space="0" w:color="000000"/>
              <w:bottom w:val="single" w:sz="4" w:space="0" w:color="000000"/>
              <w:right w:val="single" w:sz="4" w:space="0" w:color="000000"/>
            </w:tcBorders>
            <w:shd w:val="clear" w:color="auto" w:fill="auto"/>
            <w:tcMar>
              <w:top w:w="80" w:type="dxa"/>
              <w:left w:w="80" w:type="dxa"/>
              <w:bottom w:w="80" w:type="dxa"/>
              <w:right w:w="80" w:type="dxa"/>
            </w:tcMar>
          </w:tcPr>
          <w:p w14:paraId="31724067" w14:textId="3F1A0F9A" w:rsidR="00AA2921" w:rsidRDefault="00AA2921">
            <w:pPr>
              <w:pStyle w:val="BodyA"/>
              <w:rPr>
                <w:lang w:val="en-US"/>
              </w:rPr>
            </w:pPr>
            <w:r>
              <w:rPr>
                <w:lang w:val="en-US"/>
              </w:rPr>
              <w:lastRenderedPageBreak/>
              <w:t>9</w:t>
            </w:r>
          </w:p>
        </w:tc>
        <w:tc>
          <w:tcPr>
            <w:tcW w:w="9214" w:type="dxa"/>
            <w:tcBorders>
              <w:top w:val="single" w:sz="4" w:space="0" w:color="000000"/>
              <w:left w:val="single" w:sz="4" w:space="0" w:color="000000"/>
              <w:bottom w:val="single" w:sz="4" w:space="0" w:color="000000"/>
              <w:right w:val="single" w:sz="4" w:space="0" w:color="000000"/>
            </w:tcBorders>
            <w:shd w:val="clear" w:color="auto" w:fill="auto"/>
            <w:tcMar>
              <w:top w:w="80" w:type="dxa"/>
              <w:left w:w="80" w:type="dxa"/>
              <w:bottom w:w="80" w:type="dxa"/>
              <w:right w:w="80" w:type="dxa"/>
            </w:tcMar>
          </w:tcPr>
          <w:p w14:paraId="04AB5D77" w14:textId="77777777" w:rsidR="00AA2921" w:rsidRDefault="00AA2921">
            <w:pPr>
              <w:pStyle w:val="BodyA"/>
              <w:rPr>
                <w:rFonts w:ascii="Times New Roman Bold"/>
                <w:lang w:val="en-US"/>
              </w:rPr>
            </w:pPr>
            <w:r>
              <w:rPr>
                <w:rFonts w:ascii="Times New Roman Bold"/>
                <w:lang w:val="en-US"/>
              </w:rPr>
              <w:t>AI Strategic Goals document</w:t>
            </w:r>
          </w:p>
          <w:p w14:paraId="071D6C57" w14:textId="78B10EE0" w:rsidR="00C41EDD" w:rsidRDefault="00C41EDD">
            <w:pPr>
              <w:pStyle w:val="BodyA"/>
              <w:rPr>
                <w:rFonts w:ascii="Times New Roman Bold"/>
                <w:lang w:val="en-US"/>
              </w:rPr>
            </w:pPr>
            <w:r>
              <w:rPr>
                <w:rFonts w:ascii="Times New Roman Bold"/>
                <w:lang w:val="en-US"/>
              </w:rPr>
              <w:t xml:space="preserve">It was agreed that Andrew would contact </w:t>
            </w:r>
            <w:r w:rsidR="000049E9">
              <w:rPr>
                <w:rFonts w:ascii="Times New Roman Bold"/>
                <w:lang w:val="en-US"/>
              </w:rPr>
              <w:t>AIHQ -</w:t>
            </w:r>
            <w:r>
              <w:rPr>
                <w:rFonts w:ascii="Times New Roman Bold"/>
                <w:lang w:val="en-US"/>
              </w:rPr>
              <w:t xml:space="preserve"> the Group feel unable to comment on the proposals,</w:t>
            </w:r>
            <w:r w:rsidR="00B240A4">
              <w:rPr>
                <w:rFonts w:ascii="Times New Roman Bold"/>
                <w:lang w:val="en-US"/>
              </w:rPr>
              <w:t xml:space="preserve"> and would welcome more practical</w:t>
            </w:r>
            <w:r>
              <w:rPr>
                <w:rFonts w:ascii="Times New Roman Bold"/>
                <w:lang w:val="en-US"/>
              </w:rPr>
              <w:t xml:space="preserve"> advice and guidance</w:t>
            </w:r>
            <w:r w:rsidR="00B240A4">
              <w:rPr>
                <w:rFonts w:ascii="Times New Roman Bold"/>
                <w:lang w:val="en-US"/>
              </w:rPr>
              <w:t xml:space="preserve"> in respect of campaigning</w:t>
            </w:r>
            <w:r>
              <w:rPr>
                <w:rFonts w:ascii="Times New Roman Bold"/>
                <w:lang w:val="en-US"/>
              </w:rPr>
              <w:t>.</w:t>
            </w:r>
          </w:p>
        </w:tc>
        <w:tc>
          <w:tcPr>
            <w:tcW w:w="567" w:type="dxa"/>
            <w:tcBorders>
              <w:top w:val="single" w:sz="4" w:space="0" w:color="000000"/>
              <w:left w:val="single" w:sz="4" w:space="0" w:color="000000"/>
              <w:bottom w:val="single" w:sz="4" w:space="0" w:color="000000"/>
              <w:right w:val="single" w:sz="4" w:space="0" w:color="000000"/>
            </w:tcBorders>
            <w:shd w:val="clear" w:color="auto" w:fill="auto"/>
            <w:tcMar>
              <w:top w:w="80" w:type="dxa"/>
              <w:left w:w="80" w:type="dxa"/>
              <w:bottom w:w="80" w:type="dxa"/>
              <w:right w:w="80" w:type="dxa"/>
            </w:tcMar>
          </w:tcPr>
          <w:p w14:paraId="0ED1EC92" w14:textId="77777777" w:rsidR="00AA2921" w:rsidRDefault="00AA2921"/>
        </w:tc>
      </w:tr>
      <w:tr w:rsidR="00AA2921" w14:paraId="28F53A65" w14:textId="77777777" w:rsidTr="00406267">
        <w:trPr>
          <w:trHeight w:val="320"/>
        </w:trPr>
        <w:tc>
          <w:tcPr>
            <w:tcW w:w="426" w:type="dxa"/>
            <w:tcBorders>
              <w:top w:val="single" w:sz="4" w:space="0" w:color="000000"/>
              <w:left w:val="single" w:sz="4" w:space="0" w:color="000000"/>
              <w:bottom w:val="single" w:sz="4" w:space="0" w:color="000000"/>
              <w:right w:val="single" w:sz="4" w:space="0" w:color="000000"/>
            </w:tcBorders>
            <w:shd w:val="clear" w:color="auto" w:fill="auto"/>
            <w:tcMar>
              <w:top w:w="80" w:type="dxa"/>
              <w:left w:w="80" w:type="dxa"/>
              <w:bottom w:w="80" w:type="dxa"/>
              <w:right w:w="80" w:type="dxa"/>
            </w:tcMar>
          </w:tcPr>
          <w:p w14:paraId="2F3B5412" w14:textId="13CF4668" w:rsidR="00AA2921" w:rsidRDefault="00AA2921">
            <w:pPr>
              <w:pStyle w:val="BodyA"/>
              <w:rPr>
                <w:lang w:val="en-US"/>
              </w:rPr>
            </w:pPr>
            <w:r>
              <w:rPr>
                <w:lang w:val="en-US"/>
              </w:rPr>
              <w:t>10</w:t>
            </w:r>
          </w:p>
        </w:tc>
        <w:tc>
          <w:tcPr>
            <w:tcW w:w="9214" w:type="dxa"/>
            <w:tcBorders>
              <w:top w:val="single" w:sz="4" w:space="0" w:color="000000"/>
              <w:left w:val="single" w:sz="4" w:space="0" w:color="000000"/>
              <w:bottom w:val="single" w:sz="4" w:space="0" w:color="000000"/>
              <w:right w:val="single" w:sz="4" w:space="0" w:color="000000"/>
            </w:tcBorders>
            <w:shd w:val="clear" w:color="auto" w:fill="auto"/>
            <w:tcMar>
              <w:top w:w="80" w:type="dxa"/>
              <w:left w:w="80" w:type="dxa"/>
              <w:bottom w:w="80" w:type="dxa"/>
              <w:right w:w="80" w:type="dxa"/>
            </w:tcMar>
          </w:tcPr>
          <w:p w14:paraId="0C1ABBA8" w14:textId="77777777" w:rsidR="00AA2921" w:rsidRDefault="00AA2921">
            <w:pPr>
              <w:pStyle w:val="BodyA"/>
              <w:rPr>
                <w:rFonts w:ascii="Times New Roman Bold"/>
                <w:lang w:val="en-US"/>
              </w:rPr>
            </w:pPr>
            <w:r>
              <w:rPr>
                <w:rFonts w:ascii="Times New Roman Bold"/>
                <w:lang w:val="en-US"/>
              </w:rPr>
              <w:t>Monthly action</w:t>
            </w:r>
          </w:p>
          <w:p w14:paraId="12151181" w14:textId="2D581C6A" w:rsidR="00C41EDD" w:rsidRDefault="00C41EDD">
            <w:pPr>
              <w:pStyle w:val="BodyA"/>
              <w:rPr>
                <w:rFonts w:ascii="Times New Roman Bold"/>
                <w:lang w:val="en-US"/>
              </w:rPr>
            </w:pPr>
            <w:r>
              <w:rPr>
                <w:rFonts w:ascii="Times New Roman Bold"/>
                <w:lang w:val="en-US"/>
              </w:rPr>
              <w:t xml:space="preserve">The group signed cards </w:t>
            </w:r>
            <w:r w:rsidR="00B240A4">
              <w:rPr>
                <w:rFonts w:ascii="Times New Roman Bold"/>
                <w:lang w:val="en-US"/>
              </w:rPr>
              <w:t>to free Mahdi Abu Dheeb in Bahre</w:t>
            </w:r>
            <w:r>
              <w:rPr>
                <w:rFonts w:ascii="Times New Roman Bold"/>
                <w:lang w:val="en-US"/>
              </w:rPr>
              <w:t>in</w:t>
            </w:r>
          </w:p>
        </w:tc>
        <w:tc>
          <w:tcPr>
            <w:tcW w:w="567" w:type="dxa"/>
            <w:tcBorders>
              <w:top w:val="single" w:sz="4" w:space="0" w:color="000000"/>
              <w:left w:val="single" w:sz="4" w:space="0" w:color="000000"/>
              <w:bottom w:val="single" w:sz="4" w:space="0" w:color="000000"/>
              <w:right w:val="single" w:sz="4" w:space="0" w:color="000000"/>
            </w:tcBorders>
            <w:shd w:val="clear" w:color="auto" w:fill="auto"/>
            <w:tcMar>
              <w:top w:w="80" w:type="dxa"/>
              <w:left w:w="80" w:type="dxa"/>
              <w:bottom w:w="80" w:type="dxa"/>
              <w:right w:w="80" w:type="dxa"/>
            </w:tcMar>
          </w:tcPr>
          <w:p w14:paraId="4D4D48F8" w14:textId="77777777" w:rsidR="00AA2921" w:rsidRDefault="00AA2921"/>
        </w:tc>
      </w:tr>
      <w:tr w:rsidR="00FA2EBF" w14:paraId="1B0DAB6D" w14:textId="77777777" w:rsidTr="00406267">
        <w:trPr>
          <w:trHeight w:val="320"/>
        </w:trPr>
        <w:tc>
          <w:tcPr>
            <w:tcW w:w="426" w:type="dxa"/>
            <w:tcBorders>
              <w:top w:val="single" w:sz="4" w:space="0" w:color="000000"/>
              <w:left w:val="single" w:sz="4" w:space="0" w:color="000000"/>
              <w:bottom w:val="single" w:sz="4" w:space="0" w:color="000000"/>
              <w:right w:val="single" w:sz="4" w:space="0" w:color="000000"/>
            </w:tcBorders>
            <w:shd w:val="clear" w:color="auto" w:fill="auto"/>
            <w:tcMar>
              <w:top w:w="80" w:type="dxa"/>
              <w:left w:w="80" w:type="dxa"/>
              <w:bottom w:w="80" w:type="dxa"/>
              <w:right w:w="80" w:type="dxa"/>
            </w:tcMar>
          </w:tcPr>
          <w:p w14:paraId="6FEA3F43" w14:textId="34BC92EA" w:rsidR="00FA2EBF" w:rsidRDefault="00AA2921">
            <w:pPr>
              <w:pStyle w:val="BodyA"/>
            </w:pPr>
            <w:r>
              <w:rPr>
                <w:lang w:val="en-US"/>
              </w:rPr>
              <w:t>11</w:t>
            </w:r>
          </w:p>
        </w:tc>
        <w:tc>
          <w:tcPr>
            <w:tcW w:w="9214" w:type="dxa"/>
            <w:tcBorders>
              <w:top w:val="single" w:sz="4" w:space="0" w:color="000000"/>
              <w:left w:val="single" w:sz="4" w:space="0" w:color="000000"/>
              <w:bottom w:val="single" w:sz="4" w:space="0" w:color="000000"/>
              <w:right w:val="single" w:sz="4" w:space="0" w:color="000000"/>
            </w:tcBorders>
            <w:shd w:val="clear" w:color="auto" w:fill="auto"/>
            <w:tcMar>
              <w:top w:w="80" w:type="dxa"/>
              <w:left w:w="80" w:type="dxa"/>
              <w:bottom w:w="80" w:type="dxa"/>
              <w:right w:w="80" w:type="dxa"/>
            </w:tcMar>
          </w:tcPr>
          <w:p w14:paraId="5AB56E4F" w14:textId="77777777" w:rsidR="00FA2EBF" w:rsidRDefault="003D2897">
            <w:pPr>
              <w:pStyle w:val="BodyA"/>
              <w:rPr>
                <w:rFonts w:ascii="Times New Roman Bold"/>
                <w:lang w:val="en-US"/>
              </w:rPr>
            </w:pPr>
            <w:r>
              <w:rPr>
                <w:rFonts w:ascii="Times New Roman Bold"/>
                <w:lang w:val="en-US"/>
              </w:rPr>
              <w:t>Other forthcoming events</w:t>
            </w:r>
          </w:p>
          <w:p w14:paraId="4A04FC6A" w14:textId="0B990B73" w:rsidR="00F30F8D" w:rsidRDefault="00F30F8D" w:rsidP="00F30F8D">
            <w:pPr>
              <w:pStyle w:val="BodyA"/>
              <w:numPr>
                <w:ilvl w:val="0"/>
                <w:numId w:val="14"/>
              </w:numPr>
              <w:rPr>
                <w:rFonts w:ascii="Times New Roman Bold"/>
                <w:lang w:val="en-US"/>
              </w:rPr>
            </w:pPr>
            <w:r>
              <w:rPr>
                <w:rFonts w:ascii="Times New Roman Bold"/>
                <w:lang w:val="en-US"/>
              </w:rPr>
              <w:t xml:space="preserve">Market Stall </w:t>
            </w:r>
            <w:r>
              <w:rPr>
                <w:rFonts w:ascii="Times New Roman Bold"/>
                <w:lang w:val="en-US"/>
              </w:rPr>
              <w:t>–</w:t>
            </w:r>
            <w:r>
              <w:rPr>
                <w:rFonts w:ascii="Times New Roman Bold"/>
                <w:lang w:val="en-US"/>
              </w:rPr>
              <w:t xml:space="preserve"> Saturday 21</w:t>
            </w:r>
            <w:r w:rsidRPr="00F30F8D">
              <w:rPr>
                <w:rFonts w:ascii="Times New Roman Bold"/>
                <w:vertAlign w:val="superscript"/>
                <w:lang w:val="en-US"/>
              </w:rPr>
              <w:t>st</w:t>
            </w:r>
            <w:r>
              <w:rPr>
                <w:rFonts w:ascii="Times New Roman Bold"/>
                <w:lang w:val="en-US"/>
              </w:rPr>
              <w:t xml:space="preserve"> June, 8.00 </w:t>
            </w:r>
            <w:r>
              <w:rPr>
                <w:rFonts w:ascii="Times New Roman Bold"/>
                <w:lang w:val="en-US"/>
              </w:rPr>
              <w:t>–</w:t>
            </w:r>
            <w:r>
              <w:rPr>
                <w:rFonts w:ascii="Times New Roman Bold"/>
                <w:lang w:val="en-US"/>
              </w:rPr>
              <w:t xml:space="preserve"> 12.00 </w:t>
            </w:r>
            <w:r w:rsidR="00B240A4">
              <w:rPr>
                <w:rFonts w:ascii="Times New Roman Bold"/>
                <w:lang w:val="en-US"/>
              </w:rPr>
              <w:t>mid-day.</w:t>
            </w:r>
            <w:r>
              <w:rPr>
                <w:rFonts w:ascii="Times New Roman Bold"/>
                <w:lang w:val="en-US"/>
              </w:rPr>
              <w:t xml:space="preserve">  Michael will send out a rota.  The stall will be opposite Deben</w:t>
            </w:r>
            <w:r w:rsidR="00B240A4">
              <w:rPr>
                <w:rFonts w:ascii="Times New Roman Bold"/>
                <w:lang w:val="en-US"/>
              </w:rPr>
              <w:t xml:space="preserve">hams.  </w:t>
            </w:r>
          </w:p>
          <w:p w14:paraId="6E9E445F" w14:textId="6F56A905" w:rsidR="00B33801" w:rsidRDefault="00B33801" w:rsidP="00F30F8D">
            <w:pPr>
              <w:pStyle w:val="BodyA"/>
              <w:numPr>
                <w:ilvl w:val="0"/>
                <w:numId w:val="14"/>
              </w:numPr>
              <w:rPr>
                <w:rFonts w:ascii="Times New Roman Bold"/>
                <w:lang w:val="en-US"/>
              </w:rPr>
            </w:pPr>
            <w:r>
              <w:rPr>
                <w:rFonts w:ascii="Times New Roman Bold"/>
                <w:lang w:val="en-US"/>
              </w:rPr>
              <w:t xml:space="preserve">Stop Torture Campaign </w:t>
            </w:r>
            <w:r>
              <w:rPr>
                <w:rFonts w:ascii="Times New Roman Bold"/>
                <w:lang w:val="en-US"/>
              </w:rPr>
              <w:t>–</w:t>
            </w:r>
            <w:r>
              <w:rPr>
                <w:rFonts w:ascii="Times New Roman Bold"/>
                <w:lang w:val="en-US"/>
              </w:rPr>
              <w:t xml:space="preserve"> Tuesday 9</w:t>
            </w:r>
            <w:r w:rsidRPr="00B33801">
              <w:rPr>
                <w:rFonts w:ascii="Times New Roman Bold"/>
                <w:vertAlign w:val="superscript"/>
                <w:lang w:val="en-US"/>
              </w:rPr>
              <w:t>th</w:t>
            </w:r>
            <w:r>
              <w:rPr>
                <w:rFonts w:ascii="Times New Roman Bold"/>
                <w:lang w:val="en-US"/>
              </w:rPr>
              <w:t xml:space="preserve"> September - stall to be organized in the Cheese Market.  Fiona will order posters, stickers and 100 cards for signing.</w:t>
            </w:r>
          </w:p>
          <w:p w14:paraId="1F23A093" w14:textId="24BB21B2" w:rsidR="00743A9A" w:rsidRDefault="00743A9A" w:rsidP="00F30F8D">
            <w:pPr>
              <w:pStyle w:val="BodyA"/>
              <w:numPr>
                <w:ilvl w:val="0"/>
                <w:numId w:val="14"/>
              </w:numPr>
              <w:rPr>
                <w:rFonts w:ascii="Times New Roman Bold"/>
                <w:lang w:val="en-US"/>
              </w:rPr>
            </w:pPr>
            <w:r>
              <w:rPr>
                <w:rFonts w:ascii="Times New Roman Bold"/>
                <w:lang w:val="en-US"/>
              </w:rPr>
              <w:t xml:space="preserve">Coffee Morning </w:t>
            </w:r>
            <w:r>
              <w:rPr>
                <w:rFonts w:ascii="Times New Roman Bold"/>
                <w:lang w:val="en-US"/>
              </w:rPr>
              <w:t>–</w:t>
            </w:r>
            <w:r>
              <w:rPr>
                <w:rFonts w:ascii="Times New Roman Bold"/>
                <w:lang w:val="en-US"/>
              </w:rPr>
              <w:t xml:space="preserve"> St Thomas</w:t>
            </w:r>
            <w:r>
              <w:rPr>
                <w:rFonts w:ascii="Times New Roman Bold"/>
                <w:lang w:val="en-US"/>
              </w:rPr>
              <w:t>’</w:t>
            </w:r>
            <w:r>
              <w:rPr>
                <w:rFonts w:ascii="Times New Roman Bold"/>
                <w:lang w:val="en-US"/>
              </w:rPr>
              <w:t xml:space="preserve">s </w:t>
            </w:r>
            <w:r>
              <w:rPr>
                <w:rFonts w:ascii="Times New Roman Bold"/>
                <w:lang w:val="en-US"/>
              </w:rPr>
              <w:t>–</w:t>
            </w:r>
            <w:r>
              <w:rPr>
                <w:rFonts w:ascii="Times New Roman Bold"/>
                <w:lang w:val="en-US"/>
              </w:rPr>
              <w:t xml:space="preserve"> Saturday 20</w:t>
            </w:r>
            <w:r w:rsidRPr="00743A9A">
              <w:rPr>
                <w:rFonts w:ascii="Times New Roman Bold"/>
                <w:vertAlign w:val="superscript"/>
                <w:lang w:val="en-US"/>
              </w:rPr>
              <w:t>th</w:t>
            </w:r>
            <w:r>
              <w:rPr>
                <w:rFonts w:ascii="Times New Roman Bold"/>
                <w:lang w:val="en-US"/>
              </w:rPr>
              <w:t xml:space="preserve"> September </w:t>
            </w:r>
            <w:r>
              <w:rPr>
                <w:rFonts w:ascii="Times New Roman Bold"/>
                <w:lang w:val="en-US"/>
              </w:rPr>
              <w:t>–</w:t>
            </w:r>
            <w:r>
              <w:rPr>
                <w:rFonts w:ascii="Times New Roman Bold"/>
                <w:lang w:val="en-US"/>
              </w:rPr>
              <w:t xml:space="preserve"> 10.30 am</w:t>
            </w:r>
          </w:p>
          <w:p w14:paraId="16495475" w14:textId="77777777" w:rsidR="00C41EDD" w:rsidRDefault="00C41EDD" w:rsidP="00C41EDD">
            <w:pPr>
              <w:pStyle w:val="BodyA"/>
              <w:numPr>
                <w:ilvl w:val="0"/>
                <w:numId w:val="13"/>
              </w:numPr>
            </w:pPr>
            <w:r>
              <w:t xml:space="preserve">Cathedral Service </w:t>
            </w:r>
            <w:r>
              <w:t>–</w:t>
            </w:r>
            <w:r>
              <w:t xml:space="preserve"> Tony will be liaising with the Cathedral.  The Service is likely to be in November</w:t>
            </w:r>
          </w:p>
          <w:p w14:paraId="379F8BCB" w14:textId="77777777" w:rsidR="00C41EDD" w:rsidRDefault="00C41EDD" w:rsidP="00C41EDD">
            <w:pPr>
              <w:pStyle w:val="BodyA"/>
              <w:numPr>
                <w:ilvl w:val="0"/>
                <w:numId w:val="13"/>
              </w:numPr>
            </w:pPr>
            <w:r>
              <w:t xml:space="preserve">Citizenship Day in Bishops </w:t>
            </w:r>
            <w:r w:rsidR="009A7614">
              <w:t>–</w:t>
            </w:r>
            <w:r>
              <w:t xml:space="preserve"> </w:t>
            </w:r>
            <w:r w:rsidR="009A7614">
              <w:t>this will be on Thursday, 23</w:t>
            </w:r>
            <w:r w:rsidR="009A7614" w:rsidRPr="009A7614">
              <w:rPr>
                <w:vertAlign w:val="superscript"/>
              </w:rPr>
              <w:t>rd</w:t>
            </w:r>
            <w:r w:rsidR="009A7614">
              <w:t xml:space="preserve"> October.  Volunteers</w:t>
            </w:r>
            <w:r w:rsidR="00F30F8D">
              <w:t xml:space="preserve"> to participate will be require</w:t>
            </w:r>
            <w:r w:rsidR="009A7614">
              <w:t>d</w:t>
            </w:r>
          </w:p>
          <w:p w14:paraId="48671BBC" w14:textId="77777777" w:rsidR="00743A9A" w:rsidRDefault="00743A9A" w:rsidP="00C41EDD">
            <w:pPr>
              <w:pStyle w:val="BodyA"/>
              <w:numPr>
                <w:ilvl w:val="0"/>
                <w:numId w:val="13"/>
              </w:numPr>
            </w:pPr>
            <w:r>
              <w:t xml:space="preserve">World Day Against the Death Penalty </w:t>
            </w:r>
            <w:r>
              <w:t>–</w:t>
            </w:r>
            <w:r>
              <w:t xml:space="preserve"> 10</w:t>
            </w:r>
            <w:r w:rsidRPr="00743A9A">
              <w:rPr>
                <w:vertAlign w:val="superscript"/>
              </w:rPr>
              <w:t>th</w:t>
            </w:r>
            <w:r>
              <w:t xml:space="preserve"> December </w:t>
            </w:r>
            <w:r>
              <w:t>–</w:t>
            </w:r>
            <w:r>
              <w:t xml:space="preserve"> the group will have a stall in the Cheese Market (details to be finalised)</w:t>
            </w:r>
          </w:p>
          <w:p w14:paraId="369FCDA5" w14:textId="77777777" w:rsidR="00B33801" w:rsidRDefault="00B33801" w:rsidP="00B33801">
            <w:pPr>
              <w:pStyle w:val="BodyA"/>
            </w:pPr>
          </w:p>
          <w:p w14:paraId="0889EDC5" w14:textId="4BD96902" w:rsidR="00B33801" w:rsidRDefault="00B33801" w:rsidP="00B33801">
            <w:pPr>
              <w:pStyle w:val="BodyA"/>
            </w:pPr>
            <w:r>
              <w:t>It was suggested that the Group would find a regularly updated calendar of events helpful.  Lesley had produced and circulated one, following the Training Workshop in March.</w:t>
            </w:r>
          </w:p>
        </w:tc>
        <w:tc>
          <w:tcPr>
            <w:tcW w:w="567" w:type="dxa"/>
            <w:tcBorders>
              <w:top w:val="single" w:sz="4" w:space="0" w:color="000000"/>
              <w:left w:val="single" w:sz="4" w:space="0" w:color="000000"/>
              <w:bottom w:val="single" w:sz="4" w:space="0" w:color="000000"/>
              <w:right w:val="single" w:sz="4" w:space="0" w:color="000000"/>
            </w:tcBorders>
            <w:shd w:val="clear" w:color="auto" w:fill="auto"/>
            <w:tcMar>
              <w:top w:w="80" w:type="dxa"/>
              <w:left w:w="80" w:type="dxa"/>
              <w:bottom w:w="80" w:type="dxa"/>
              <w:right w:w="80" w:type="dxa"/>
            </w:tcMar>
          </w:tcPr>
          <w:p w14:paraId="2E735EEE" w14:textId="77777777" w:rsidR="00FA2EBF" w:rsidRDefault="00FA2EBF"/>
        </w:tc>
      </w:tr>
      <w:tr w:rsidR="00AA2921" w14:paraId="24348712" w14:textId="77777777" w:rsidTr="00406267">
        <w:trPr>
          <w:trHeight w:val="320"/>
        </w:trPr>
        <w:tc>
          <w:tcPr>
            <w:tcW w:w="426" w:type="dxa"/>
            <w:tcBorders>
              <w:top w:val="single" w:sz="4" w:space="0" w:color="000000"/>
              <w:left w:val="single" w:sz="4" w:space="0" w:color="000000"/>
              <w:bottom w:val="single" w:sz="4" w:space="0" w:color="000000"/>
              <w:right w:val="single" w:sz="4" w:space="0" w:color="000000"/>
            </w:tcBorders>
            <w:shd w:val="clear" w:color="auto" w:fill="auto"/>
            <w:tcMar>
              <w:top w:w="80" w:type="dxa"/>
              <w:left w:w="80" w:type="dxa"/>
              <w:bottom w:w="80" w:type="dxa"/>
              <w:right w:w="80" w:type="dxa"/>
            </w:tcMar>
          </w:tcPr>
          <w:p w14:paraId="22730C88" w14:textId="1639CB26" w:rsidR="00AA2921" w:rsidRDefault="00AA2921">
            <w:pPr>
              <w:pStyle w:val="BodyA"/>
              <w:rPr>
                <w:lang w:val="en-US"/>
              </w:rPr>
            </w:pPr>
            <w:r>
              <w:rPr>
                <w:lang w:val="en-US"/>
              </w:rPr>
              <w:t>12</w:t>
            </w:r>
          </w:p>
        </w:tc>
        <w:tc>
          <w:tcPr>
            <w:tcW w:w="9214" w:type="dxa"/>
            <w:tcBorders>
              <w:top w:val="single" w:sz="4" w:space="0" w:color="000000"/>
              <w:left w:val="single" w:sz="4" w:space="0" w:color="000000"/>
              <w:bottom w:val="single" w:sz="4" w:space="0" w:color="000000"/>
              <w:right w:val="single" w:sz="4" w:space="0" w:color="000000"/>
            </w:tcBorders>
            <w:shd w:val="clear" w:color="auto" w:fill="auto"/>
            <w:tcMar>
              <w:top w:w="80" w:type="dxa"/>
              <w:left w:w="80" w:type="dxa"/>
              <w:bottom w:w="80" w:type="dxa"/>
              <w:right w:w="80" w:type="dxa"/>
            </w:tcMar>
          </w:tcPr>
          <w:p w14:paraId="32B48BC8" w14:textId="0F731E15" w:rsidR="00AA2921" w:rsidRDefault="00AA2921">
            <w:pPr>
              <w:pStyle w:val="BodyA"/>
              <w:rPr>
                <w:rFonts w:ascii="Times New Roman Bold"/>
                <w:lang w:val="en-US"/>
              </w:rPr>
            </w:pPr>
            <w:r>
              <w:rPr>
                <w:rFonts w:ascii="Times New Roman Bold"/>
                <w:lang w:val="en-US"/>
              </w:rPr>
              <w:t>Barbecue</w:t>
            </w:r>
            <w:r w:rsidR="009A7614">
              <w:rPr>
                <w:rFonts w:ascii="Times New Roman Bold"/>
                <w:lang w:val="en-US"/>
              </w:rPr>
              <w:t xml:space="preserve"> </w:t>
            </w:r>
            <w:r w:rsidR="009A7614">
              <w:rPr>
                <w:rFonts w:ascii="Times New Roman Bold"/>
                <w:lang w:val="en-US"/>
              </w:rPr>
              <w:t>–</w:t>
            </w:r>
            <w:r w:rsidR="009A7614">
              <w:rPr>
                <w:rFonts w:ascii="Times New Roman Bold"/>
                <w:lang w:val="en-US"/>
              </w:rPr>
              <w:t xml:space="preserve"> Saturday, 9</w:t>
            </w:r>
            <w:r w:rsidR="009A7614" w:rsidRPr="009A7614">
              <w:rPr>
                <w:rFonts w:ascii="Times New Roman Bold"/>
                <w:vertAlign w:val="superscript"/>
                <w:lang w:val="en-US"/>
              </w:rPr>
              <w:t>th</w:t>
            </w:r>
            <w:r w:rsidR="009A7614">
              <w:rPr>
                <w:rFonts w:ascii="Times New Roman Bold"/>
                <w:lang w:val="en-US"/>
              </w:rPr>
              <w:t xml:space="preserve"> August at Peter and Lesley</w:t>
            </w:r>
            <w:r w:rsidR="009A7614">
              <w:rPr>
                <w:rFonts w:ascii="Times New Roman Bold"/>
                <w:lang w:val="en-US"/>
              </w:rPr>
              <w:t>’</w:t>
            </w:r>
            <w:r w:rsidR="009A7614">
              <w:rPr>
                <w:rFonts w:ascii="Times New Roman Bold"/>
                <w:lang w:val="en-US"/>
              </w:rPr>
              <w:t>s.  Details to be finalised at the July meeting</w:t>
            </w:r>
          </w:p>
        </w:tc>
        <w:tc>
          <w:tcPr>
            <w:tcW w:w="567" w:type="dxa"/>
            <w:tcBorders>
              <w:top w:val="single" w:sz="4" w:space="0" w:color="000000"/>
              <w:left w:val="single" w:sz="4" w:space="0" w:color="000000"/>
              <w:bottom w:val="single" w:sz="4" w:space="0" w:color="000000"/>
              <w:right w:val="single" w:sz="4" w:space="0" w:color="000000"/>
            </w:tcBorders>
            <w:shd w:val="clear" w:color="auto" w:fill="auto"/>
            <w:tcMar>
              <w:top w:w="80" w:type="dxa"/>
              <w:left w:w="80" w:type="dxa"/>
              <w:bottom w:w="80" w:type="dxa"/>
              <w:right w:w="80" w:type="dxa"/>
            </w:tcMar>
          </w:tcPr>
          <w:p w14:paraId="53635158" w14:textId="77777777" w:rsidR="00AA2921" w:rsidRDefault="00AA2921"/>
        </w:tc>
      </w:tr>
      <w:tr w:rsidR="00AA2921" w14:paraId="31B161B3" w14:textId="77777777" w:rsidTr="00406267">
        <w:trPr>
          <w:trHeight w:val="320"/>
        </w:trPr>
        <w:tc>
          <w:tcPr>
            <w:tcW w:w="426" w:type="dxa"/>
            <w:tcBorders>
              <w:top w:val="single" w:sz="4" w:space="0" w:color="000000"/>
              <w:left w:val="single" w:sz="4" w:space="0" w:color="000000"/>
              <w:bottom w:val="single" w:sz="4" w:space="0" w:color="000000"/>
              <w:right w:val="single" w:sz="4" w:space="0" w:color="000000"/>
            </w:tcBorders>
            <w:shd w:val="clear" w:color="auto" w:fill="auto"/>
            <w:tcMar>
              <w:top w:w="80" w:type="dxa"/>
              <w:left w:w="80" w:type="dxa"/>
              <w:bottom w:w="80" w:type="dxa"/>
              <w:right w:w="80" w:type="dxa"/>
            </w:tcMar>
          </w:tcPr>
          <w:p w14:paraId="12AD25C5" w14:textId="263579FD" w:rsidR="00AA2921" w:rsidRDefault="00AA2921">
            <w:pPr>
              <w:pStyle w:val="BodyA"/>
              <w:rPr>
                <w:lang w:val="en-US"/>
              </w:rPr>
            </w:pPr>
            <w:r>
              <w:rPr>
                <w:lang w:val="en-US"/>
              </w:rPr>
              <w:t>13</w:t>
            </w:r>
          </w:p>
        </w:tc>
        <w:tc>
          <w:tcPr>
            <w:tcW w:w="9214" w:type="dxa"/>
            <w:tcBorders>
              <w:top w:val="single" w:sz="4" w:space="0" w:color="000000"/>
              <w:left w:val="single" w:sz="4" w:space="0" w:color="000000"/>
              <w:bottom w:val="single" w:sz="4" w:space="0" w:color="000000"/>
              <w:right w:val="single" w:sz="4" w:space="0" w:color="000000"/>
            </w:tcBorders>
            <w:shd w:val="clear" w:color="auto" w:fill="auto"/>
            <w:tcMar>
              <w:top w:w="80" w:type="dxa"/>
              <w:left w:w="80" w:type="dxa"/>
              <w:bottom w:w="80" w:type="dxa"/>
              <w:right w:w="80" w:type="dxa"/>
            </w:tcMar>
          </w:tcPr>
          <w:p w14:paraId="10D95504" w14:textId="77777777" w:rsidR="00AA2921" w:rsidRDefault="00AA2921">
            <w:pPr>
              <w:pStyle w:val="BodyA"/>
              <w:rPr>
                <w:rFonts w:ascii="Times New Roman Bold"/>
                <w:lang w:val="en-US"/>
              </w:rPr>
            </w:pPr>
            <w:r>
              <w:rPr>
                <w:rFonts w:ascii="Times New Roman Bold"/>
                <w:lang w:val="en-US"/>
              </w:rPr>
              <w:t>Arts Centre Film</w:t>
            </w:r>
          </w:p>
          <w:p w14:paraId="178EAD57" w14:textId="670FBCDF" w:rsidR="00F30F8D" w:rsidRDefault="00743A9A">
            <w:pPr>
              <w:pStyle w:val="BodyA"/>
              <w:rPr>
                <w:rFonts w:ascii="Times New Roman Bold"/>
                <w:lang w:val="en-US"/>
              </w:rPr>
            </w:pPr>
            <w:r>
              <w:rPr>
                <w:rFonts w:ascii="Times New Roman Bold"/>
                <w:lang w:val="en-US"/>
              </w:rPr>
              <w:t xml:space="preserve">Fiona reported that </w:t>
            </w:r>
            <w:r w:rsidR="00B240A4">
              <w:rPr>
                <w:rFonts w:ascii="Times New Roman Bold"/>
                <w:lang w:val="en-US"/>
              </w:rPr>
              <w:t>t</w:t>
            </w:r>
            <w:r w:rsidR="00F30F8D">
              <w:rPr>
                <w:rFonts w:ascii="Times New Roman Bold"/>
                <w:lang w:val="en-US"/>
              </w:rPr>
              <w:t xml:space="preserve">he </w:t>
            </w:r>
            <w:r>
              <w:rPr>
                <w:rFonts w:ascii="Times New Roman Bold"/>
                <w:lang w:val="en-US"/>
              </w:rPr>
              <w:t xml:space="preserve">Palestinian </w:t>
            </w:r>
            <w:r w:rsidR="00F30F8D">
              <w:rPr>
                <w:rFonts w:ascii="Times New Roman Bold"/>
                <w:lang w:val="en-US"/>
              </w:rPr>
              <w:t xml:space="preserve">film </w:t>
            </w:r>
            <w:r w:rsidR="00F30F8D">
              <w:rPr>
                <w:rFonts w:ascii="Times New Roman Bold"/>
                <w:lang w:val="en-US"/>
              </w:rPr>
              <w:t>‘</w:t>
            </w:r>
            <w:r w:rsidR="00F30F8D">
              <w:rPr>
                <w:rFonts w:ascii="Times New Roman Bold"/>
                <w:lang w:val="en-US"/>
              </w:rPr>
              <w:t>Omar</w:t>
            </w:r>
            <w:r w:rsidR="00F30F8D">
              <w:rPr>
                <w:rFonts w:ascii="Times New Roman Bold"/>
                <w:lang w:val="en-US"/>
              </w:rPr>
              <w:t>’</w:t>
            </w:r>
            <w:r>
              <w:rPr>
                <w:rFonts w:ascii="Times New Roman Bold"/>
                <w:lang w:val="en-US"/>
              </w:rPr>
              <w:t xml:space="preserve"> will be shown on 4</w:t>
            </w:r>
            <w:r w:rsidRPr="00743A9A">
              <w:rPr>
                <w:rFonts w:ascii="Times New Roman Bold"/>
                <w:vertAlign w:val="superscript"/>
                <w:lang w:val="en-US"/>
              </w:rPr>
              <w:t>th</w:t>
            </w:r>
            <w:r>
              <w:rPr>
                <w:rFonts w:ascii="Times New Roman Bold"/>
                <w:lang w:val="en-US"/>
              </w:rPr>
              <w:t xml:space="preserve"> December. Sanihi Abdeldjabar will talk beforehand about Palestinian issues and the problems with making documentaries</w:t>
            </w:r>
            <w:r w:rsidR="00B240A4">
              <w:rPr>
                <w:rFonts w:ascii="Times New Roman Bold"/>
                <w:lang w:val="en-US"/>
              </w:rPr>
              <w:t>.  Fiona will meet her. She</w:t>
            </w:r>
            <w:r>
              <w:rPr>
                <w:rFonts w:ascii="Times New Roman Bold"/>
                <w:lang w:val="en-US"/>
              </w:rPr>
              <w:t xml:space="preserve"> will liaise with Barbara Hickman</w:t>
            </w:r>
            <w:r>
              <w:rPr>
                <w:rFonts w:ascii="Times New Roman Bold"/>
                <w:lang w:val="en-US"/>
              </w:rPr>
              <w:t>’</w:t>
            </w:r>
            <w:r>
              <w:rPr>
                <w:rFonts w:ascii="Times New Roman Bold"/>
                <w:lang w:val="en-US"/>
              </w:rPr>
              <w:t>s group.</w:t>
            </w:r>
          </w:p>
        </w:tc>
        <w:tc>
          <w:tcPr>
            <w:tcW w:w="567" w:type="dxa"/>
            <w:tcBorders>
              <w:top w:val="single" w:sz="4" w:space="0" w:color="000000"/>
              <w:left w:val="single" w:sz="4" w:space="0" w:color="000000"/>
              <w:bottom w:val="single" w:sz="4" w:space="0" w:color="000000"/>
              <w:right w:val="single" w:sz="4" w:space="0" w:color="000000"/>
            </w:tcBorders>
            <w:shd w:val="clear" w:color="auto" w:fill="auto"/>
            <w:tcMar>
              <w:top w:w="80" w:type="dxa"/>
              <w:left w:w="80" w:type="dxa"/>
              <w:bottom w:w="80" w:type="dxa"/>
              <w:right w:w="80" w:type="dxa"/>
            </w:tcMar>
          </w:tcPr>
          <w:p w14:paraId="579CB3FA" w14:textId="77777777" w:rsidR="00AA2921" w:rsidRDefault="00AA2921"/>
        </w:tc>
      </w:tr>
      <w:tr w:rsidR="00FA2EBF" w14:paraId="418DF119" w14:textId="77777777" w:rsidTr="00406267">
        <w:trPr>
          <w:trHeight w:val="320"/>
        </w:trPr>
        <w:tc>
          <w:tcPr>
            <w:tcW w:w="426" w:type="dxa"/>
            <w:tcBorders>
              <w:top w:val="single" w:sz="4" w:space="0" w:color="000000"/>
              <w:left w:val="single" w:sz="4" w:space="0" w:color="000000"/>
              <w:bottom w:val="single" w:sz="4" w:space="0" w:color="000000"/>
              <w:right w:val="single" w:sz="4" w:space="0" w:color="000000"/>
            </w:tcBorders>
            <w:shd w:val="clear" w:color="auto" w:fill="auto"/>
            <w:tcMar>
              <w:top w:w="80" w:type="dxa"/>
              <w:left w:w="80" w:type="dxa"/>
              <w:bottom w:w="80" w:type="dxa"/>
              <w:right w:w="80" w:type="dxa"/>
            </w:tcMar>
          </w:tcPr>
          <w:p w14:paraId="76763BB4" w14:textId="77777777" w:rsidR="00FA2EBF" w:rsidRDefault="003D2897">
            <w:pPr>
              <w:pStyle w:val="BodyA"/>
            </w:pPr>
            <w:r>
              <w:rPr>
                <w:lang w:val="en-US"/>
              </w:rPr>
              <w:t>10</w:t>
            </w:r>
          </w:p>
        </w:tc>
        <w:tc>
          <w:tcPr>
            <w:tcW w:w="9214" w:type="dxa"/>
            <w:tcBorders>
              <w:top w:val="single" w:sz="4" w:space="0" w:color="000000"/>
              <w:left w:val="single" w:sz="4" w:space="0" w:color="000000"/>
              <w:bottom w:val="single" w:sz="4" w:space="0" w:color="000000"/>
              <w:right w:val="single" w:sz="4" w:space="0" w:color="000000"/>
            </w:tcBorders>
            <w:shd w:val="clear" w:color="auto" w:fill="auto"/>
            <w:tcMar>
              <w:top w:w="80" w:type="dxa"/>
              <w:left w:w="80" w:type="dxa"/>
              <w:bottom w:w="80" w:type="dxa"/>
              <w:right w:w="80" w:type="dxa"/>
            </w:tcMar>
          </w:tcPr>
          <w:p w14:paraId="6432278A" w14:textId="77777777" w:rsidR="00FA2EBF" w:rsidRDefault="003D2897">
            <w:pPr>
              <w:pStyle w:val="BodyA"/>
              <w:rPr>
                <w:rFonts w:ascii="Times New Roman Bold"/>
                <w:lang w:val="en-US"/>
              </w:rPr>
            </w:pPr>
            <w:r>
              <w:rPr>
                <w:rFonts w:ascii="Times New Roman Bold"/>
                <w:lang w:val="en-US"/>
              </w:rPr>
              <w:t>AOB</w:t>
            </w:r>
          </w:p>
          <w:p w14:paraId="30DD50B1" w14:textId="20E8F995" w:rsidR="00B229A2" w:rsidRDefault="00B229A2">
            <w:pPr>
              <w:pStyle w:val="BodyA"/>
            </w:pPr>
            <w:r>
              <w:rPr>
                <w:rFonts w:ascii="Times New Roman Bold"/>
                <w:lang w:val="en-US"/>
              </w:rPr>
              <w:t>Please note that Caroline Butler was unable to attend the June meeting, but will do so on 10</w:t>
            </w:r>
            <w:r w:rsidRPr="00B229A2">
              <w:rPr>
                <w:rFonts w:ascii="Times New Roman Bold"/>
                <w:vertAlign w:val="superscript"/>
                <w:lang w:val="en-US"/>
              </w:rPr>
              <w:t>th</w:t>
            </w:r>
            <w:r>
              <w:rPr>
                <w:rFonts w:ascii="Times New Roman Bold"/>
                <w:lang w:val="en-US"/>
              </w:rPr>
              <w:t xml:space="preserve"> July.  Those reporting on specific items are requested to be brief.</w:t>
            </w:r>
          </w:p>
        </w:tc>
        <w:tc>
          <w:tcPr>
            <w:tcW w:w="567" w:type="dxa"/>
            <w:tcBorders>
              <w:top w:val="single" w:sz="4" w:space="0" w:color="000000"/>
              <w:left w:val="single" w:sz="4" w:space="0" w:color="000000"/>
              <w:bottom w:val="single" w:sz="4" w:space="0" w:color="000000"/>
              <w:right w:val="single" w:sz="4" w:space="0" w:color="000000"/>
            </w:tcBorders>
            <w:shd w:val="clear" w:color="auto" w:fill="auto"/>
            <w:tcMar>
              <w:top w:w="80" w:type="dxa"/>
              <w:left w:w="80" w:type="dxa"/>
              <w:bottom w:w="80" w:type="dxa"/>
              <w:right w:w="80" w:type="dxa"/>
            </w:tcMar>
          </w:tcPr>
          <w:p w14:paraId="356D6A26" w14:textId="77777777" w:rsidR="00FA2EBF" w:rsidRDefault="00FA2EBF"/>
        </w:tc>
      </w:tr>
      <w:tr w:rsidR="00FA2EBF" w14:paraId="4ADB0F46" w14:textId="77777777" w:rsidTr="00406267">
        <w:trPr>
          <w:trHeight w:val="490"/>
        </w:trPr>
        <w:tc>
          <w:tcPr>
            <w:tcW w:w="426" w:type="dxa"/>
            <w:tcBorders>
              <w:top w:val="single" w:sz="4" w:space="0" w:color="000000"/>
              <w:left w:val="single" w:sz="4" w:space="0" w:color="000000"/>
              <w:bottom w:val="single" w:sz="4" w:space="0" w:color="000000"/>
              <w:right w:val="single" w:sz="4" w:space="0" w:color="000000"/>
            </w:tcBorders>
            <w:shd w:val="clear" w:color="auto" w:fill="auto"/>
            <w:tcMar>
              <w:top w:w="80" w:type="dxa"/>
              <w:left w:w="80" w:type="dxa"/>
              <w:bottom w:w="80" w:type="dxa"/>
              <w:right w:w="80" w:type="dxa"/>
            </w:tcMar>
          </w:tcPr>
          <w:p w14:paraId="7D6715E2" w14:textId="77777777" w:rsidR="00FA2EBF" w:rsidRDefault="00FA2EBF"/>
        </w:tc>
        <w:tc>
          <w:tcPr>
            <w:tcW w:w="9214" w:type="dxa"/>
            <w:tcBorders>
              <w:top w:val="single" w:sz="4" w:space="0" w:color="000000"/>
              <w:left w:val="single" w:sz="4" w:space="0" w:color="000000"/>
              <w:bottom w:val="single" w:sz="4" w:space="0" w:color="000000"/>
              <w:right w:val="single" w:sz="4" w:space="0" w:color="000000"/>
            </w:tcBorders>
            <w:shd w:val="clear" w:color="auto" w:fill="auto"/>
            <w:tcMar>
              <w:top w:w="80" w:type="dxa"/>
              <w:left w:w="80" w:type="dxa"/>
              <w:bottom w:w="80" w:type="dxa"/>
              <w:right w:w="80" w:type="dxa"/>
            </w:tcMar>
          </w:tcPr>
          <w:p w14:paraId="5D840528" w14:textId="1A93B411" w:rsidR="003D2897" w:rsidRDefault="003D2897">
            <w:pPr>
              <w:pStyle w:val="Body"/>
              <w:tabs>
                <w:tab w:val="left" w:pos="1027"/>
              </w:tabs>
              <w:rPr>
                <w:rFonts w:eastAsia="Calibri" w:hAnsi="Times New Roman" w:cs="Times New Roman"/>
                <w:b/>
              </w:rPr>
            </w:pPr>
            <w:r w:rsidRPr="003D2897">
              <w:rPr>
                <w:rFonts w:eastAsia="Calibri" w:hAnsi="Times New Roman" w:cs="Times New Roman"/>
                <w:b/>
              </w:rPr>
              <w:t>Next Meeting</w:t>
            </w:r>
            <w:r w:rsidR="00B229A2">
              <w:rPr>
                <w:rFonts w:eastAsia="Calibri" w:hAnsi="Times New Roman" w:cs="Times New Roman"/>
                <w:b/>
              </w:rPr>
              <w:t xml:space="preserve"> – Thursday 10</w:t>
            </w:r>
            <w:r w:rsidR="00B229A2" w:rsidRPr="00B229A2">
              <w:rPr>
                <w:rFonts w:eastAsia="Calibri" w:hAnsi="Times New Roman" w:cs="Times New Roman"/>
                <w:b/>
                <w:vertAlign w:val="superscript"/>
              </w:rPr>
              <w:t>th</w:t>
            </w:r>
            <w:r w:rsidR="00B229A2">
              <w:rPr>
                <w:rFonts w:eastAsia="Calibri" w:hAnsi="Times New Roman" w:cs="Times New Roman"/>
                <w:b/>
              </w:rPr>
              <w:t xml:space="preserve"> July 7.30 pm</w:t>
            </w:r>
          </w:p>
          <w:p w14:paraId="2F6FBFFA" w14:textId="77777777" w:rsidR="00B229A2" w:rsidRDefault="00B229A2">
            <w:pPr>
              <w:pStyle w:val="Body"/>
              <w:tabs>
                <w:tab w:val="left" w:pos="1027"/>
              </w:tabs>
              <w:rPr>
                <w:rFonts w:eastAsia="Calibri" w:hAnsi="Times New Roman" w:cs="Times New Roman"/>
                <w:b/>
              </w:rPr>
            </w:pPr>
          </w:p>
          <w:p w14:paraId="30DFB0AB" w14:textId="5C64BE37" w:rsidR="00B229A2" w:rsidRDefault="00B229A2">
            <w:pPr>
              <w:pStyle w:val="Body"/>
              <w:tabs>
                <w:tab w:val="left" w:pos="1027"/>
              </w:tabs>
              <w:rPr>
                <w:rFonts w:eastAsia="Calibri" w:hAnsi="Times New Roman" w:cs="Times New Roman"/>
                <w:i/>
              </w:rPr>
            </w:pPr>
            <w:r>
              <w:rPr>
                <w:rFonts w:eastAsia="Calibri" w:hAnsi="Times New Roman" w:cs="Times New Roman"/>
                <w:i/>
              </w:rPr>
              <w:t xml:space="preserve">Please note the meeting will take place at </w:t>
            </w:r>
            <w:r w:rsidRPr="00B229A2">
              <w:rPr>
                <w:rFonts w:eastAsia="Calibri" w:hAnsi="Times New Roman" w:cs="Times New Roman"/>
                <w:b/>
                <w:i/>
              </w:rPr>
              <w:t>28 Ashwood Road</w:t>
            </w:r>
            <w:r>
              <w:rPr>
                <w:rFonts w:eastAsia="Calibri" w:hAnsi="Times New Roman" w:cs="Times New Roman"/>
                <w:i/>
              </w:rPr>
              <w:t xml:space="preserve"> NOT at Victoria Road</w:t>
            </w:r>
          </w:p>
          <w:p w14:paraId="1FE22F48" w14:textId="77777777" w:rsidR="00B229A2" w:rsidRPr="00B229A2" w:rsidRDefault="00B229A2">
            <w:pPr>
              <w:pStyle w:val="Body"/>
              <w:tabs>
                <w:tab w:val="left" w:pos="1027"/>
              </w:tabs>
              <w:rPr>
                <w:rFonts w:eastAsia="Calibri" w:hAnsi="Times New Roman" w:cs="Times New Roman"/>
                <w:i/>
              </w:rPr>
            </w:pPr>
          </w:p>
          <w:p w14:paraId="76BF7C14" w14:textId="73496211" w:rsidR="00FA2EBF" w:rsidRDefault="003D2897">
            <w:pPr>
              <w:pStyle w:val="Body"/>
              <w:tabs>
                <w:tab w:val="left" w:pos="1027"/>
              </w:tabs>
              <w:rPr>
                <w:rFonts w:ascii="Calibri" w:eastAsia="Calibri" w:hAnsi="Calibri" w:cs="Calibri"/>
                <w:sz w:val="22"/>
                <w:szCs w:val="22"/>
              </w:rPr>
            </w:pPr>
            <w:r>
              <w:rPr>
                <w:rFonts w:ascii="Calibri" w:eastAsia="Calibri" w:hAnsi="Calibri" w:cs="Calibri"/>
                <w:sz w:val="22"/>
                <w:szCs w:val="22"/>
              </w:rPr>
              <w:t xml:space="preserve">Group website: </w:t>
            </w:r>
            <w:hyperlink r:id="rId12" w:history="1">
              <w:r w:rsidR="00C8385A" w:rsidRPr="00E46BCE">
                <w:rPr>
                  <w:rStyle w:val="Hyperlink"/>
                  <w:rFonts w:ascii="Calibri" w:eastAsia="Calibri" w:hAnsi="Calibri" w:cs="Calibri"/>
                  <w:sz w:val="22"/>
                  <w:szCs w:val="22"/>
                  <w:u w:color="0000FF"/>
                </w:rPr>
                <w:t>www.amnestyai.com</w:t>
              </w:r>
            </w:hyperlink>
            <w:r w:rsidR="00C8385A">
              <w:rPr>
                <w:rStyle w:val="Hyperlink0"/>
              </w:rPr>
              <w:t xml:space="preserve"> </w:t>
            </w:r>
          </w:p>
          <w:p w14:paraId="2B080A92" w14:textId="77777777" w:rsidR="00FA2EBF" w:rsidRDefault="003D2897">
            <w:pPr>
              <w:pStyle w:val="Body"/>
              <w:widowControl w:val="0"/>
            </w:pPr>
            <w:r>
              <w:rPr>
                <w:rFonts w:ascii="Calibri" w:eastAsia="Calibri" w:hAnsi="Calibri" w:cs="Calibri"/>
                <w:sz w:val="22"/>
                <w:szCs w:val="22"/>
              </w:rPr>
              <w:t xml:space="preserve">AIUK website:  </w:t>
            </w:r>
            <w:hyperlink r:id="rId13" w:history="1">
              <w:r>
                <w:rPr>
                  <w:rStyle w:val="Hyperlink0"/>
                </w:rPr>
                <w:t>www.amnesty.org.uk</w:t>
              </w:r>
            </w:hyperlink>
          </w:p>
        </w:tc>
        <w:tc>
          <w:tcPr>
            <w:tcW w:w="567" w:type="dxa"/>
            <w:tcBorders>
              <w:top w:val="single" w:sz="4" w:space="0" w:color="000000"/>
              <w:left w:val="single" w:sz="4" w:space="0" w:color="000000"/>
              <w:bottom w:val="single" w:sz="4" w:space="0" w:color="000000"/>
              <w:right w:val="single" w:sz="4" w:space="0" w:color="000000"/>
            </w:tcBorders>
            <w:shd w:val="clear" w:color="auto" w:fill="auto"/>
            <w:tcMar>
              <w:top w:w="80" w:type="dxa"/>
              <w:left w:w="80" w:type="dxa"/>
              <w:bottom w:w="80" w:type="dxa"/>
              <w:right w:w="80" w:type="dxa"/>
            </w:tcMar>
          </w:tcPr>
          <w:p w14:paraId="6E8A4DE4" w14:textId="77777777" w:rsidR="00FA2EBF" w:rsidRDefault="00FA2EBF"/>
        </w:tc>
      </w:tr>
    </w:tbl>
    <w:p w14:paraId="50E5DC8D" w14:textId="218DDECB" w:rsidR="00FA2EBF" w:rsidRPr="00AF5B6A" w:rsidRDefault="00B33801" w:rsidP="00AF5B6A">
      <w:pPr>
        <w:spacing w:line="276" w:lineRule="auto"/>
        <w:rPr>
          <w:rFonts w:ascii="Arial" w:hAnsi="Arial" w:cs="Arial"/>
          <w:sz w:val="28"/>
          <w:szCs w:val="28"/>
        </w:rPr>
      </w:pPr>
      <w:r>
        <w:rPr>
          <w:rFonts w:ascii="Arial" w:hAnsi="Arial" w:cs="Arial"/>
          <w:sz w:val="28"/>
          <w:szCs w:val="28"/>
        </w:rPr>
        <w:t xml:space="preserve"> </w:t>
      </w:r>
    </w:p>
    <w:sectPr w:rsidR="00FA2EBF" w:rsidRPr="00AF5B6A">
      <w:pgSz w:w="11900" w:h="16840"/>
      <w:pgMar w:top="1276" w:right="985" w:bottom="1440" w:left="1800" w:header="708" w:footer="708" w:gutter="0"/>
      <w:cols w:space="72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endnote w:type="separator" w:id="-1">
    <w:p w14:paraId="7058AD48" w14:textId="77777777" w:rsidR="007824E1" w:rsidRDefault="007824E1">
      <w:r>
        <w:separator/>
      </w:r>
    </w:p>
  </w:endnote>
  <w:endnote w:type="continuationSeparator" w:id="0">
    <w:p w14:paraId="3AA97707" w14:textId="77777777" w:rsidR="007824E1" w:rsidRDefault="007824E1">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AFF" w:usb1="C0007841" w:usb2="00000009" w:usb3="00000000" w:csb0="000001FF" w:csb1="00000000"/>
  </w:font>
  <w:font w:name="Courier New">
    <w:panose1 w:val="02070309020205020404"/>
    <w:charset w:val="00"/>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Arial Unicode MS">
    <w:panose1 w:val="020B0604020202020204"/>
    <w:charset w:val="80"/>
    <w:family w:val="swiss"/>
    <w:pitch w:val="variable"/>
    <w:sig w:usb0="F7FFAFFF" w:usb1="E9DFFFFF" w:usb2="0000003F" w:usb3="00000000" w:csb0="003F01FF" w:csb1="00000000"/>
  </w:font>
  <w:font w:name="Helvetica">
    <w:panose1 w:val="020B0604020202020204"/>
    <w:charset w:val="00"/>
    <w:family w:val="swiss"/>
    <w:pitch w:val="variable"/>
    <w:sig w:usb0="E0002AFF" w:usb1="C0007843" w:usb2="00000009" w:usb3="00000000" w:csb0="000001FF" w:csb1="00000000"/>
  </w:font>
  <w:font w:name="Calibri">
    <w:panose1 w:val="020F0502020204030204"/>
    <w:charset w:val="00"/>
    <w:family w:val="swiss"/>
    <w:pitch w:val="variable"/>
    <w:sig w:usb0="E00002FF" w:usb1="4000ACFF" w:usb2="00000001" w:usb3="00000000" w:csb0="0000019F" w:csb1="00000000"/>
  </w:font>
  <w:font w:name="Arial">
    <w:panose1 w:val="020B0604020202020204"/>
    <w:charset w:val="00"/>
    <w:family w:val="swiss"/>
    <w:pitch w:val="variable"/>
    <w:sig w:usb0="E0002AFF" w:usb1="C0007843" w:usb2="00000009" w:usb3="00000000" w:csb0="000001FF" w:csb1="00000000"/>
  </w:font>
  <w:font w:name="Times New Roman Bold">
    <w:panose1 w:val="02020803070505020304"/>
    <w:charset w:val="00"/>
    <w:family w:val="auto"/>
    <w:pitch w:val="variable"/>
    <w:sig w:usb0="E0002AFF" w:usb1="C0007841" w:usb2="00000009" w:usb3="00000000" w:csb0="000001FF" w:csb1="00000000"/>
  </w:font>
  <w:font w:name="Arial Bold">
    <w:panose1 w:val="020B0704020202020204"/>
    <w:charset w:val="00"/>
    <w:family w:val="auto"/>
    <w:pitch w:val="variable"/>
    <w:sig w:usb0="E0002AFF" w:usb1="C0007843" w:usb2="00000009" w:usb3="00000000" w:csb0="000001FF" w:csb1="00000000"/>
  </w:font>
  <w:font w:name="Helvetica Neue">
    <w:altName w:val="Malgun Gothic"/>
    <w:charset w:val="00"/>
    <w:family w:val="auto"/>
    <w:pitch w:val="variable"/>
    <w:sig w:usb0="00000003" w:usb1="500079DB" w:usb2="00000010" w:usb3="00000000" w:csb0="00000001" w:csb1="00000000"/>
  </w:font>
  <w:font w:name="Times">
    <w:panose1 w:val="02020603050405020304"/>
    <w:charset w:val="00"/>
    <w:family w:val="auto"/>
    <w:pitch w:val="variable"/>
    <w:sig w:usb0="00000003" w:usb1="00000000" w:usb2="00000000" w:usb3="00000000" w:csb0="00000001" w:csb1="00000000"/>
  </w:font>
</w:fonts>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footnote w:type="separator" w:id="-1">
    <w:p w14:paraId="7BA6953E" w14:textId="77777777" w:rsidR="007824E1" w:rsidRDefault="007824E1">
      <w:r>
        <w:separator/>
      </w:r>
    </w:p>
  </w:footnote>
  <w:footnote w:type="continuationSeparator" w:id="0">
    <w:p w14:paraId="7DE15220" w14:textId="77777777" w:rsidR="007824E1" w:rsidRDefault="007824E1">
      <w:r>
        <w:continuationSeparator/>
      </w:r>
    </w:p>
  </w:footnote>
</w:footnote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abstractNum w:abstractNumId="0">
    <w:nsid w:val="2E6501FF"/>
    <w:multiLevelType w:val="hybridMultilevel"/>
    <w:tmpl w:val="65BEB7C8"/>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1">
    <w:nsid w:val="2E9832D1"/>
    <w:multiLevelType w:val="hybridMultilevel"/>
    <w:tmpl w:val="80CEF47E"/>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2">
    <w:nsid w:val="304056E7"/>
    <w:multiLevelType w:val="hybridMultilevel"/>
    <w:tmpl w:val="43D0130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nsid w:val="3C53070C"/>
    <w:multiLevelType w:val="hybridMultilevel"/>
    <w:tmpl w:val="0B123542"/>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4">
    <w:nsid w:val="4754180D"/>
    <w:multiLevelType w:val="hybridMultilevel"/>
    <w:tmpl w:val="D660CFE8"/>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5">
    <w:nsid w:val="4EC3517B"/>
    <w:multiLevelType w:val="hybridMultilevel"/>
    <w:tmpl w:val="1F1E3DB0"/>
    <w:lvl w:ilvl="0" w:tplc="08090001">
      <w:start w:val="1"/>
      <w:numFmt w:val="bullet"/>
      <w:lvlText w:val=""/>
      <w:lvlJc w:val="left"/>
      <w:pPr>
        <w:ind w:left="780" w:hanging="360"/>
      </w:pPr>
      <w:rPr>
        <w:rFonts w:ascii="Symbol" w:hAnsi="Symbol" w:hint="default"/>
      </w:rPr>
    </w:lvl>
    <w:lvl w:ilvl="1" w:tplc="08090003" w:tentative="1">
      <w:start w:val="1"/>
      <w:numFmt w:val="bullet"/>
      <w:lvlText w:val="o"/>
      <w:lvlJc w:val="left"/>
      <w:pPr>
        <w:ind w:left="1500" w:hanging="360"/>
      </w:pPr>
      <w:rPr>
        <w:rFonts w:ascii="Courier New" w:hAnsi="Courier New" w:cs="Courier New" w:hint="default"/>
      </w:rPr>
    </w:lvl>
    <w:lvl w:ilvl="2" w:tplc="08090005" w:tentative="1">
      <w:start w:val="1"/>
      <w:numFmt w:val="bullet"/>
      <w:lvlText w:val=""/>
      <w:lvlJc w:val="left"/>
      <w:pPr>
        <w:ind w:left="2220" w:hanging="360"/>
      </w:pPr>
      <w:rPr>
        <w:rFonts w:ascii="Wingdings" w:hAnsi="Wingdings" w:hint="default"/>
      </w:rPr>
    </w:lvl>
    <w:lvl w:ilvl="3" w:tplc="08090001" w:tentative="1">
      <w:start w:val="1"/>
      <w:numFmt w:val="bullet"/>
      <w:lvlText w:val=""/>
      <w:lvlJc w:val="left"/>
      <w:pPr>
        <w:ind w:left="2940" w:hanging="360"/>
      </w:pPr>
      <w:rPr>
        <w:rFonts w:ascii="Symbol" w:hAnsi="Symbol" w:hint="default"/>
      </w:rPr>
    </w:lvl>
    <w:lvl w:ilvl="4" w:tplc="08090003" w:tentative="1">
      <w:start w:val="1"/>
      <w:numFmt w:val="bullet"/>
      <w:lvlText w:val="o"/>
      <w:lvlJc w:val="left"/>
      <w:pPr>
        <w:ind w:left="3660" w:hanging="360"/>
      </w:pPr>
      <w:rPr>
        <w:rFonts w:ascii="Courier New" w:hAnsi="Courier New" w:cs="Courier New" w:hint="default"/>
      </w:rPr>
    </w:lvl>
    <w:lvl w:ilvl="5" w:tplc="08090005" w:tentative="1">
      <w:start w:val="1"/>
      <w:numFmt w:val="bullet"/>
      <w:lvlText w:val=""/>
      <w:lvlJc w:val="left"/>
      <w:pPr>
        <w:ind w:left="4380" w:hanging="360"/>
      </w:pPr>
      <w:rPr>
        <w:rFonts w:ascii="Wingdings" w:hAnsi="Wingdings" w:hint="default"/>
      </w:rPr>
    </w:lvl>
    <w:lvl w:ilvl="6" w:tplc="08090001" w:tentative="1">
      <w:start w:val="1"/>
      <w:numFmt w:val="bullet"/>
      <w:lvlText w:val=""/>
      <w:lvlJc w:val="left"/>
      <w:pPr>
        <w:ind w:left="5100" w:hanging="360"/>
      </w:pPr>
      <w:rPr>
        <w:rFonts w:ascii="Symbol" w:hAnsi="Symbol" w:hint="default"/>
      </w:rPr>
    </w:lvl>
    <w:lvl w:ilvl="7" w:tplc="08090003" w:tentative="1">
      <w:start w:val="1"/>
      <w:numFmt w:val="bullet"/>
      <w:lvlText w:val="o"/>
      <w:lvlJc w:val="left"/>
      <w:pPr>
        <w:ind w:left="5820" w:hanging="360"/>
      </w:pPr>
      <w:rPr>
        <w:rFonts w:ascii="Courier New" w:hAnsi="Courier New" w:cs="Courier New" w:hint="default"/>
      </w:rPr>
    </w:lvl>
    <w:lvl w:ilvl="8" w:tplc="08090005" w:tentative="1">
      <w:start w:val="1"/>
      <w:numFmt w:val="bullet"/>
      <w:lvlText w:val=""/>
      <w:lvlJc w:val="left"/>
      <w:pPr>
        <w:ind w:left="6540" w:hanging="360"/>
      </w:pPr>
      <w:rPr>
        <w:rFonts w:ascii="Wingdings" w:hAnsi="Wingdings" w:hint="default"/>
      </w:rPr>
    </w:lvl>
  </w:abstractNum>
  <w:abstractNum w:abstractNumId="6">
    <w:nsid w:val="558A456D"/>
    <w:multiLevelType w:val="hybridMultilevel"/>
    <w:tmpl w:val="3D460062"/>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7">
    <w:nsid w:val="57036651"/>
    <w:multiLevelType w:val="hybridMultilevel"/>
    <w:tmpl w:val="209A237C"/>
    <w:lvl w:ilvl="0" w:tplc="08090001">
      <w:start w:val="1"/>
      <w:numFmt w:val="bullet"/>
      <w:lvlText w:val=""/>
      <w:lvlJc w:val="left"/>
      <w:pPr>
        <w:ind w:left="720" w:hanging="360"/>
      </w:pPr>
      <w:rPr>
        <w:rFonts w:ascii="Symbol" w:hAnsi="Symbol" w:hint="default"/>
      </w:rPr>
    </w:lvl>
    <w:lvl w:ilvl="1" w:tplc="08090003">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8">
    <w:nsid w:val="5B8A16F5"/>
    <w:multiLevelType w:val="hybridMultilevel"/>
    <w:tmpl w:val="E2DEEA62"/>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9">
    <w:nsid w:val="64EB44EA"/>
    <w:multiLevelType w:val="hybridMultilevel"/>
    <w:tmpl w:val="EBC68E9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
    <w:nsid w:val="725162A8"/>
    <w:multiLevelType w:val="hybridMultilevel"/>
    <w:tmpl w:val="1370F774"/>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11">
    <w:nsid w:val="74152C6F"/>
    <w:multiLevelType w:val="hybridMultilevel"/>
    <w:tmpl w:val="CF48A44C"/>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12">
    <w:nsid w:val="788C70E2"/>
    <w:multiLevelType w:val="hybridMultilevel"/>
    <w:tmpl w:val="2402AEFE"/>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13">
    <w:nsid w:val="7D545C15"/>
    <w:multiLevelType w:val="hybridMultilevel"/>
    <w:tmpl w:val="B5CCEA4A"/>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num w:numId="1">
    <w:abstractNumId w:val="7"/>
  </w:num>
  <w:num w:numId="2">
    <w:abstractNumId w:val="12"/>
  </w:num>
  <w:num w:numId="3">
    <w:abstractNumId w:val="4"/>
  </w:num>
  <w:num w:numId="4">
    <w:abstractNumId w:val="9"/>
  </w:num>
  <w:num w:numId="5">
    <w:abstractNumId w:val="2"/>
  </w:num>
  <w:num w:numId="6">
    <w:abstractNumId w:val="8"/>
  </w:num>
  <w:num w:numId="7">
    <w:abstractNumId w:val="6"/>
  </w:num>
  <w:num w:numId="8">
    <w:abstractNumId w:val="10"/>
  </w:num>
  <w:num w:numId="9">
    <w:abstractNumId w:val="11"/>
  </w:num>
  <w:num w:numId="10">
    <w:abstractNumId w:val="0"/>
  </w:num>
  <w:num w:numId="11">
    <w:abstractNumId w:val="1"/>
  </w:num>
  <w:num w:numId="12">
    <w:abstractNumId w:val="5"/>
  </w:num>
  <w:num w:numId="13">
    <w:abstractNumId w:val="13"/>
  </w:num>
  <w:num w:numId="14">
    <w:abstractNumId w:val="3"/>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defaultTabStop w:val="720"/>
  <w:autoHyphenation/>
  <w:characterSpacingControl w:val="doNotCompress"/>
  <w:footnotePr>
    <w:footnote w:id="-1"/>
    <w:footnote w:id="0"/>
  </w:footnotePr>
  <w:endnotePr>
    <w:endnote w:id="-1"/>
    <w:endnote w:id="0"/>
  </w:endnotePr>
  <w:compat>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FA2EBF"/>
    <w:rsid w:val="000049E9"/>
    <w:rsid w:val="001031BE"/>
    <w:rsid w:val="00164D70"/>
    <w:rsid w:val="001B6348"/>
    <w:rsid w:val="00332C88"/>
    <w:rsid w:val="003D2897"/>
    <w:rsid w:val="00406267"/>
    <w:rsid w:val="004D3EFE"/>
    <w:rsid w:val="006223F0"/>
    <w:rsid w:val="006F2500"/>
    <w:rsid w:val="00743A9A"/>
    <w:rsid w:val="007824E1"/>
    <w:rsid w:val="007C7020"/>
    <w:rsid w:val="007D41C2"/>
    <w:rsid w:val="007F5222"/>
    <w:rsid w:val="00893ABC"/>
    <w:rsid w:val="00985041"/>
    <w:rsid w:val="009A7614"/>
    <w:rsid w:val="00A74EB9"/>
    <w:rsid w:val="00A8325C"/>
    <w:rsid w:val="00AA2921"/>
    <w:rsid w:val="00AB376D"/>
    <w:rsid w:val="00AC0819"/>
    <w:rsid w:val="00AF5B6A"/>
    <w:rsid w:val="00B229A2"/>
    <w:rsid w:val="00B240A4"/>
    <w:rsid w:val="00B33801"/>
    <w:rsid w:val="00BB0352"/>
    <w:rsid w:val="00C41EDD"/>
    <w:rsid w:val="00C8385A"/>
    <w:rsid w:val="00CB1C3B"/>
    <w:rsid w:val="00D23B37"/>
    <w:rsid w:val="00D919EE"/>
    <w:rsid w:val="00E42F03"/>
    <w:rsid w:val="00E72EAB"/>
    <w:rsid w:val="00E90B3F"/>
    <w:rsid w:val="00F30F8D"/>
    <w:rsid w:val="00FA2EBF"/>
  </w:rsids>
  <m:mathPr>
    <m:mathFont m:val="Cambria Math"/>
    <m:brkBin m:val="before"/>
    <m:brkBinSub m:val="--"/>
    <m:smallFrac m:val="0"/>
    <m:dispDef/>
    <m:lMargin m:val="0"/>
    <m:rMargin m:val="0"/>
    <m:defJc m:val="centerGroup"/>
    <m:wrapIndent m:val="1440"/>
    <m:intLim m:val="subSup"/>
    <m:naryLim m:val="undOvr"/>
  </m:mathPr>
  <w:themeFontLang w:val="en-US" w:eastAsia="ja-JP"/>
  <w:clrSchemeMapping w:bg1="light1" w:t1="dark1" w:bg2="light2" w:t2="dark2" w:accent1="accent1" w:accent2="accent2" w:accent3="accent3" w:accent4="accent4" w:accent5="accent5" w:accent6="accent6" w:hyperlink="hyperlink" w:followedHyperlink="followedHyperlink"/>
  <w:doNotAutoCompressPictures/>
  <w:shapeDefaults>
    <o:shapedefaults v:ext="edit" spidmax="1026"/>
    <o:shapelayout v:ext="edit">
      <o:idmap v:ext="edit" data="1"/>
    </o:shapelayout>
  </w:shapeDefaults>
  <w:decimalSymbol w:val="."/>
  <w:listSeparator w:val=","/>
  <w14:docId w14:val="0E274079"/>
  <w15:docId w15:val="{ED45067C-EC71-4F37-8C4B-6E42C487B181}"/>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imes New Roman" w:eastAsia="Arial Unicode MS" w:hAnsi="Times New Roman" w:cs="Times New Roman"/>
        <w:bdr w:val="nil"/>
        <w:lang w:val="en-GB" w:eastAsia="en-US" w:bidi="ar-SA"/>
      </w:rPr>
    </w:rPrDefault>
    <w:pPrDefault>
      <w:pPr>
        <w:pBdr>
          <w:top w:val="nil"/>
          <w:left w:val="nil"/>
          <w:bottom w:val="nil"/>
          <w:right w:val="nil"/>
          <w:between w:val="nil"/>
          <w:bar w:val="nil"/>
        </w:pBdr>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rPr>
      <w:sz w:val="24"/>
      <w:szCs w:val="24"/>
      <w:lang w:val="en-US"/>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rPr>
      <w:u w:val="single"/>
    </w:rPr>
  </w:style>
  <w:style w:type="paragraph" w:customStyle="1" w:styleId="HeaderFooter">
    <w:name w:val="Header &amp; Footer"/>
    <w:pPr>
      <w:tabs>
        <w:tab w:val="right" w:pos="9020"/>
      </w:tabs>
    </w:pPr>
    <w:rPr>
      <w:rFonts w:ascii="Helvetica" w:hAnsi="Arial Unicode MS" w:cs="Arial Unicode MS"/>
      <w:color w:val="000000"/>
      <w:sz w:val="24"/>
      <w:szCs w:val="24"/>
    </w:rPr>
  </w:style>
  <w:style w:type="paragraph" w:customStyle="1" w:styleId="BodyA">
    <w:name w:val="Body A"/>
    <w:rPr>
      <w:rFonts w:hAnsi="Arial Unicode MS" w:cs="Arial Unicode MS"/>
      <w:color w:val="000000"/>
      <w:sz w:val="24"/>
      <w:szCs w:val="24"/>
      <w:u w:color="000000"/>
    </w:rPr>
  </w:style>
  <w:style w:type="paragraph" w:customStyle="1" w:styleId="Body">
    <w:name w:val="Body"/>
    <w:rPr>
      <w:rFonts w:hAnsi="Arial Unicode MS" w:cs="Arial Unicode MS"/>
      <w:color w:val="000000"/>
      <w:sz w:val="24"/>
      <w:szCs w:val="24"/>
      <w:u w:color="000000"/>
      <w:lang w:val="en-US"/>
    </w:rPr>
  </w:style>
  <w:style w:type="character" w:customStyle="1" w:styleId="Link">
    <w:name w:val="Link"/>
    <w:rPr>
      <w:u w:val="single"/>
    </w:rPr>
  </w:style>
  <w:style w:type="character" w:customStyle="1" w:styleId="Hyperlink0">
    <w:name w:val="Hyperlink.0"/>
    <w:basedOn w:val="Link"/>
    <w:rPr>
      <w:rFonts w:ascii="Calibri" w:eastAsia="Calibri" w:hAnsi="Calibri" w:cs="Calibri"/>
      <w:caps w:val="0"/>
      <w:smallCaps w:val="0"/>
      <w:strike w:val="0"/>
      <w:dstrike w:val="0"/>
      <w:color w:val="0000FF"/>
      <w:spacing w:val="0"/>
      <w:kern w:val="0"/>
      <w:position w:val="0"/>
      <w:sz w:val="22"/>
      <w:szCs w:val="22"/>
      <w:u w:val="single" w:color="0000FF"/>
      <w:vertAlign w:val="baseline"/>
      <w:lang w:val="en-US"/>
      <w14:textOutline w14:w="0" w14:cap="rnd" w14:cmpd="sng" w14:algn="ctr">
        <w14:noFill/>
        <w14:prstDash w14:val="solid"/>
        <w14:bevel/>
      </w14:textOutline>
    </w:rPr>
  </w:style>
  <w:style w:type="paragraph" w:styleId="NoSpacing">
    <w:name w:val="No Spacing"/>
    <w:uiPriority w:val="1"/>
    <w:qFormat/>
    <w:rsid w:val="006223F0"/>
    <w:pPr>
      <w:pBdr>
        <w:top w:val="none" w:sz="0" w:space="0" w:color="auto"/>
        <w:left w:val="none" w:sz="0" w:space="0" w:color="auto"/>
        <w:bottom w:val="none" w:sz="0" w:space="0" w:color="auto"/>
        <w:right w:val="none" w:sz="0" w:space="0" w:color="auto"/>
        <w:between w:val="none" w:sz="0" w:space="0" w:color="auto"/>
        <w:bar w:val="none" w:sz="0" w:color="auto"/>
      </w:pBdr>
    </w:pPr>
    <w:rPr>
      <w:rFonts w:ascii="Arial" w:eastAsiaTheme="minorHAnsi" w:hAnsi="Arial" w:cstheme="minorBidi"/>
      <w:sz w:val="24"/>
      <w:szCs w:val="22"/>
      <w:bdr w:val="none" w:sz="0" w:space="0" w:color="auto"/>
    </w:rPr>
  </w:style>
  <w:style w:type="paragraph" w:styleId="ListParagraph">
    <w:name w:val="List Paragraph"/>
    <w:basedOn w:val="Normal"/>
    <w:uiPriority w:val="34"/>
    <w:qFormat/>
    <w:rsid w:val="006223F0"/>
    <w:pPr>
      <w:pBdr>
        <w:top w:val="none" w:sz="0" w:space="0" w:color="auto"/>
        <w:left w:val="none" w:sz="0" w:space="0" w:color="auto"/>
        <w:bottom w:val="none" w:sz="0" w:space="0" w:color="auto"/>
        <w:right w:val="none" w:sz="0" w:space="0" w:color="auto"/>
        <w:between w:val="none" w:sz="0" w:space="0" w:color="auto"/>
        <w:bar w:val="none" w:sz="0" w:color="auto"/>
      </w:pBdr>
      <w:spacing w:after="200" w:line="276" w:lineRule="auto"/>
      <w:ind w:left="720"/>
      <w:contextualSpacing/>
    </w:pPr>
    <w:rPr>
      <w:rFonts w:ascii="Arial" w:eastAsiaTheme="minorHAnsi" w:hAnsi="Arial" w:cstheme="minorBidi"/>
      <w:szCs w:val="22"/>
      <w:bdr w:val="none" w:sz="0" w:space="0" w:color="auto"/>
      <w:lang w:val="en-GB"/>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
<Relationships xmlns="http://schemas.openxmlformats.org/package/2006/relationships"><Relationship Id="rId8" Type="http://schemas.openxmlformats.org/officeDocument/2006/relationships/image" Target="media/image1.jpeg"/><Relationship Id="rId13" Type="http://schemas.openxmlformats.org/officeDocument/2006/relationships/hyperlink" Target="http://www.amnesty.org.uk" TargetMode="External"/><Relationship Id="rId3" Type="http://schemas.openxmlformats.org/officeDocument/2006/relationships/styles" Target="styles.xml"/><Relationship Id="rId7" Type="http://schemas.openxmlformats.org/officeDocument/2006/relationships/endnotes" Target="endnotes.xml"/><Relationship Id="rId12" Type="http://schemas.openxmlformats.org/officeDocument/2006/relationships/hyperlink" Target="http://www.amnestyai.com" TargetMode="Externa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hyperlink" Target="http://click.icptrack.com/icp/relay.php?r=79094682&amp;msgid=1121283&amp;act=GAP6&amp;c=702276&amp;destination=http%3A%2F%2Fenglish.yonhapnews.co.kr%2Fnews%2F2014%2F05%2F19%2F0200000000AEN20140519003800315.html" TargetMode="External"/><Relationship Id="rId5" Type="http://schemas.openxmlformats.org/officeDocument/2006/relationships/webSettings" Target="webSettings.xml"/><Relationship Id="rId15" Type="http://schemas.openxmlformats.org/officeDocument/2006/relationships/theme" Target="theme/theme1.xml"/><Relationship Id="rId10" Type="http://schemas.openxmlformats.org/officeDocument/2006/relationships/hyperlink" Target="http://click.icptrack.com/icp/relay.php?r=79094682&amp;msgid=1121283&amp;act=GAP6&amp;c=702276&amp;destination=http%3A%2F%2Fwww.arirang.co.kr%2FNews%2FNews_View.asp%3Fnseq%3D162555%26category%3D2" TargetMode="External"/><Relationship Id="rId4" Type="http://schemas.openxmlformats.org/officeDocument/2006/relationships/settings" Target="settings.xml"/><Relationship Id="rId9" Type="http://schemas.openxmlformats.org/officeDocument/2006/relationships/hyperlink" Target="http://sendy.nknews.org/l/s5Ed9NCiQOxm2SDE2o7Rsw/8NlZJNNRbz52b8922L9pNdGw/kujyTLIOkCQIzgu4uQJRtA" TargetMode="External"/><Relationship Id="rId14" Type="http://schemas.openxmlformats.org/officeDocument/2006/relationships/fontTable" Target="fontTable.xml"/></Relationships>
</file>

<file path=word/theme/_rels/theme1.xml.rels><?xml version="1.0" encoding="UTF-8" standalone="yes"?>
<Relationships xmlns="http://schemas.openxmlformats.org/package/2006/relationships"><Relationship Id="rId1" Type="http://schemas.openxmlformats.org/officeDocument/2006/relationships/image" Target="../media/image2.png"/></Relationships>
</file>

<file path=word/theme/theme1.xml><?xml version="1.0" encoding="utf-8"?>
<a:theme xmlns:a="http://schemas.openxmlformats.org/drawingml/2006/main" name="Blank">
  <a:themeElements>
    <a:clrScheme name="Blank">
      <a:dk1>
        <a:srgbClr val="000000"/>
      </a:dk1>
      <a:lt1>
        <a:srgbClr val="FFFFFF"/>
      </a:lt1>
      <a:dk2>
        <a:srgbClr val="404040"/>
      </a:dk2>
      <a:lt2>
        <a:srgbClr val="BFBFBF"/>
      </a:lt2>
      <a:accent1>
        <a:srgbClr val="499BC9"/>
      </a:accent1>
      <a:accent2>
        <a:srgbClr val="6EC038"/>
      </a:accent2>
      <a:accent3>
        <a:srgbClr val="F1D130"/>
      </a:accent3>
      <a:accent4>
        <a:srgbClr val="FFA93A"/>
      </a:accent4>
      <a:accent5>
        <a:srgbClr val="FF2D21"/>
      </a:accent5>
      <a:accent6>
        <a:srgbClr val="6C2085"/>
      </a:accent6>
      <a:hlink>
        <a:srgbClr val="0000FF"/>
      </a:hlink>
      <a:folHlink>
        <a:srgbClr val="FF00FF"/>
      </a:folHlink>
    </a:clrScheme>
    <a:fontScheme name="Blank">
      <a:majorFont>
        <a:latin typeface="Helvetica"/>
        <a:ea typeface="Helvetica"/>
        <a:cs typeface="Helvetica"/>
      </a:majorFont>
      <a:minorFont>
        <a:latin typeface="Helvetica"/>
        <a:ea typeface="Helvetica"/>
        <a:cs typeface="Helvetica"/>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29999"/>
              </a:schemeClr>
            </a:gs>
            <a:gs pos="100000">
              <a:schemeClr val="phClr">
                <a:tint val="50000"/>
                <a:shade val="100000"/>
                <a:satMod val="350000"/>
              </a:schemeClr>
            </a:gs>
          </a:gsLst>
          <a:lin ang="16200000" scaled="0"/>
        </a:gradFill>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29999"/>
              </a:schemeClr>
            </a:gs>
            <a:gs pos="100000">
              <a:schemeClr val="phClr">
                <a:tint val="50000"/>
                <a:shade val="100000"/>
                <a:satMod val="350000"/>
              </a:schemeClr>
            </a:gs>
          </a:gsLst>
          <a:lin ang="16200000" scaled="0"/>
        </a:gradFill>
      </a:fillStyleLst>
      <a:lnStyleLst>
        <a:ln w="9525" cap="flat" cmpd="sng" algn="ctr">
          <a:solidFill>
            <a:schemeClr val="phClr">
              <a:shade val="95000"/>
              <a:satMod val="104999"/>
            </a:schemeClr>
          </a:solidFill>
          <a:prstDash val="solid"/>
        </a:ln>
        <a:ln w="25400" cap="flat" cmpd="sng" algn="ctr">
          <a:solidFill>
            <a:schemeClr val="phClr"/>
          </a:solidFill>
          <a:prstDash val="solid"/>
        </a:ln>
        <a:ln w="38100" cap="flat" cmpd="sng" algn="ctr">
          <a:solidFill>
            <a:schemeClr val="phClr"/>
          </a:solidFill>
          <a:prstDash val="solid"/>
        </a:ln>
        <a:ln w="9525" cap="flat" cmpd="sng" algn="ctr">
          <a:solidFill>
            <a:schemeClr val="phClr">
              <a:shade val="95000"/>
              <a:satMod val="104999"/>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38100" dist="25400" dir="5400000" rotWithShape="0">
              <a:srgbClr val="000000">
                <a:alpha val="50000"/>
              </a:srgbClr>
            </a:outerShdw>
          </a:effectLst>
        </a:effectStyle>
        <a:effectStyle>
          <a:effectLst>
            <a:outerShdw blurRad="38100" dist="25400" dir="5400000" rotWithShape="0">
              <a:srgbClr val="000000">
                <a:alpha val="50000"/>
              </a:srgbClr>
            </a:outerShdw>
          </a:effectLst>
        </a:effectStyle>
        <a:effectStyle>
          <a:effectLst>
            <a:outerShdw blurRad="38100" dist="25400" dir="5400000" rotWithShape="0">
              <a:srgbClr val="000000">
                <a:alpha val="50000"/>
              </a:srgbClr>
            </a:outerShdw>
          </a:effectLst>
        </a:effectStyle>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lipFill rotWithShape="1">
          <a:blip xmlns:r="http://schemas.openxmlformats.org/officeDocument/2006/relationships" r:embed="rId1"/>
          <a:srcRect/>
          <a:tile tx="0" ty="0" sx="100000" sy="100000" flip="none" algn="tl"/>
        </a:blipFill>
        <a:ln w="12700" cap="flat">
          <a:noFill/>
          <a:miter lim="400000"/>
        </a:ln>
        <a:effectLst>
          <a:outerShdw blurRad="38100" dist="25400" dir="5400000" rotWithShape="0">
            <a:srgbClr val="000000">
              <a:alpha val="50000"/>
            </a:srgbClr>
          </a:outerShdw>
        </a:effectLst>
      </a:spPr>
      <a:bodyPr rot="0" spcFirstLastPara="1" vertOverflow="overflow" horzOverflow="overflow" vert="horz" wrap="square" lIns="50800" tIns="50800" rIns="50800" bIns="50800" numCol="1" spcCol="38100" rtlCol="0" anchor="ctr">
        <a:spAutoFit/>
      </a:bodyPr>
      <a:lstStyle>
        <a:defPPr marL="0" marR="0" indent="0" algn="ctr" defTabSz="457200" rtl="0" fontAlgn="auto" latinLnBrk="1" hangingPunct="0">
          <a:lnSpc>
            <a:spcPct val="100000"/>
          </a:lnSpc>
          <a:spcBef>
            <a:spcPts val="0"/>
          </a:spcBef>
          <a:spcAft>
            <a:spcPts val="0"/>
          </a:spcAft>
          <a:buClrTx/>
          <a:buSzTx/>
          <a:buFontTx/>
          <a:buNone/>
          <a:tabLst/>
          <a:defRPr kumimoji="0" sz="1200" b="0" i="0" u="none" strike="noStrike" cap="none" spc="0" normalizeH="0" baseline="0">
            <a:ln>
              <a:noFill/>
            </a:ln>
            <a:solidFill>
              <a:srgbClr val="FFFFFF"/>
            </a:solidFill>
            <a:effectLst>
              <a:outerShdw blurRad="25400" dist="23998" dir="2700000" rotWithShape="0">
                <a:srgbClr val="000000">
                  <a:alpha val="31034"/>
                </a:srgbClr>
              </a:outerShdw>
            </a:effectLst>
            <a:uFillTx/>
            <a:latin typeface="+mn-lt"/>
            <a:ea typeface="+mn-ea"/>
            <a:cs typeface="+mn-cs"/>
            <a:sym typeface="Helvetica"/>
          </a:defRPr>
        </a:defPPr>
        <a:lvl1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1pPr>
        <a:lvl2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2pPr>
        <a:lvl3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3pPr>
        <a:lvl4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4pPr>
        <a:lvl5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5pPr>
        <a:lvl6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6pPr>
        <a:lvl7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7pPr>
        <a:lvl8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8pPr>
        <a:lvl9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9pPr>
      </a:lstStyle>
      <a:style>
        <a:lnRef idx="0">
          <a:scrgbClr r="0" g="0" b="0"/>
        </a:lnRef>
        <a:fillRef idx="0">
          <a:scrgbClr r="0" g="0" b="0"/>
        </a:fillRef>
        <a:effectRef idx="0">
          <a:scrgbClr r="0" g="0" b="0"/>
        </a:effectRef>
        <a:fontRef idx="none"/>
      </a:style>
    </a:spDef>
    <a:lnDef>
      <a:spPr>
        <a:noFill/>
        <a:ln w="6350" cap="flat">
          <a:solidFill>
            <a:srgbClr val="000000"/>
          </a:solidFill>
          <a:prstDash val="solid"/>
          <a:miter lim="400000"/>
        </a:ln>
        <a:effectLst/>
      </a:spPr>
      <a:bodyPr rot="0" spcFirstLastPara="1" vertOverflow="overflow" horzOverflow="overflow" vert="horz" wrap="square" lIns="91439" tIns="45719" rIns="91439" bIns="45719" numCol="1" spcCol="38100" rtlCol="0" anchor="t">
        <a:noAutofit/>
      </a:bodyPr>
      <a:lstStyle>
        <a:def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defPPr>
        <a:lvl1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1pPr>
        <a:lvl2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2pPr>
        <a:lvl3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3pPr>
        <a:lvl4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4pPr>
        <a:lvl5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5pPr>
        <a:lvl6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6pPr>
        <a:lvl7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7pPr>
        <a:lvl8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8pPr>
        <a:lvl9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9pPr>
      </a:lstStyle>
      <a:style>
        <a:lnRef idx="0">
          <a:scrgbClr r="0" g="0" b="0"/>
        </a:lnRef>
        <a:fillRef idx="0">
          <a:scrgbClr r="0" g="0" b="0"/>
        </a:fillRef>
        <a:effectRef idx="0">
          <a:scrgbClr r="0" g="0" b="0"/>
        </a:effectRef>
        <a:fontRef idx="none"/>
      </a:style>
    </a:lnDef>
    <a:txDef>
      <a:spPr>
        <a:noFill/>
        <a:ln w="12700" cap="flat">
          <a:noFill/>
          <a:miter lim="400000"/>
        </a:ln>
        <a:effectLst/>
      </a:spPr>
      <a:bodyPr rot="0" spcFirstLastPara="1" vertOverflow="overflow" horzOverflow="overflow" vert="horz" wrap="square" lIns="50800" tIns="50800" rIns="50800" bIns="50800" numCol="1" spcCol="38100" rtlCol="0" anchor="t">
        <a:spAutoFit/>
      </a:bodyPr>
      <a:lstStyle>
        <a:defPPr marL="0" marR="0" indent="0" algn="l" defTabSz="457200" rtl="0" fontAlgn="auto" latinLnBrk="1" hangingPunct="0">
          <a:lnSpc>
            <a:spcPct val="100000"/>
          </a:lnSpc>
          <a:spcBef>
            <a:spcPts val="0"/>
          </a:spcBef>
          <a:spcAft>
            <a:spcPts val="0"/>
          </a:spcAft>
          <a:buClrTx/>
          <a:buSzTx/>
          <a:buFontTx/>
          <a:buNone/>
          <a:tabLst/>
          <a:defRPr kumimoji="0" sz="1200" b="0" i="0" u="none" strike="noStrike" cap="none" spc="0" normalizeH="0" baseline="0">
            <a:ln>
              <a:noFill/>
            </a:ln>
            <a:solidFill>
              <a:srgbClr val="000000"/>
            </a:solidFill>
            <a:effectLst/>
            <a:uFill>
              <a:solidFill>
                <a:srgbClr val="000000"/>
              </a:solidFill>
            </a:uFill>
            <a:latin typeface="Times New Roman"/>
            <a:ea typeface="Times New Roman"/>
            <a:cs typeface="Times New Roman"/>
            <a:sym typeface="Times New Roman"/>
          </a:defRPr>
        </a:defPPr>
        <a:lvl1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1pPr>
        <a:lvl2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2pPr>
        <a:lvl3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3pPr>
        <a:lvl4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4pPr>
        <a:lvl5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5pPr>
        <a:lvl6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6pPr>
        <a:lvl7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7pPr>
        <a:lvl8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8pPr>
        <a:lvl9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9pPr>
      </a:lstStyle>
      <a:style>
        <a:lnRef idx="0">
          <a:scrgbClr r="0" g="0" b="0"/>
        </a:lnRef>
        <a:fillRef idx="0">
          <a:scrgbClr r="0" g="0" b="0"/>
        </a:fillRef>
        <a:effectRef idx="0">
          <a:scrgbClr r="0" g="0" b="0"/>
        </a:effectRef>
        <a:fontRef idx="none"/>
      </a:style>
    </a:tx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4AE52636-5C7E-4AC2-A6B4-573569EE1CD5}">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0</TotalTime>
  <Pages>7</Pages>
  <Words>2353</Words>
  <Characters>13415</Characters>
  <Application>Microsoft Office Word</Application>
  <DocSecurity>0</DocSecurity>
  <Lines>111</Lines>
  <Paragraphs>31</Paragraphs>
  <ScaleCrop>false</ScaleCrop>
  <HeadingPairs>
    <vt:vector size="2" baseType="variant">
      <vt:variant>
        <vt:lpstr>Title</vt:lpstr>
      </vt:variant>
      <vt:variant>
        <vt:i4>1</vt:i4>
      </vt:variant>
    </vt:vector>
  </HeadingPairs>
  <TitlesOfParts>
    <vt:vector size="1" baseType="lpstr">
      <vt:lpstr/>
    </vt:vector>
  </TitlesOfParts>
  <Company>karen honary dstl</Company>
  <LinksUpToDate>false</LinksUpToDate>
  <CharactersWithSpaces>15737</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Lesley</dc:creator>
  <cp:lastModifiedBy>Owner</cp:lastModifiedBy>
  <cp:revision>2</cp:revision>
  <dcterms:created xsi:type="dcterms:W3CDTF">2014-06-19T16:52:00Z</dcterms:created>
  <dcterms:modified xsi:type="dcterms:W3CDTF">2014-06-19T16:52:00Z</dcterms:modified>
</cp:coreProperties>
</file>