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944231">
      <w:pPr>
        <w:pBdr>
          <w:bottom w:val="single" w:sz="6" w:space="1" w:color="auto"/>
        </w:pBdr>
        <w:rPr>
          <w:b/>
        </w:rPr>
      </w:pPr>
      <w:r>
        <w:rPr>
          <w:b/>
        </w:rPr>
        <w:t>MID AUGUST-SEPTEMBER 2017 DEATH PENALTY REPORT</w:t>
      </w:r>
    </w:p>
    <w:p w:rsidR="00944231" w:rsidRPr="006756FF" w:rsidRDefault="00CF00E1">
      <w:pPr>
        <w:rPr>
          <w:i/>
          <w:sz w:val="20"/>
        </w:rPr>
      </w:pPr>
      <w:r w:rsidRPr="006756FF">
        <w:rPr>
          <w:i/>
          <w:sz w:val="20"/>
        </w:rPr>
        <w:t>Date format: day/month/year</w:t>
      </w:r>
    </w:p>
    <w:p w:rsidR="00A84B7D" w:rsidRDefault="00A84B7D">
      <w:pPr>
        <w:rPr>
          <w:b/>
        </w:rPr>
      </w:pPr>
    </w:p>
    <w:p w:rsidR="00A84B7D" w:rsidRDefault="00A84B7D">
      <w:pPr>
        <w:rPr>
          <w:b/>
        </w:rPr>
      </w:pPr>
      <w:r>
        <w:rPr>
          <w:b/>
        </w:rPr>
        <w:t>International Update (18.8.17 –</w:t>
      </w:r>
      <w:r w:rsidR="006B31CB">
        <w:rPr>
          <w:b/>
        </w:rPr>
        <w:t xml:space="preserve"> 13.9.17)</w:t>
      </w:r>
    </w:p>
    <w:p w:rsidR="00656FFA" w:rsidRDefault="00656FFA">
      <w:pPr>
        <w:rPr>
          <w:b/>
        </w:rPr>
      </w:pPr>
    </w:p>
    <w:p w:rsidR="00656FFA" w:rsidRDefault="00656FFA" w:rsidP="00656FFA">
      <w:pPr>
        <w:pStyle w:val="ListParagraph"/>
        <w:numPr>
          <w:ilvl w:val="0"/>
          <w:numId w:val="1"/>
        </w:numPr>
        <w:rPr>
          <w:b/>
        </w:rPr>
      </w:pPr>
      <w:r>
        <w:rPr>
          <w:b/>
        </w:rPr>
        <w:t>USA</w:t>
      </w:r>
    </w:p>
    <w:p w:rsidR="00DA4884" w:rsidRPr="00DA4884" w:rsidRDefault="00656FFA" w:rsidP="00D54CCC">
      <w:pPr>
        <w:pStyle w:val="ListParagraph"/>
        <w:numPr>
          <w:ilvl w:val="1"/>
          <w:numId w:val="1"/>
        </w:numPr>
        <w:rPr>
          <w:b/>
        </w:rPr>
      </w:pPr>
      <w:r w:rsidRPr="00656FFA">
        <w:rPr>
          <w:i/>
        </w:rPr>
        <w:t xml:space="preserve">California </w:t>
      </w:r>
      <w:r w:rsidR="00DA4884">
        <w:rPr>
          <w:i/>
        </w:rPr>
        <w:t>–</w:t>
      </w:r>
      <w:r w:rsidRPr="00656FFA">
        <w:rPr>
          <w:i/>
        </w:rPr>
        <w:t xml:space="preserve"> </w:t>
      </w:r>
    </w:p>
    <w:p w:rsidR="00656FFA" w:rsidRPr="00DA4884" w:rsidRDefault="00656FFA" w:rsidP="00DA4884">
      <w:pPr>
        <w:pStyle w:val="ListParagraph"/>
        <w:numPr>
          <w:ilvl w:val="2"/>
          <w:numId w:val="1"/>
        </w:numPr>
        <w:rPr>
          <w:b/>
        </w:rPr>
      </w:pPr>
      <w:r w:rsidRPr="00656FFA">
        <w:rPr>
          <w:i/>
        </w:rPr>
        <w:t xml:space="preserve">Orange County – </w:t>
      </w:r>
      <w:r>
        <w:t>18.8.17 – Judge Thomas Goethals exercised his discretion to strike the death penalty as a potential punishment for Scott Dekraai, convicted of eight counts of murder</w:t>
      </w:r>
      <w:r w:rsidR="00602E20">
        <w:t>, following the withholding of evidence and</w:t>
      </w:r>
      <w:r>
        <w:t xml:space="preserve"> ‘wide-spread abuses of a jailhouse informant programme’</w:t>
      </w:r>
      <w:r w:rsidR="00602E20">
        <w:t xml:space="preserve"> by Prosecutors and the Sheriff’s Deputies</w:t>
      </w:r>
      <w:r w:rsidR="00785CB8">
        <w:t xml:space="preserve"> </w:t>
      </w:r>
      <w:r>
        <w:t>(Source:</w:t>
      </w:r>
      <w:r w:rsidR="00602E20">
        <w:t xml:space="preserve"> Fox 11 Los Angeles and 89.3 KPCC.</w:t>
      </w:r>
      <w:r>
        <w:t>)</w:t>
      </w:r>
    </w:p>
    <w:p w:rsidR="00DA4884" w:rsidRPr="00DA4884" w:rsidRDefault="00DA4884" w:rsidP="00DA4884">
      <w:pPr>
        <w:pStyle w:val="ListParagraph"/>
        <w:ind w:left="2160"/>
        <w:rPr>
          <w:b/>
        </w:rPr>
      </w:pPr>
    </w:p>
    <w:p w:rsidR="00DA4884" w:rsidRDefault="00DA4884" w:rsidP="00DA4884">
      <w:pPr>
        <w:pStyle w:val="ListParagraph"/>
        <w:numPr>
          <w:ilvl w:val="2"/>
          <w:numId w:val="1"/>
        </w:numPr>
      </w:pPr>
      <w:r>
        <w:t xml:space="preserve"> </w:t>
      </w:r>
      <w:r w:rsidRPr="00D32850">
        <w:t xml:space="preserve">24.8.17 </w:t>
      </w:r>
      <w:r>
        <w:t>–</w:t>
      </w:r>
      <w:r w:rsidRPr="00D32850">
        <w:t xml:space="preserve"> </w:t>
      </w:r>
      <w:r>
        <w:t xml:space="preserve">The California Supreme Court has upheld a ballot measure narrowly approved by voters ‘to change the State’s dysfunctional death penalty system and speed up executions.’  Proposition 66 will now </w:t>
      </w:r>
      <w:r w:rsidR="001543AE">
        <w:t>come into effect, but i</w:t>
      </w:r>
      <w:r>
        <w:t>ts requirement that Courts resolve appeals by condemned prisoners within five year</w:t>
      </w:r>
      <w:r w:rsidR="001543AE">
        <w:t>s is to be</w:t>
      </w:r>
      <w:r>
        <w:t xml:space="preserve"> advisory, not mandatory.  Currently there are nearly 750 prisoners on death row.  13 have been executed since 1978, the last in 2006.  (Source: ABC News.)</w:t>
      </w:r>
    </w:p>
    <w:p w:rsidR="00DA4884" w:rsidRPr="00D32850" w:rsidRDefault="00DA4884" w:rsidP="00DA4884"/>
    <w:p w:rsidR="00DA4884" w:rsidRPr="00F26648" w:rsidRDefault="00DA4884" w:rsidP="00DA4884">
      <w:pPr>
        <w:pStyle w:val="ListParagraph"/>
        <w:numPr>
          <w:ilvl w:val="2"/>
          <w:numId w:val="1"/>
        </w:numPr>
        <w:rPr>
          <w:b/>
        </w:rPr>
      </w:pPr>
      <w:r>
        <w:t xml:space="preserve">25.8.17 – State Corrections Officials are to seek regulatory approval for a revised drug protocol to execute prisoners.  The new regulations would also </w:t>
      </w:r>
      <w:r w:rsidR="00F700CE">
        <w:t xml:space="preserve">allow </w:t>
      </w:r>
      <w:r>
        <w:t>prisoners to choose to be executed using one of two drugs, or to choose the gas chamber.  (Source: NBC Southern California.)</w:t>
      </w:r>
    </w:p>
    <w:p w:rsidR="00F26648" w:rsidRPr="00F26648" w:rsidRDefault="00F26648" w:rsidP="00F26648">
      <w:pPr>
        <w:rPr>
          <w:b/>
        </w:rPr>
      </w:pPr>
    </w:p>
    <w:p w:rsidR="004D11A3" w:rsidRDefault="00656FFA" w:rsidP="00D54CCC">
      <w:pPr>
        <w:pStyle w:val="ListParagraph"/>
        <w:numPr>
          <w:ilvl w:val="1"/>
          <w:numId w:val="1"/>
        </w:numPr>
        <w:rPr>
          <w:b/>
        </w:rPr>
      </w:pPr>
      <w:r w:rsidRPr="00656FFA">
        <w:rPr>
          <w:i/>
        </w:rPr>
        <w:t>Florida –</w:t>
      </w:r>
      <w:r w:rsidRPr="00656FFA">
        <w:rPr>
          <w:b/>
        </w:rPr>
        <w:t xml:space="preserve"> </w:t>
      </w:r>
    </w:p>
    <w:p w:rsidR="004D11A3" w:rsidRDefault="004D11A3" w:rsidP="004D11A3"/>
    <w:p w:rsidR="00736800" w:rsidRDefault="00656FFA" w:rsidP="004D11A3">
      <w:pPr>
        <w:pStyle w:val="ListParagraph"/>
        <w:numPr>
          <w:ilvl w:val="2"/>
          <w:numId w:val="1"/>
        </w:numPr>
        <w:rPr>
          <w:b/>
        </w:rPr>
      </w:pPr>
      <w:r>
        <w:t>19.8.17 – Governor Rick Scott issued an executive order reassigning the case of Everett Miller from State Attorney Aramis Ayala.</w:t>
      </w:r>
      <w:r>
        <w:rPr>
          <w:b/>
        </w:rPr>
        <w:t xml:space="preserve">  </w:t>
      </w:r>
      <w:r>
        <w:t xml:space="preserve">(Ms Ayala had announced earlier in the year she would no </w:t>
      </w:r>
      <w:r w:rsidR="007D3E82">
        <w:t>longer seek the death penalty in any of her cases.</w:t>
      </w:r>
      <w:r>
        <w:t xml:space="preserve">   (Source: Mail Online.)</w:t>
      </w:r>
      <w:r>
        <w:rPr>
          <w:b/>
        </w:rPr>
        <w:t xml:space="preserve"> </w:t>
      </w:r>
    </w:p>
    <w:p w:rsidR="00E96352" w:rsidRDefault="00E96352" w:rsidP="00E96352">
      <w:pPr>
        <w:pStyle w:val="ListParagraph"/>
        <w:ind w:left="2160"/>
        <w:rPr>
          <w:b/>
        </w:rPr>
      </w:pPr>
    </w:p>
    <w:p w:rsidR="004D11A3" w:rsidRDefault="004D11A3" w:rsidP="004D11A3">
      <w:pPr>
        <w:pStyle w:val="ListParagraph"/>
        <w:numPr>
          <w:ilvl w:val="2"/>
          <w:numId w:val="1"/>
        </w:numPr>
      </w:pPr>
      <w:r w:rsidRPr="004D11A3">
        <w:t xml:space="preserve">21.8.17 </w:t>
      </w:r>
      <w:r>
        <w:t>–</w:t>
      </w:r>
      <w:r w:rsidRPr="004D11A3">
        <w:t xml:space="preserve"> A</w:t>
      </w:r>
      <w:r w:rsidR="000B19D7">
        <w:t xml:space="preserve">mnesty International </w:t>
      </w:r>
      <w:r>
        <w:t>called on the State to abandon plans to execute Mark Assay on 24</w:t>
      </w:r>
      <w:r w:rsidRPr="004D11A3">
        <w:rPr>
          <w:vertAlign w:val="superscript"/>
        </w:rPr>
        <w:t>th</w:t>
      </w:r>
      <w:r>
        <w:t xml:space="preserve"> August.  His would be the first execution for more than 18 months.  Amnesty has published a new report </w:t>
      </w:r>
      <w:hyperlink r:id="rId7" w:history="1">
        <w:r w:rsidR="000A2758" w:rsidRPr="000A2758">
          <w:rPr>
            <w:rStyle w:val="Hyperlink"/>
          </w:rPr>
          <w:t>Death in Florida</w:t>
        </w:r>
      </w:hyperlink>
      <w:r w:rsidR="00E96352">
        <w:t xml:space="preserve"> highlighting multiple failings in Florida’s capital punishment system.</w:t>
      </w:r>
      <w:r w:rsidR="00B465B1">
        <w:t xml:space="preserve">  (Source: AIUK)</w:t>
      </w:r>
    </w:p>
    <w:p w:rsidR="002455B8" w:rsidRDefault="002455B8" w:rsidP="002455B8"/>
    <w:p w:rsidR="002455B8" w:rsidRDefault="002455B8" w:rsidP="004D11A3">
      <w:pPr>
        <w:pStyle w:val="ListParagraph"/>
        <w:numPr>
          <w:ilvl w:val="2"/>
          <w:numId w:val="1"/>
        </w:numPr>
      </w:pPr>
      <w:r>
        <w:t xml:space="preserve">24.8.17 – Mark Assay was executed with the use of a 3-drug cocktail, which had never before been used, and which caused controversy.  According to the Death Penalty Information Centre, this was the first time a white man convicted of killing a black man had been executed.  His was also the first execution to take place since the High Court ruling that, rather than a </w:t>
      </w:r>
      <w:r>
        <w:lastRenderedPageBreak/>
        <w:t>Judge’s decision, a Jury must reach a unanimous verdict before a death sentence can be recommended to the Court.  (Source:  BBC.)</w:t>
      </w:r>
    </w:p>
    <w:p w:rsidR="00B465B1" w:rsidRDefault="00B465B1" w:rsidP="00B465B1"/>
    <w:p w:rsidR="00B465B1" w:rsidRDefault="00B465B1" w:rsidP="004D11A3">
      <w:pPr>
        <w:pStyle w:val="ListParagraph"/>
        <w:numPr>
          <w:ilvl w:val="2"/>
          <w:numId w:val="1"/>
        </w:numPr>
      </w:pPr>
      <w:r>
        <w:t>21.8.17 – Johnson &amp; Johnson has hit out at plans by the State of Florida to execute a prisoner on death row using an experimental lethal injection containing a drug invented by the Company.  Janssen, a division of J&amp;J, has said ‘We do not condone the use of our medicines in lethal injections for capital punishment.’  Their interventio</w:t>
      </w:r>
      <w:r w:rsidR="003A1064">
        <w:t xml:space="preserve">n follows several </w:t>
      </w:r>
      <w:r>
        <w:t>by companies such as Pfizer, Roche and Baxter.  (Source: The Financial Times.)</w:t>
      </w:r>
    </w:p>
    <w:p w:rsidR="00061863" w:rsidRDefault="00061863" w:rsidP="00061863"/>
    <w:p w:rsidR="00061863" w:rsidRDefault="00061863" w:rsidP="004D11A3">
      <w:pPr>
        <w:pStyle w:val="ListParagraph"/>
        <w:numPr>
          <w:ilvl w:val="2"/>
          <w:numId w:val="1"/>
        </w:numPr>
      </w:pPr>
      <w:r>
        <w:t>28.8.17 – Hillsborough County State Attorney Andrew Warren has said he will not seek the death penalty in 5 of 24 cases he inherited when he took over the office in January (Source: The Tampa Bay Times.)</w:t>
      </w:r>
    </w:p>
    <w:p w:rsidR="00063B75" w:rsidRDefault="00063B75" w:rsidP="00063B75"/>
    <w:p w:rsidR="00063B75" w:rsidRDefault="00063B75" w:rsidP="004D11A3">
      <w:pPr>
        <w:pStyle w:val="ListParagraph"/>
        <w:numPr>
          <w:ilvl w:val="2"/>
          <w:numId w:val="1"/>
        </w:numPr>
      </w:pPr>
      <w:r>
        <w:t>31.8.17 – The Florida Supreme Court ruled in favour of Governor Rick Scott and against State Prosecutor Aramis Ayala over her refusal t</w:t>
      </w:r>
      <w:r w:rsidR="001543AE">
        <w:t>o</w:t>
      </w:r>
      <w:r>
        <w:t xml:space="preserve"> seek the death penalty, confirming that he had a right to remove cases from her which were eligible for capital punishment.  (Source: The Wall Street Journal.)</w:t>
      </w:r>
    </w:p>
    <w:p w:rsidR="005C19C9" w:rsidRDefault="005C19C9" w:rsidP="005C19C9"/>
    <w:p w:rsidR="005C19C9" w:rsidRPr="004D11A3" w:rsidRDefault="005C19C9" w:rsidP="004D11A3">
      <w:pPr>
        <w:pStyle w:val="ListParagraph"/>
        <w:numPr>
          <w:ilvl w:val="2"/>
          <w:numId w:val="1"/>
        </w:numPr>
      </w:pPr>
      <w:r>
        <w:t xml:space="preserve">1.8.17 – State Prosecutor Aramis Ayala has </w:t>
      </w:r>
      <w:r w:rsidR="00DB1432">
        <w:t xml:space="preserve">now </w:t>
      </w:r>
      <w:r>
        <w:t>agreed to seek the death penalty in the fu</w:t>
      </w:r>
      <w:r w:rsidR="00DB1432">
        <w:t>ture.  This will be done following</w:t>
      </w:r>
      <w:r>
        <w:t xml:space="preserve"> a </w:t>
      </w:r>
      <w:r w:rsidR="00DB1432">
        <w:t>review</w:t>
      </w:r>
      <w:r w:rsidR="00DB1432" w:rsidRPr="00DB1432">
        <w:t xml:space="preserve"> </w:t>
      </w:r>
      <w:r w:rsidR="00DB1432">
        <w:t xml:space="preserve">of all first-degree murder cases, conducted by a seven-member </w:t>
      </w:r>
      <w:r>
        <w:t>Panel of Assist</w:t>
      </w:r>
      <w:r w:rsidR="00DB1432">
        <w:t>ant State Attorneys, who will</w:t>
      </w:r>
      <w:r>
        <w:t xml:space="preserve"> make recommen</w:t>
      </w:r>
      <w:r w:rsidR="00DB1432">
        <w:t>dations to her.  She will have no</w:t>
      </w:r>
      <w:r>
        <w:t xml:space="preserve"> say in the decisions.  (Source: Tampa Bay Times.)</w:t>
      </w:r>
    </w:p>
    <w:p w:rsidR="00736800" w:rsidRPr="00736800" w:rsidRDefault="00736800" w:rsidP="00736800">
      <w:pPr>
        <w:rPr>
          <w:b/>
        </w:rPr>
      </w:pPr>
    </w:p>
    <w:p w:rsidR="008D5F27" w:rsidRPr="00877C24" w:rsidRDefault="00736800" w:rsidP="008D5F27">
      <w:pPr>
        <w:pStyle w:val="ListParagraph"/>
        <w:numPr>
          <w:ilvl w:val="1"/>
          <w:numId w:val="1"/>
        </w:numPr>
        <w:rPr>
          <w:b/>
        </w:rPr>
      </w:pPr>
      <w:r>
        <w:rPr>
          <w:i/>
        </w:rPr>
        <w:t xml:space="preserve">Missouri </w:t>
      </w:r>
      <w:r w:rsidR="001721AD">
        <w:t xml:space="preserve">– 22.8.17 </w:t>
      </w:r>
      <w:r w:rsidR="004D11A3">
        <w:t>–</w:t>
      </w:r>
      <w:r w:rsidR="001721AD">
        <w:t xml:space="preserve"> </w:t>
      </w:r>
      <w:r w:rsidR="004D11A3">
        <w:t>Hours before the scheduled time, the execution of Marcellus Williams was stayed following the testing of DNA which raised questions regarding his g</w:t>
      </w:r>
      <w:r w:rsidR="00C32026">
        <w:t>uilt.  It is understood that a five-member Board of E</w:t>
      </w:r>
      <w:r w:rsidR="004D11A3">
        <w:t>nquiry, made up of retired Judges, will in due course make a recommendati</w:t>
      </w:r>
      <w:r w:rsidR="00C32026">
        <w:t xml:space="preserve">on as to whether he should </w:t>
      </w:r>
      <w:r w:rsidR="004D11A3">
        <w:t>be executed.  (Source: The Guardian.)</w:t>
      </w:r>
    </w:p>
    <w:p w:rsidR="00877C24" w:rsidRPr="00877C24" w:rsidRDefault="00877C24" w:rsidP="00877C24">
      <w:pPr>
        <w:pStyle w:val="ListParagraph"/>
        <w:ind w:left="1440"/>
        <w:rPr>
          <w:b/>
        </w:rPr>
      </w:pPr>
    </w:p>
    <w:p w:rsidR="009D686E" w:rsidRPr="009D686E" w:rsidRDefault="00877C24" w:rsidP="008D5F27">
      <w:pPr>
        <w:pStyle w:val="ListParagraph"/>
        <w:numPr>
          <w:ilvl w:val="1"/>
          <w:numId w:val="1"/>
        </w:numPr>
      </w:pPr>
      <w:r>
        <w:rPr>
          <w:i/>
        </w:rPr>
        <w:t xml:space="preserve">Arkansas </w:t>
      </w:r>
      <w:r>
        <w:rPr>
          <w:b/>
        </w:rPr>
        <w:t xml:space="preserve">– </w:t>
      </w:r>
    </w:p>
    <w:p w:rsidR="009D686E" w:rsidRDefault="009D686E" w:rsidP="009D686E"/>
    <w:p w:rsidR="00877C24" w:rsidRDefault="006E1271" w:rsidP="009D686E">
      <w:pPr>
        <w:pStyle w:val="ListParagraph"/>
        <w:numPr>
          <w:ilvl w:val="2"/>
          <w:numId w:val="1"/>
        </w:numPr>
      </w:pPr>
      <w:r w:rsidRPr="006E1271">
        <w:t>25.8.17 -</w:t>
      </w:r>
      <w:r>
        <w:rPr>
          <w:b/>
        </w:rPr>
        <w:t xml:space="preserve"> </w:t>
      </w:r>
      <w:r w:rsidR="00877C24" w:rsidRPr="00877C24">
        <w:t>Governor Asa Hutchinson has annou</w:t>
      </w:r>
      <w:r w:rsidR="00877C24">
        <w:t>n</w:t>
      </w:r>
      <w:r w:rsidR="00877C24" w:rsidRPr="00877C24">
        <w:t>ced that</w:t>
      </w:r>
      <w:r w:rsidR="00877C24">
        <w:t xml:space="preserve"> the execution of Jack Greene, convicted of murder, </w:t>
      </w:r>
      <w:r w:rsidR="009D686E">
        <w:t>will</w:t>
      </w:r>
      <w:r w:rsidR="00877C24">
        <w:t xml:space="preserve"> take place on 9</w:t>
      </w:r>
      <w:r w:rsidR="00877C24" w:rsidRPr="00877C24">
        <w:rPr>
          <w:vertAlign w:val="superscript"/>
        </w:rPr>
        <w:t>th</w:t>
      </w:r>
      <w:r>
        <w:t xml:space="preserve"> November.  The</w:t>
      </w:r>
      <w:r w:rsidR="009D686E">
        <w:t xml:space="preserve"> announcement followed the</w:t>
      </w:r>
      <w:r>
        <w:t xml:space="preserve"> discovery of a new supply of the controversial sedative that prompted its initial unprecedented plan to execute eight prisoners over an 11-day period.  </w:t>
      </w:r>
      <w:r w:rsidR="009D686E">
        <w:t xml:space="preserve">(Note: </w:t>
      </w:r>
      <w:r>
        <w:t xml:space="preserve">The expiry date of the drug to be used in these executions was reached </w:t>
      </w:r>
      <w:r w:rsidR="009D686E">
        <w:t>following the executions of four of the prisoners</w:t>
      </w:r>
      <w:r>
        <w:t>.</w:t>
      </w:r>
      <w:r w:rsidR="009D686E">
        <w:t>)</w:t>
      </w:r>
      <w:r>
        <w:t xml:space="preserve">  </w:t>
      </w:r>
      <w:r w:rsidR="009D686E">
        <w:t>The State now has sufficient</w:t>
      </w:r>
      <w:r w:rsidR="00C32026">
        <w:t xml:space="preserve"> supplies to carry out a further two </w:t>
      </w:r>
      <w:r w:rsidR="009D686E">
        <w:t xml:space="preserve">of the proposed executions.  Mr Greene’s </w:t>
      </w:r>
      <w:r w:rsidR="009D686E">
        <w:lastRenderedPageBreak/>
        <w:t>attorneys will argue, however, that he is severely mentally ill, and should be spared.  (Source: San Francisco Chronicle.)</w:t>
      </w:r>
    </w:p>
    <w:p w:rsidR="002D5D4F" w:rsidRDefault="002D5D4F" w:rsidP="002D5D4F">
      <w:pPr>
        <w:pStyle w:val="ListParagraph"/>
        <w:ind w:left="2160"/>
      </w:pPr>
    </w:p>
    <w:p w:rsidR="009D686E" w:rsidRDefault="00E237AE" w:rsidP="009D686E">
      <w:pPr>
        <w:pStyle w:val="ListParagraph"/>
        <w:numPr>
          <w:ilvl w:val="2"/>
          <w:numId w:val="1"/>
        </w:numPr>
      </w:pPr>
      <w:r>
        <w:t>25.8.17 – Governor Hutchinson said he intended to commute the death sentence of Jason McGehee</w:t>
      </w:r>
      <w:r w:rsidR="002D5D4F">
        <w:t>, also convicted of murder,</w:t>
      </w:r>
      <w:r>
        <w:t xml:space="preserve"> to life without parole.  </w:t>
      </w:r>
      <w:r w:rsidR="002D5D4F">
        <w:t xml:space="preserve">Mr McGehee was also one of the 11 prisoners the State planned to execute earlier this year.  </w:t>
      </w:r>
      <w:r>
        <w:t>(Source: San Francisco Chronicle.)</w:t>
      </w:r>
      <w:r w:rsidR="00C32026">
        <w:t xml:space="preserve">  </w:t>
      </w:r>
      <w:r w:rsidR="00C32026">
        <w:rPr>
          <w:i/>
        </w:rPr>
        <w:t xml:space="preserve">Note:  The commutation of </w:t>
      </w:r>
      <w:r w:rsidR="001938E2">
        <w:rPr>
          <w:i/>
        </w:rPr>
        <w:t xml:space="preserve">Mr McGehee’s death sentence has been </w:t>
      </w:r>
      <w:r w:rsidR="00C32026">
        <w:rPr>
          <w:i/>
        </w:rPr>
        <w:t>confirmed</w:t>
      </w:r>
      <w:r w:rsidR="001938E2">
        <w:rPr>
          <w:i/>
        </w:rPr>
        <w:t xml:space="preserve"> by Amnesty </w:t>
      </w:r>
      <w:r w:rsidR="00542B23">
        <w:rPr>
          <w:i/>
        </w:rPr>
        <w:t>USA.</w:t>
      </w:r>
      <w:r w:rsidR="00C32026">
        <w:rPr>
          <w:i/>
        </w:rPr>
        <w:t xml:space="preserve"> </w:t>
      </w:r>
    </w:p>
    <w:p w:rsidR="005C19C9" w:rsidRDefault="005C19C9" w:rsidP="005C19C9"/>
    <w:p w:rsidR="00542B23" w:rsidRDefault="005C19C9" w:rsidP="005C19C9">
      <w:pPr>
        <w:pStyle w:val="ListParagraph"/>
        <w:numPr>
          <w:ilvl w:val="1"/>
          <w:numId w:val="1"/>
        </w:numPr>
      </w:pPr>
      <w:r>
        <w:rPr>
          <w:i/>
        </w:rPr>
        <w:t xml:space="preserve">Nevada – </w:t>
      </w:r>
      <w:r>
        <w:t>1.9.17 – The St</w:t>
      </w:r>
      <w:r w:rsidR="00050857">
        <w:t xml:space="preserve">ate is to begin using Fentanyl </w:t>
      </w:r>
      <w:r>
        <w:t xml:space="preserve">as </w:t>
      </w:r>
      <w:r w:rsidR="00C32026">
        <w:t>p</w:t>
      </w:r>
      <w:r>
        <w:t>art of a cocktail</w:t>
      </w:r>
      <w:r w:rsidR="00C32026">
        <w:t>,</w:t>
      </w:r>
      <w:r>
        <w:t xml:space="preserve"> including Diazepam and Cisatrcurium</w:t>
      </w:r>
      <w:r w:rsidR="00C32026">
        <w:t>,</w:t>
      </w:r>
      <w:r>
        <w:t xml:space="preserve"> as </w:t>
      </w:r>
      <w:r w:rsidR="00C32026">
        <w:t xml:space="preserve">a </w:t>
      </w:r>
      <w:r>
        <w:t>means of execution.</w:t>
      </w:r>
    </w:p>
    <w:p w:rsidR="005C19C9" w:rsidRDefault="005C19C9" w:rsidP="00542B23">
      <w:pPr>
        <w:pStyle w:val="ListParagraph"/>
        <w:ind w:left="1440"/>
      </w:pPr>
      <w:r>
        <w:t xml:space="preserve"> </w:t>
      </w:r>
    </w:p>
    <w:p w:rsidR="00542B23" w:rsidRPr="00877C24" w:rsidRDefault="00542B23" w:rsidP="005C19C9">
      <w:pPr>
        <w:pStyle w:val="ListParagraph"/>
        <w:numPr>
          <w:ilvl w:val="1"/>
          <w:numId w:val="1"/>
        </w:numPr>
      </w:pPr>
      <w:r>
        <w:rPr>
          <w:i/>
        </w:rPr>
        <w:t xml:space="preserve">Ohio </w:t>
      </w:r>
      <w:r>
        <w:t>– 13.9.17 – Gary Otte, convicted of two murders, was executed by lethal injection.  His was the second execution to take place since the State ended a three-year hiatus due to questions regarding the drugs that were used.  (Source: NBC News.)</w:t>
      </w:r>
    </w:p>
    <w:p w:rsidR="008D5F27" w:rsidRPr="00DA4884" w:rsidRDefault="008D5F27" w:rsidP="00DA4884">
      <w:pPr>
        <w:rPr>
          <w:b/>
        </w:rPr>
      </w:pPr>
    </w:p>
    <w:p w:rsidR="008D5F27" w:rsidRPr="00D36ECC" w:rsidRDefault="008D5F27" w:rsidP="008D5F27">
      <w:pPr>
        <w:pStyle w:val="ListParagraph"/>
        <w:numPr>
          <w:ilvl w:val="0"/>
          <w:numId w:val="1"/>
        </w:numPr>
        <w:rPr>
          <w:b/>
        </w:rPr>
      </w:pPr>
      <w:r>
        <w:rPr>
          <w:b/>
        </w:rPr>
        <w:t xml:space="preserve">The Maldives </w:t>
      </w:r>
      <w:r w:rsidR="00823BE1">
        <w:rPr>
          <w:b/>
        </w:rPr>
        <w:t>–</w:t>
      </w:r>
      <w:r>
        <w:rPr>
          <w:b/>
        </w:rPr>
        <w:t xml:space="preserve"> </w:t>
      </w:r>
      <w:r w:rsidR="00823BE1">
        <w:t>22.8.17 – Despite international pressure, the Maldives will reintroduce the death penalty after a 60-year moratorium.  A Senior Adviser to Pr</w:t>
      </w:r>
      <w:r w:rsidR="00C32026">
        <w:t>esident Abdullah Yameen has stated</w:t>
      </w:r>
      <w:r w:rsidR="00823BE1">
        <w:t xml:space="preserve"> it is to be used as a deterrent, and </w:t>
      </w:r>
      <w:r w:rsidR="00C32026">
        <w:t xml:space="preserve">that </w:t>
      </w:r>
      <w:r w:rsidR="00823BE1">
        <w:t>the people are overwhelmingly in support of it.  The United Nations and Amnesty International have urged the Government not to implement its reintroduction, citing concerns that some inmates might not have had fair trials.  It is reported that 20 prisoners, including a</w:t>
      </w:r>
      <w:r w:rsidR="00C32026">
        <w:t xml:space="preserve">t least 5 juvenile offenders, are under sentence of </w:t>
      </w:r>
      <w:r w:rsidR="00823BE1">
        <w:t xml:space="preserve">death, with three men at imminent risk of execution.  </w:t>
      </w:r>
      <w:r w:rsidR="00877036">
        <w:rPr>
          <w:i/>
        </w:rPr>
        <w:t xml:space="preserve">See Urgent Actions below.  </w:t>
      </w:r>
      <w:r w:rsidR="00823BE1">
        <w:t>(Source: Reuters.)</w:t>
      </w:r>
    </w:p>
    <w:p w:rsidR="00D36ECC" w:rsidRPr="00D36ECC" w:rsidRDefault="00D36ECC" w:rsidP="00D36ECC">
      <w:pPr>
        <w:pStyle w:val="ListParagraph"/>
        <w:rPr>
          <w:b/>
        </w:rPr>
      </w:pPr>
    </w:p>
    <w:p w:rsidR="00D36ECC" w:rsidRDefault="00D36ECC" w:rsidP="008D5F27">
      <w:pPr>
        <w:pStyle w:val="ListParagraph"/>
        <w:numPr>
          <w:ilvl w:val="0"/>
          <w:numId w:val="1"/>
        </w:numPr>
      </w:pPr>
      <w:r w:rsidRPr="00D36ECC">
        <w:rPr>
          <w:b/>
        </w:rPr>
        <w:t>The UK/Malaysia</w:t>
      </w:r>
      <w:r>
        <w:rPr>
          <w:b/>
        </w:rPr>
        <w:t xml:space="preserve"> </w:t>
      </w:r>
      <w:r w:rsidRPr="00D36ECC">
        <w:t>–</w:t>
      </w:r>
      <w:r>
        <w:t xml:space="preserve"> 29</w:t>
      </w:r>
      <w:r w:rsidRPr="00D36ECC">
        <w:t>.8.17 – The Nationa</w:t>
      </w:r>
      <w:r>
        <w:t xml:space="preserve">l Crime Agency has been </w:t>
      </w:r>
      <w:hyperlink r:id="rId8" w:history="1">
        <w:r w:rsidRPr="002B6004">
          <w:rPr>
            <w:rStyle w:val="Hyperlink"/>
          </w:rPr>
          <w:t>forced to admit it acted unlawfully</w:t>
        </w:r>
      </w:hyperlink>
      <w:r>
        <w:t xml:space="preserve"> when it passed information to </w:t>
      </w:r>
      <w:r w:rsidR="00C32026">
        <w:t xml:space="preserve">the </w:t>
      </w:r>
      <w:r>
        <w:t>Thai police</w:t>
      </w:r>
      <w:r w:rsidR="00C32026">
        <w:t>,</w:t>
      </w:r>
      <w:r>
        <w:t xml:space="preserve"> which helped in sending two Burmese nationals, Zaw Lin and Wai Phyo, to death row</w:t>
      </w:r>
      <w:r w:rsidR="00C34A54">
        <w:t>.  Both were</w:t>
      </w:r>
      <w:r>
        <w:t xml:space="preserve"> convicted of the murders of </w:t>
      </w:r>
      <w:r w:rsidR="006957BE">
        <w:t xml:space="preserve">the British backpackers, </w:t>
      </w:r>
      <w:r>
        <w:t>Hannah Witheridge</w:t>
      </w:r>
      <w:r w:rsidR="00C34A54">
        <w:t xml:space="preserve"> and David Miller.  </w:t>
      </w:r>
      <w:r w:rsidR="00293F64">
        <w:t>The British Gove</w:t>
      </w:r>
      <w:r w:rsidR="006957BE">
        <w:t>rnment opposes capital punishment</w:t>
      </w:r>
      <w:r w:rsidR="00293F64">
        <w:t xml:space="preserve"> overseas, and there are tight restrictions on </w:t>
      </w:r>
      <w:r w:rsidR="006957BE">
        <w:t xml:space="preserve">the provision of </w:t>
      </w:r>
      <w:r w:rsidR="00293F64">
        <w:t xml:space="preserve">help that might result in the imposition of the death penalty.  </w:t>
      </w:r>
      <w:r w:rsidR="00C34A54">
        <w:t>The High Court in Lond</w:t>
      </w:r>
      <w:r w:rsidR="006957BE">
        <w:t xml:space="preserve">on ruled the NCA </w:t>
      </w:r>
      <w:r w:rsidR="00C34A54">
        <w:t>had five times breached government rules intended to prevent UK law enforcement from inadvertently aiding human rights abuses overseas</w:t>
      </w:r>
      <w:r w:rsidR="0095235C">
        <w:t>.</w:t>
      </w:r>
      <w:r w:rsidR="00C5510F">
        <w:t xml:space="preserve"> </w:t>
      </w:r>
      <w:r w:rsidR="0095235C">
        <w:t xml:space="preserve"> </w:t>
      </w:r>
      <w:r w:rsidR="00EE1AE5">
        <w:t>Note:</w:t>
      </w:r>
      <w:bookmarkStart w:id="0" w:name="_GoBack"/>
      <w:bookmarkEnd w:id="0"/>
      <w:r w:rsidR="00C5510F">
        <w:t xml:space="preserve"> The men claim they were tortured and Reprieve have said the trial was unfair.  </w:t>
      </w:r>
      <w:r w:rsidR="0095235C">
        <w:t>(Source: The Guardian.)</w:t>
      </w:r>
    </w:p>
    <w:p w:rsidR="00050857" w:rsidRDefault="00050857" w:rsidP="00050857"/>
    <w:p w:rsidR="008B4F93" w:rsidRPr="00D36ECC" w:rsidRDefault="00050857" w:rsidP="008B4F93">
      <w:pPr>
        <w:pStyle w:val="ListParagraph"/>
        <w:numPr>
          <w:ilvl w:val="0"/>
          <w:numId w:val="1"/>
        </w:numPr>
      </w:pPr>
      <w:r>
        <w:rPr>
          <w:b/>
        </w:rPr>
        <w:t xml:space="preserve">Iran </w:t>
      </w:r>
      <w:r>
        <w:t>– 3.9.17 – An Iranian Court has re-imposed the death penalty on Mohammad Ali Taheri, the founder of the spiritual movement, ‘Interuniversalism’.  Originally sentenced to death by a Revolutionary Court in 2015 for ‘corruption on earth’, his sentence was later quashed by the Supreme Court.</w:t>
      </w:r>
      <w:r w:rsidR="00DB2E49">
        <w:t xml:space="preserve">  Amnesty says Taheri is a prisoner of conscience and has condemned Iran’s use of capital punishment</w:t>
      </w:r>
      <w:r w:rsidR="00CC3097">
        <w:t xml:space="preserve"> ‘for vaguely worded or overly broad offences, or acts that should not be criminalised at all.’  Taheri will be </w:t>
      </w:r>
      <w:r w:rsidR="00CC3097">
        <w:lastRenderedPageBreak/>
        <w:t xml:space="preserve">able to appeal his newly imposed death sentence.  </w:t>
      </w:r>
      <w:r w:rsidR="00877036">
        <w:rPr>
          <w:i/>
        </w:rPr>
        <w:t xml:space="preserve">See Urgent Actions below </w:t>
      </w:r>
      <w:r w:rsidR="00CC3097">
        <w:t>(Source: Reuters.)</w:t>
      </w:r>
    </w:p>
    <w:p w:rsidR="00A84B7D" w:rsidRDefault="00A84B7D">
      <w:pPr>
        <w:rPr>
          <w:b/>
        </w:rPr>
      </w:pPr>
    </w:p>
    <w:p w:rsidR="00A84B7D" w:rsidRDefault="00A84B7D">
      <w:pPr>
        <w:rPr>
          <w:b/>
        </w:rPr>
      </w:pPr>
      <w:r>
        <w:rPr>
          <w:b/>
        </w:rPr>
        <w:t>Urgent Actions</w:t>
      </w:r>
    </w:p>
    <w:p w:rsidR="00877036" w:rsidRDefault="00877036">
      <w:pPr>
        <w:rPr>
          <w:b/>
        </w:rPr>
      </w:pPr>
    </w:p>
    <w:p w:rsidR="00877036" w:rsidRPr="0008737A" w:rsidRDefault="00877036" w:rsidP="00877036">
      <w:pPr>
        <w:pStyle w:val="ListParagraph"/>
        <w:numPr>
          <w:ilvl w:val="0"/>
          <w:numId w:val="2"/>
        </w:numPr>
      </w:pPr>
      <w:r>
        <w:rPr>
          <w:i/>
        </w:rPr>
        <w:t xml:space="preserve">The Maldives – </w:t>
      </w:r>
      <w:r>
        <w:t>UA 179.17 (Update) – The President of The Maldives has said the death penalty will be implemented ‘by the end of September’. (</w:t>
      </w:r>
      <w:r>
        <w:rPr>
          <w:i/>
        </w:rPr>
        <w:t>Circulated to DPLWG 5.9.17</w:t>
      </w:r>
      <w:r w:rsidR="002E5715">
        <w:rPr>
          <w:i/>
        </w:rPr>
        <w:t xml:space="preserve"> – This month’s Group Urgent Action.)</w:t>
      </w:r>
    </w:p>
    <w:p w:rsidR="0008737A" w:rsidRPr="00877036" w:rsidRDefault="0008737A" w:rsidP="0008737A">
      <w:pPr>
        <w:pStyle w:val="ListParagraph"/>
      </w:pPr>
    </w:p>
    <w:p w:rsidR="00877036" w:rsidRDefault="00877036" w:rsidP="00877036">
      <w:pPr>
        <w:pStyle w:val="ListParagraph"/>
        <w:numPr>
          <w:ilvl w:val="0"/>
          <w:numId w:val="2"/>
        </w:numPr>
      </w:pPr>
      <w:r>
        <w:rPr>
          <w:i/>
        </w:rPr>
        <w:t xml:space="preserve">Iran </w:t>
      </w:r>
      <w:r>
        <w:t>– UA 212/14 (Update) – The spiritual teacher, Mohammad Ali Taheri, has been re-sentenced to death for ‘spreading corruption on earth’.  (</w:t>
      </w:r>
      <w:r>
        <w:rPr>
          <w:i/>
        </w:rPr>
        <w:t>Circulated to DPLWG 5.9.17.</w:t>
      </w:r>
      <w:r>
        <w:t>)</w:t>
      </w:r>
    </w:p>
    <w:p w:rsidR="00B337DF" w:rsidRDefault="00B337DF" w:rsidP="00B337DF">
      <w:pPr>
        <w:pStyle w:val="ListParagraph"/>
      </w:pPr>
    </w:p>
    <w:p w:rsidR="00B337DF" w:rsidRPr="008B4F93" w:rsidRDefault="00B337DF" w:rsidP="00877036">
      <w:pPr>
        <w:pStyle w:val="ListParagraph"/>
        <w:numPr>
          <w:ilvl w:val="0"/>
          <w:numId w:val="2"/>
        </w:numPr>
      </w:pPr>
      <w:r>
        <w:rPr>
          <w:i/>
        </w:rPr>
        <w:t xml:space="preserve">USA </w:t>
      </w:r>
      <w:r>
        <w:t>– Ohio – UA207/17 – Gary Otte, convicted of two murders, was scheduled to be executed on 13</w:t>
      </w:r>
      <w:r w:rsidRPr="00B337DF">
        <w:rPr>
          <w:vertAlign w:val="superscript"/>
        </w:rPr>
        <w:t>th</w:t>
      </w:r>
      <w:r>
        <w:t xml:space="preserve"> September.  (</w:t>
      </w:r>
      <w:r>
        <w:rPr>
          <w:i/>
        </w:rPr>
        <w:t>Circulated to DPLWG on date received – 11.9.17.)</w:t>
      </w:r>
    </w:p>
    <w:p w:rsidR="008B4F93" w:rsidRDefault="008B4F93" w:rsidP="008B4F93"/>
    <w:p w:rsidR="008B4F93" w:rsidRPr="00A20E27" w:rsidRDefault="008B4F93" w:rsidP="00877036">
      <w:pPr>
        <w:pStyle w:val="ListParagraph"/>
        <w:numPr>
          <w:ilvl w:val="0"/>
          <w:numId w:val="2"/>
        </w:numPr>
      </w:pPr>
      <w:r>
        <w:rPr>
          <w:i/>
        </w:rPr>
        <w:t xml:space="preserve">Saudi Arabia – </w:t>
      </w:r>
      <w:r>
        <w:t>UA 188/17 – Robert Slaten, a US National, was sentenced to death on 13</w:t>
      </w:r>
      <w:r w:rsidRPr="008B4F93">
        <w:rPr>
          <w:vertAlign w:val="superscript"/>
        </w:rPr>
        <w:t>th</w:t>
      </w:r>
      <w:r>
        <w:t xml:space="preserve"> July on appeal.  Following a grossly unfair trial, he was convicted of the murder of his wife.  He maintains his innocence, and has again appealed.  </w:t>
      </w:r>
      <w:r>
        <w:rPr>
          <w:i/>
        </w:rPr>
        <w:t>(Circulated to DPLWG 12.9.17)</w:t>
      </w:r>
    </w:p>
    <w:p w:rsidR="00A20E27" w:rsidRDefault="00A20E27" w:rsidP="00A20E27"/>
    <w:p w:rsidR="00A20E27" w:rsidRPr="00877036" w:rsidRDefault="00A20E27" w:rsidP="00877036">
      <w:pPr>
        <w:pStyle w:val="ListParagraph"/>
        <w:numPr>
          <w:ilvl w:val="0"/>
          <w:numId w:val="2"/>
        </w:numPr>
      </w:pPr>
      <w:r>
        <w:rPr>
          <w:i/>
        </w:rPr>
        <w:t xml:space="preserve">Saudi Arabia – </w:t>
      </w:r>
      <w:r>
        <w:t>UA 144/17 – The family of Said Mabkhout al-Sai’ari learned that he was to be executed on 13</w:t>
      </w:r>
      <w:r w:rsidRPr="00A20E27">
        <w:rPr>
          <w:vertAlign w:val="superscript"/>
        </w:rPr>
        <w:t>th</w:t>
      </w:r>
      <w:r>
        <w:t xml:space="preserve"> September </w:t>
      </w:r>
      <w:r>
        <w:rPr>
          <w:i/>
        </w:rPr>
        <w:t>(Notification received from AI on 13</w:t>
      </w:r>
      <w:r w:rsidRPr="00A20E27">
        <w:rPr>
          <w:i/>
          <w:vertAlign w:val="superscript"/>
        </w:rPr>
        <w:t>th</w:t>
      </w:r>
      <w:r>
        <w:rPr>
          <w:i/>
        </w:rPr>
        <w:t xml:space="preserve"> September – too late for action.)</w:t>
      </w:r>
    </w:p>
    <w:p w:rsidR="00A84B7D" w:rsidRDefault="00A84B7D">
      <w:pPr>
        <w:rPr>
          <w:b/>
        </w:rPr>
      </w:pPr>
    </w:p>
    <w:p w:rsidR="00A84B7D" w:rsidRDefault="00A84B7D">
      <w:pPr>
        <w:rPr>
          <w:b/>
        </w:rPr>
      </w:pPr>
      <w:r>
        <w:rPr>
          <w:b/>
        </w:rPr>
        <w:t>Campaigning</w:t>
      </w:r>
    </w:p>
    <w:p w:rsidR="000A56FA" w:rsidRDefault="000A56FA">
      <w:pPr>
        <w:rPr>
          <w:b/>
        </w:rPr>
      </w:pPr>
    </w:p>
    <w:p w:rsidR="000A56FA" w:rsidRPr="005075EA" w:rsidRDefault="00CF00E1" w:rsidP="000A56FA">
      <w:pPr>
        <w:pStyle w:val="ListParagraph"/>
        <w:numPr>
          <w:ilvl w:val="0"/>
          <w:numId w:val="3"/>
        </w:numPr>
        <w:rPr>
          <w:b/>
        </w:rPr>
      </w:pPr>
      <w:r>
        <w:rPr>
          <w:noProof/>
          <w:lang w:eastAsia="en-GB"/>
        </w:rPr>
        <w:drawing>
          <wp:anchor distT="0" distB="0" distL="114300" distR="114300" simplePos="0" relativeHeight="251658240" behindDoc="1" locked="0" layoutInCell="1" allowOverlap="1">
            <wp:simplePos x="0" y="0"/>
            <wp:positionH relativeFrom="column">
              <wp:posOffset>409575</wp:posOffset>
            </wp:positionH>
            <wp:positionV relativeFrom="page">
              <wp:posOffset>6447790</wp:posOffset>
            </wp:positionV>
            <wp:extent cx="2857500" cy="138112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ld day against dp.jpg"/>
                    <pic:cNvPicPr/>
                  </pic:nvPicPr>
                  <pic:blipFill>
                    <a:blip r:embed="rId9">
                      <a:extLst>
                        <a:ext uri="{28A0092B-C50C-407E-A947-70E740481C1C}">
                          <a14:useLocalDpi xmlns:a14="http://schemas.microsoft.com/office/drawing/2010/main" val="0"/>
                        </a:ext>
                      </a:extLst>
                    </a:blip>
                    <a:stretch>
                      <a:fillRect/>
                    </a:stretch>
                  </pic:blipFill>
                  <pic:spPr>
                    <a:xfrm>
                      <a:off x="0" y="0"/>
                      <a:ext cx="2857500" cy="1381125"/>
                    </a:xfrm>
                    <a:prstGeom prst="rect">
                      <a:avLst/>
                    </a:prstGeom>
                  </pic:spPr>
                </pic:pic>
              </a:graphicData>
            </a:graphic>
            <wp14:sizeRelV relativeFrom="margin">
              <wp14:pctHeight>0</wp14:pctHeight>
            </wp14:sizeRelV>
          </wp:anchor>
        </w:drawing>
      </w:r>
      <w:r w:rsidR="000A56FA">
        <w:rPr>
          <w:b/>
        </w:rPr>
        <w:t xml:space="preserve">World Day </w:t>
      </w:r>
      <w:proofErr w:type="gramStart"/>
      <w:r w:rsidR="000A56FA">
        <w:rPr>
          <w:b/>
        </w:rPr>
        <w:t>Against</w:t>
      </w:r>
      <w:proofErr w:type="gramEnd"/>
      <w:r w:rsidR="000A56FA">
        <w:rPr>
          <w:b/>
        </w:rPr>
        <w:t xml:space="preserve"> the Death Penalty </w:t>
      </w:r>
      <w:r w:rsidR="000A56FA">
        <w:t>– 10</w:t>
      </w:r>
      <w:r w:rsidR="000A56FA" w:rsidRPr="000A56FA">
        <w:rPr>
          <w:vertAlign w:val="superscript"/>
        </w:rPr>
        <w:t>th</w:t>
      </w:r>
      <w:r w:rsidR="000A56FA">
        <w:t xml:space="preserve"> October.  The Group will support the action organised by the </w:t>
      </w:r>
      <w:hyperlink r:id="rId10" w:history="1">
        <w:r w:rsidR="000A56FA" w:rsidRPr="009153D6">
          <w:rPr>
            <w:rStyle w:val="Hyperlink"/>
          </w:rPr>
          <w:t>World Coalition Against the Death Penalty</w:t>
        </w:r>
      </w:hyperlink>
      <w:r w:rsidR="000A56FA">
        <w:t>.  The focus is on the link between the Death Penalty and poverty. Four countries have been selected by the World Coalition – Saudi Arabia, Iran, India and Nigeria.  The Salisbury Group will send letters to the King of Saudi Arabia.  Supporters in the Salisbury area will be invited to participate in the action.</w:t>
      </w:r>
    </w:p>
    <w:p w:rsidR="005075EA" w:rsidRPr="000A56FA" w:rsidRDefault="005075EA" w:rsidP="005075EA">
      <w:pPr>
        <w:pStyle w:val="ListParagraph"/>
        <w:rPr>
          <w:b/>
        </w:rPr>
      </w:pPr>
    </w:p>
    <w:p w:rsidR="0008737A" w:rsidRPr="0008737A" w:rsidRDefault="005075EA" w:rsidP="000A56FA">
      <w:pPr>
        <w:pStyle w:val="ListParagraph"/>
        <w:numPr>
          <w:ilvl w:val="0"/>
          <w:numId w:val="3"/>
        </w:numPr>
        <w:rPr>
          <w:b/>
        </w:rPr>
      </w:pPr>
      <w:r>
        <w:rPr>
          <w:b/>
        </w:rPr>
        <w:t xml:space="preserve">Launch of </w:t>
      </w:r>
      <w:r w:rsidR="00834809">
        <w:rPr>
          <w:b/>
        </w:rPr>
        <w:t xml:space="preserve">the </w:t>
      </w:r>
      <w:r>
        <w:rPr>
          <w:b/>
        </w:rPr>
        <w:t xml:space="preserve">new Anti-Death Penalty Project – </w:t>
      </w:r>
      <w:r>
        <w:t>The launch of Amnesty UK’s new Death Penalty campaign is to take place in London on 10</w:t>
      </w:r>
      <w:r w:rsidRPr="005075EA">
        <w:rPr>
          <w:vertAlign w:val="superscript"/>
        </w:rPr>
        <w:t>th</w:t>
      </w:r>
      <w:r>
        <w:t xml:space="preserve"> October.  This will involve the showing of the film ‘The Penalty’, a documentary made by the One </w:t>
      </w:r>
      <w:r w:rsidR="00834809">
        <w:t>in Ten team which focuses on the stories of three people affected by the Death Penalty in the USA.  There will be the opportunity to sign up for the Steering Group and/or to receive updates.  LC and PC will attend.</w:t>
      </w:r>
      <w:r>
        <w:t xml:space="preserve"> </w:t>
      </w:r>
    </w:p>
    <w:p w:rsidR="0008737A" w:rsidRDefault="0008737A" w:rsidP="0008737A"/>
    <w:p w:rsidR="000A56FA" w:rsidRPr="00F26648" w:rsidRDefault="0008737A" w:rsidP="000A56FA">
      <w:pPr>
        <w:pStyle w:val="ListParagraph"/>
        <w:numPr>
          <w:ilvl w:val="0"/>
          <w:numId w:val="3"/>
        </w:numPr>
        <w:rPr>
          <w:b/>
        </w:rPr>
      </w:pPr>
      <w:r>
        <w:rPr>
          <w:b/>
        </w:rPr>
        <w:t xml:space="preserve">Reggie Clemons </w:t>
      </w:r>
      <w:r>
        <w:t>– There is no further news regarding Reggie’s trial – expected to commence in January 2018.  There is no further news regarding the Group’s request to AIUK to reopen the campaign on his behalf.</w:t>
      </w:r>
      <w:r w:rsidR="005075EA">
        <w:t xml:space="preserve"> </w:t>
      </w:r>
    </w:p>
    <w:p w:rsidR="00E96352" w:rsidRPr="00A84B7D" w:rsidRDefault="00E96352"/>
    <w:sectPr w:rsidR="00E96352" w:rsidRPr="00A84B7D" w:rsidSect="00C2323B">
      <w:footerReference w:type="default" r:id="rId1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278D" w:rsidRDefault="0000278D" w:rsidP="00CF00E1">
      <w:r>
        <w:separator/>
      </w:r>
    </w:p>
  </w:endnote>
  <w:endnote w:type="continuationSeparator" w:id="0">
    <w:p w:rsidR="0000278D" w:rsidRDefault="0000278D" w:rsidP="00CF0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148742"/>
      <w:docPartObj>
        <w:docPartGallery w:val="Page Numbers (Bottom of Page)"/>
        <w:docPartUnique/>
      </w:docPartObj>
    </w:sdtPr>
    <w:sdtEndPr>
      <w:rPr>
        <w:color w:val="7F7F7F" w:themeColor="background1" w:themeShade="7F"/>
        <w:spacing w:val="60"/>
      </w:rPr>
    </w:sdtEndPr>
    <w:sdtContent>
      <w:p w:rsidR="00CF00E1" w:rsidRDefault="00CF00E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E1AE5" w:rsidRPr="00EE1AE5">
          <w:rPr>
            <w:b/>
            <w:bCs/>
            <w:noProof/>
          </w:rPr>
          <w:t>5</w:t>
        </w:r>
        <w:r>
          <w:rPr>
            <w:b/>
            <w:bCs/>
            <w:noProof/>
          </w:rPr>
          <w:fldChar w:fldCharType="end"/>
        </w:r>
        <w:r>
          <w:rPr>
            <w:b/>
            <w:bCs/>
          </w:rPr>
          <w:t xml:space="preserve"> | </w:t>
        </w:r>
        <w:r>
          <w:rPr>
            <w:color w:val="7F7F7F" w:themeColor="background1" w:themeShade="7F"/>
            <w:spacing w:val="60"/>
          </w:rPr>
          <w:t>Page</w:t>
        </w:r>
      </w:p>
    </w:sdtContent>
  </w:sdt>
  <w:p w:rsidR="00CF00E1" w:rsidRDefault="00CF00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278D" w:rsidRDefault="0000278D" w:rsidP="00CF00E1">
      <w:r>
        <w:separator/>
      </w:r>
    </w:p>
  </w:footnote>
  <w:footnote w:type="continuationSeparator" w:id="0">
    <w:p w:rsidR="0000278D" w:rsidRDefault="0000278D" w:rsidP="00CF00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B42A1B"/>
    <w:multiLevelType w:val="hybridMultilevel"/>
    <w:tmpl w:val="C832B0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5782363"/>
    <w:multiLevelType w:val="hybridMultilevel"/>
    <w:tmpl w:val="AE2AF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415B4B"/>
    <w:multiLevelType w:val="hybridMultilevel"/>
    <w:tmpl w:val="2C50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A2E"/>
    <w:rsid w:val="0000278D"/>
    <w:rsid w:val="00050857"/>
    <w:rsid w:val="00061863"/>
    <w:rsid w:val="00063B75"/>
    <w:rsid w:val="0008737A"/>
    <w:rsid w:val="000A2758"/>
    <w:rsid w:val="000A56FA"/>
    <w:rsid w:val="000B19D7"/>
    <w:rsid w:val="001543AE"/>
    <w:rsid w:val="001558F8"/>
    <w:rsid w:val="001721AD"/>
    <w:rsid w:val="001938E2"/>
    <w:rsid w:val="002455B8"/>
    <w:rsid w:val="00281D61"/>
    <w:rsid w:val="00293F64"/>
    <w:rsid w:val="002B6004"/>
    <w:rsid w:val="002C3290"/>
    <w:rsid w:val="002D5D4F"/>
    <w:rsid w:val="002E5715"/>
    <w:rsid w:val="003A1064"/>
    <w:rsid w:val="003E5DC6"/>
    <w:rsid w:val="00414973"/>
    <w:rsid w:val="004C38BE"/>
    <w:rsid w:val="004D11A3"/>
    <w:rsid w:val="005075EA"/>
    <w:rsid w:val="00542B23"/>
    <w:rsid w:val="005C19C9"/>
    <w:rsid w:val="00602E20"/>
    <w:rsid w:val="00656FFA"/>
    <w:rsid w:val="006756FF"/>
    <w:rsid w:val="006957BE"/>
    <w:rsid w:val="006A0FFE"/>
    <w:rsid w:val="006B31CB"/>
    <w:rsid w:val="006E1271"/>
    <w:rsid w:val="00736800"/>
    <w:rsid w:val="00785CB8"/>
    <w:rsid w:val="007D3E82"/>
    <w:rsid w:val="00823BE1"/>
    <w:rsid w:val="00834809"/>
    <w:rsid w:val="00855A2E"/>
    <w:rsid w:val="00877036"/>
    <w:rsid w:val="00877C24"/>
    <w:rsid w:val="008A23FF"/>
    <w:rsid w:val="008B4F93"/>
    <w:rsid w:val="008D5F27"/>
    <w:rsid w:val="009153D6"/>
    <w:rsid w:val="00944231"/>
    <w:rsid w:val="0095235C"/>
    <w:rsid w:val="009D686E"/>
    <w:rsid w:val="00A20E27"/>
    <w:rsid w:val="00A84B7D"/>
    <w:rsid w:val="00B337DF"/>
    <w:rsid w:val="00B465B1"/>
    <w:rsid w:val="00C1323A"/>
    <w:rsid w:val="00C2323B"/>
    <w:rsid w:val="00C32026"/>
    <w:rsid w:val="00C34A54"/>
    <w:rsid w:val="00C5510F"/>
    <w:rsid w:val="00CC3097"/>
    <w:rsid w:val="00CF00E1"/>
    <w:rsid w:val="00D32850"/>
    <w:rsid w:val="00D36ECC"/>
    <w:rsid w:val="00D648A6"/>
    <w:rsid w:val="00DA4884"/>
    <w:rsid w:val="00DB1432"/>
    <w:rsid w:val="00DB2E49"/>
    <w:rsid w:val="00E237AE"/>
    <w:rsid w:val="00E606CB"/>
    <w:rsid w:val="00E96352"/>
    <w:rsid w:val="00ED5A8C"/>
    <w:rsid w:val="00EE1AE5"/>
    <w:rsid w:val="00F26648"/>
    <w:rsid w:val="00F700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6FFA"/>
    <w:pPr>
      <w:ind w:left="720"/>
      <w:contextualSpacing/>
    </w:pPr>
  </w:style>
  <w:style w:type="character" w:styleId="Hyperlink">
    <w:name w:val="Hyperlink"/>
    <w:basedOn w:val="DefaultParagraphFont"/>
    <w:uiPriority w:val="99"/>
    <w:unhideWhenUsed/>
    <w:rsid w:val="000A2758"/>
    <w:rPr>
      <w:color w:val="0563C1" w:themeColor="hyperlink"/>
      <w:u w:val="single"/>
    </w:rPr>
  </w:style>
  <w:style w:type="character" w:styleId="FollowedHyperlink">
    <w:name w:val="FollowedHyperlink"/>
    <w:basedOn w:val="DefaultParagraphFont"/>
    <w:uiPriority w:val="99"/>
    <w:semiHidden/>
    <w:unhideWhenUsed/>
    <w:rsid w:val="00E96352"/>
    <w:rPr>
      <w:color w:val="954F72" w:themeColor="followedHyperlink"/>
      <w:u w:val="single"/>
    </w:rPr>
  </w:style>
  <w:style w:type="paragraph" w:styleId="Header">
    <w:name w:val="header"/>
    <w:basedOn w:val="Normal"/>
    <w:link w:val="HeaderChar"/>
    <w:uiPriority w:val="99"/>
    <w:unhideWhenUsed/>
    <w:rsid w:val="00CF00E1"/>
    <w:pPr>
      <w:tabs>
        <w:tab w:val="center" w:pos="4513"/>
        <w:tab w:val="right" w:pos="9026"/>
      </w:tabs>
    </w:pPr>
  </w:style>
  <w:style w:type="character" w:customStyle="1" w:styleId="HeaderChar">
    <w:name w:val="Header Char"/>
    <w:basedOn w:val="DefaultParagraphFont"/>
    <w:link w:val="Header"/>
    <w:uiPriority w:val="99"/>
    <w:rsid w:val="00CF00E1"/>
  </w:style>
  <w:style w:type="paragraph" w:styleId="Footer">
    <w:name w:val="footer"/>
    <w:basedOn w:val="Normal"/>
    <w:link w:val="FooterChar"/>
    <w:uiPriority w:val="99"/>
    <w:unhideWhenUsed/>
    <w:rsid w:val="00CF00E1"/>
    <w:pPr>
      <w:tabs>
        <w:tab w:val="center" w:pos="4513"/>
        <w:tab w:val="right" w:pos="9026"/>
      </w:tabs>
    </w:pPr>
  </w:style>
  <w:style w:type="character" w:customStyle="1" w:styleId="FooterChar">
    <w:name w:val="Footer Char"/>
    <w:basedOn w:val="DefaultParagraphFont"/>
    <w:link w:val="Footer"/>
    <w:uiPriority w:val="99"/>
    <w:rsid w:val="00CF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p.me/p4jvwE-1d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mnesty.org/download/Documents/AMR5167362017ENGLISH.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worldcoalition.org" TargetMode="External"/><Relationship Id="rId4" Type="http://schemas.openxmlformats.org/officeDocument/2006/relationships/webSettings" Target="web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1463</Words>
  <Characters>8342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6</cp:revision>
  <dcterms:created xsi:type="dcterms:W3CDTF">2017-09-14T09:08:00Z</dcterms:created>
  <dcterms:modified xsi:type="dcterms:W3CDTF">2017-09-14T09:16:00Z</dcterms:modified>
</cp:coreProperties>
</file>