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C007E7" w:rsidRDefault="005472EB" w:rsidP="00946990">
      <w:pPr>
        <w:pStyle w:val="Body"/>
        <w:jc w:val="center"/>
        <w:rPr>
          <w:rFonts w:ascii="Arial" w:hAnsi="Arial" w:cs="Arial"/>
        </w:rPr>
      </w:pPr>
    </w:p>
    <w:p w:rsidR="005472EB" w:rsidRDefault="005472EB">
      <w:pPr>
        <w:pStyle w:val="Body"/>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Tr="00946990">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Default"/>
            </w:pPr>
            <w:r>
              <w:rPr>
                <w:noProof/>
                <w:sz w:val="24"/>
                <w:szCs w:val="24"/>
                <w:lang w:val="en-US" w:eastAsia="en-US"/>
              </w:rPr>
              <w:drawing>
                <wp:inline distT="0" distB="0" distL="0" distR="0" wp14:anchorId="320FDF1B" wp14:editId="25EEE25B">
                  <wp:extent cx="666750" cy="791210"/>
                  <wp:effectExtent l="0" t="0" r="0"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667154" cy="791690"/>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6E382" w:themeFill="accent3" w:themeFillTint="99"/>
            <w:tcMar>
              <w:top w:w="80" w:type="dxa"/>
              <w:left w:w="80" w:type="dxa"/>
              <w:bottom w:w="80" w:type="dxa"/>
              <w:right w:w="80" w:type="dxa"/>
            </w:tcMar>
          </w:tcPr>
          <w:p w:rsidR="005472EB" w:rsidRDefault="005879E7">
            <w:pPr>
              <w:pStyle w:val="Body"/>
              <w:jc w:val="center"/>
              <w:rPr>
                <w:rFonts w:ascii="Arial" w:eastAsia="Arial" w:hAnsi="Arial" w:cs="Arial"/>
                <w:b/>
                <w:bCs/>
                <w:sz w:val="28"/>
                <w:szCs w:val="28"/>
              </w:rPr>
            </w:pPr>
            <w:r>
              <w:rPr>
                <w:rFonts w:ascii="Arial" w:hAnsi="Arial"/>
                <w:b/>
                <w:bCs/>
                <w:sz w:val="28"/>
                <w:szCs w:val="28"/>
                <w:lang w:val="en-US"/>
              </w:rPr>
              <w:t>Amnesty International Salisbury Group</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         </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Minutes of the Monthly Meeting on Thursday </w:t>
            </w:r>
            <w:r w:rsidR="00C90DBD">
              <w:rPr>
                <w:rFonts w:ascii="Arial" w:hAnsi="Arial"/>
                <w:b/>
                <w:bCs/>
                <w:sz w:val="24"/>
                <w:szCs w:val="24"/>
                <w:lang w:val="en-US"/>
              </w:rPr>
              <w:t>13</w:t>
            </w:r>
            <w:r w:rsidR="00C90DBD" w:rsidRPr="00C90DBD">
              <w:rPr>
                <w:rFonts w:ascii="Arial" w:hAnsi="Arial"/>
                <w:b/>
                <w:bCs/>
                <w:sz w:val="24"/>
                <w:szCs w:val="24"/>
                <w:vertAlign w:val="superscript"/>
                <w:lang w:val="en-US"/>
              </w:rPr>
              <w:t>th</w:t>
            </w:r>
            <w:r w:rsidR="00C90DBD">
              <w:rPr>
                <w:rFonts w:ascii="Arial" w:hAnsi="Arial"/>
                <w:b/>
                <w:bCs/>
                <w:sz w:val="24"/>
                <w:szCs w:val="24"/>
                <w:lang w:val="en-US"/>
              </w:rPr>
              <w:t xml:space="preserve"> December 2018</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trPr>
          <w:trHeight w:val="1123"/>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Chairman’s Welcome</w:t>
            </w:r>
          </w:p>
          <w:p w:rsidR="005472EB" w:rsidRDefault="005879E7">
            <w:pPr>
              <w:pStyle w:val="TableStyle2"/>
              <w:rPr>
                <w:rFonts w:ascii="Arial" w:hAnsi="Arial"/>
                <w:bCs/>
                <w:sz w:val="24"/>
                <w:szCs w:val="24"/>
              </w:rPr>
            </w:pPr>
            <w:r>
              <w:rPr>
                <w:rFonts w:ascii="Arial" w:hAnsi="Arial"/>
                <w:b/>
                <w:bCs/>
                <w:sz w:val="24"/>
                <w:szCs w:val="24"/>
              </w:rPr>
              <w:t>Present:</w:t>
            </w:r>
            <w:r w:rsidR="00D27433">
              <w:rPr>
                <w:rFonts w:ascii="Arial" w:hAnsi="Arial"/>
                <w:b/>
                <w:bCs/>
                <w:sz w:val="24"/>
                <w:szCs w:val="24"/>
              </w:rPr>
              <w:t xml:space="preserve">      </w:t>
            </w:r>
            <w:r w:rsidR="00D27433">
              <w:rPr>
                <w:rFonts w:ascii="Arial" w:hAnsi="Arial"/>
                <w:bCs/>
                <w:sz w:val="24"/>
                <w:szCs w:val="24"/>
              </w:rPr>
              <w:t xml:space="preserve">Andrew, Fiona, Eddie, </w:t>
            </w:r>
            <w:r w:rsidR="004679BC">
              <w:rPr>
                <w:rFonts w:ascii="Arial" w:hAnsi="Arial"/>
                <w:bCs/>
                <w:sz w:val="24"/>
                <w:szCs w:val="24"/>
              </w:rPr>
              <w:t xml:space="preserve">Tony, </w:t>
            </w:r>
            <w:r w:rsidR="00D27433">
              <w:rPr>
                <w:rFonts w:ascii="Arial" w:hAnsi="Arial"/>
                <w:bCs/>
                <w:sz w:val="24"/>
                <w:szCs w:val="24"/>
              </w:rPr>
              <w:t xml:space="preserve">Michael S, Peter and </w:t>
            </w:r>
          </w:p>
          <w:p w:rsidR="004679BC" w:rsidRPr="00D27433" w:rsidRDefault="004679BC">
            <w:pPr>
              <w:pStyle w:val="TableStyle2"/>
            </w:pPr>
            <w:r>
              <w:t xml:space="preserve">                         Lesley</w:t>
            </w:r>
          </w:p>
          <w:p w:rsidR="005472EB" w:rsidRPr="00D27433" w:rsidRDefault="005879E7">
            <w:pPr>
              <w:pStyle w:val="TableStyle2"/>
            </w:pPr>
            <w:r>
              <w:rPr>
                <w:rFonts w:ascii="Arial" w:hAnsi="Arial"/>
                <w:b/>
                <w:bCs/>
                <w:sz w:val="24"/>
                <w:szCs w:val="24"/>
              </w:rPr>
              <w:t>Apologies:</w:t>
            </w:r>
            <w:r w:rsidR="00D27433">
              <w:rPr>
                <w:rFonts w:ascii="Arial" w:hAnsi="Arial"/>
                <w:b/>
                <w:bCs/>
                <w:sz w:val="24"/>
                <w:szCs w:val="24"/>
              </w:rPr>
              <w:t xml:space="preserve">  </w:t>
            </w:r>
            <w:r w:rsidR="00D27433" w:rsidRPr="00D27433">
              <w:rPr>
                <w:rFonts w:ascii="Arial" w:hAnsi="Arial"/>
                <w:bCs/>
                <w:sz w:val="24"/>
                <w:szCs w:val="24"/>
              </w:rPr>
              <w:t>Ria</w:t>
            </w:r>
            <w:r w:rsidR="004679BC">
              <w:rPr>
                <w:rFonts w:ascii="Arial" w:hAnsi="Arial"/>
                <w:bCs/>
                <w:sz w:val="24"/>
                <w:szCs w:val="24"/>
              </w:rPr>
              <w:t xml:space="preserve"> and Farha</w:t>
            </w:r>
          </w:p>
          <w:p w:rsidR="005472EB" w:rsidRDefault="005472EB">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AH</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679BC" w:rsidRDefault="005879E7">
            <w:pPr>
              <w:pStyle w:val="TableStyle2"/>
            </w:pPr>
            <w:r>
              <w:rPr>
                <w:rFonts w:ascii="Arial" w:hAnsi="Arial"/>
                <w:b/>
                <w:bCs/>
                <w:sz w:val="24"/>
                <w:szCs w:val="24"/>
              </w:rPr>
              <w:t xml:space="preserve">Minutes of previous Meeting </w:t>
            </w:r>
            <w:r w:rsidR="004679BC">
              <w:rPr>
                <w:rFonts w:ascii="Arial" w:hAnsi="Arial"/>
                <w:b/>
                <w:bCs/>
                <w:sz w:val="24"/>
                <w:szCs w:val="24"/>
              </w:rPr>
              <w:t>–</w:t>
            </w:r>
            <w:r>
              <w:rPr>
                <w:rFonts w:ascii="Arial" w:hAnsi="Arial"/>
                <w:b/>
                <w:bCs/>
                <w:sz w:val="24"/>
                <w:szCs w:val="24"/>
              </w:rPr>
              <w:t xml:space="preserve"> </w:t>
            </w:r>
            <w:r w:rsidR="004679BC">
              <w:rPr>
                <w:rFonts w:ascii="Arial" w:hAnsi="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679BC" w:rsidRDefault="004679BC">
            <w:pPr>
              <w:rPr>
                <w:rFonts w:ascii="Arial" w:hAnsi="Arial" w:cs="Arial"/>
                <w:b/>
              </w:rPr>
            </w:pPr>
            <w:r>
              <w:rPr>
                <w:rFonts w:ascii="Arial" w:hAnsi="Arial" w:cs="Arial"/>
                <w:b/>
              </w:rPr>
              <w:t>LC</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679BC" w:rsidRDefault="005879E7">
            <w:pPr>
              <w:pStyle w:val="TableStyle2"/>
              <w:rPr>
                <w:rFonts w:ascii="Arial" w:hAnsi="Arial"/>
                <w:bCs/>
                <w:sz w:val="24"/>
                <w:szCs w:val="24"/>
              </w:rPr>
            </w:pPr>
            <w:r>
              <w:rPr>
                <w:rFonts w:ascii="Arial" w:hAnsi="Arial"/>
                <w:b/>
                <w:bCs/>
                <w:sz w:val="24"/>
                <w:szCs w:val="24"/>
              </w:rPr>
              <w:t>Treasurer’s Report</w:t>
            </w:r>
            <w:r w:rsidR="004679BC">
              <w:rPr>
                <w:rFonts w:ascii="Arial" w:hAnsi="Arial"/>
                <w:b/>
                <w:bCs/>
                <w:sz w:val="24"/>
                <w:szCs w:val="24"/>
              </w:rPr>
              <w:t xml:space="preserve"> – </w:t>
            </w:r>
            <w:r w:rsidR="004679BC">
              <w:rPr>
                <w:rFonts w:ascii="Arial" w:hAnsi="Arial"/>
                <w:bCs/>
                <w:sz w:val="24"/>
                <w:szCs w:val="24"/>
              </w:rPr>
              <w:t>None was received.</w:t>
            </w:r>
          </w:p>
          <w:p w:rsidR="004679BC" w:rsidRDefault="004679BC">
            <w:pPr>
              <w:pStyle w:val="TableStyle2"/>
              <w:rPr>
                <w:rFonts w:ascii="Arial" w:hAnsi="Arial"/>
                <w:bCs/>
                <w:sz w:val="24"/>
                <w:szCs w:val="24"/>
              </w:rPr>
            </w:pPr>
          </w:p>
          <w:p w:rsidR="004679BC" w:rsidRDefault="004679BC">
            <w:pPr>
              <w:pStyle w:val="TableStyle2"/>
              <w:rPr>
                <w:rFonts w:ascii="Arial" w:hAnsi="Arial"/>
                <w:bCs/>
                <w:sz w:val="24"/>
                <w:szCs w:val="24"/>
              </w:rPr>
            </w:pPr>
            <w:r>
              <w:rPr>
                <w:rFonts w:ascii="Arial" w:hAnsi="Arial"/>
                <w:bCs/>
                <w:sz w:val="24"/>
                <w:szCs w:val="24"/>
              </w:rPr>
              <w:t>£22.00 had been donated by the audience at Daniel Trilling’s Human Rights Day Talk.  The bill for the hiring of the room (£66.00) had been forwarded to the Treasurer for payment.  Daniel had requested and received £20.00 to cover his travelling expenses.</w:t>
            </w:r>
          </w:p>
          <w:p w:rsidR="004679BC" w:rsidRPr="004679BC" w:rsidRDefault="004679BC">
            <w:pPr>
              <w:pStyle w:val="TableStyle2"/>
              <w:rPr>
                <w:rFonts w:ascii="Arial" w:hAnsi="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MP</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Campaign Reports</w:t>
            </w:r>
          </w:p>
          <w:p w:rsidR="004679BC" w:rsidRDefault="004679BC">
            <w:pPr>
              <w:pStyle w:val="TableStyle2"/>
            </w:pPr>
          </w:p>
          <w:p w:rsidR="004679BC" w:rsidRDefault="004679BC">
            <w:pPr>
              <w:pStyle w:val="TableStyle2"/>
              <w:rPr>
                <w:rFonts w:ascii="Arial" w:hAnsi="Arial" w:cs="Arial"/>
                <w:b/>
                <w:i/>
                <w:sz w:val="24"/>
                <w:szCs w:val="24"/>
              </w:rPr>
            </w:pPr>
            <w:r>
              <w:rPr>
                <w:rFonts w:ascii="Arial" w:hAnsi="Arial" w:cs="Arial"/>
                <w:b/>
                <w:i/>
                <w:sz w:val="24"/>
                <w:szCs w:val="24"/>
              </w:rPr>
              <w:t>Death Penalty Report</w:t>
            </w:r>
          </w:p>
          <w:p w:rsidR="006E5956" w:rsidRPr="006E5956" w:rsidRDefault="006E5956" w:rsidP="006E5956">
            <w:pPr>
              <w:rPr>
                <w:rFonts w:ascii="Arial" w:hAnsi="Arial" w:cs="Arial"/>
                <w:i/>
              </w:rPr>
            </w:pPr>
            <w:r w:rsidRPr="006E5956">
              <w:rPr>
                <w:rFonts w:ascii="Arial" w:hAnsi="Arial" w:cs="Arial"/>
                <w:i/>
              </w:rPr>
              <w:t xml:space="preserve">Please see the Salisbury Group </w:t>
            </w:r>
            <w:hyperlink r:id="rId8" w:history="1">
              <w:r w:rsidRPr="00946990">
                <w:rPr>
                  <w:rStyle w:val="Hyperlink"/>
                  <w:rFonts w:ascii="Arial" w:hAnsi="Arial" w:cs="Arial"/>
                  <w:i/>
                </w:rPr>
                <w:t>Website</w:t>
              </w:r>
            </w:hyperlink>
            <w:r w:rsidRPr="006E5956">
              <w:rPr>
                <w:rFonts w:ascii="Arial" w:hAnsi="Arial" w:cs="Arial"/>
                <w:i/>
              </w:rPr>
              <w:t xml:space="preserve"> for the full international update covering the USA, India, Egypt, Guyana, UK/Pakistan, Malaysia, Saudi Arabia, Israel, Viet Nam and South Sudan.  </w:t>
            </w:r>
          </w:p>
          <w:p w:rsidR="006E5956" w:rsidRPr="006E5956" w:rsidRDefault="006E5956" w:rsidP="006E5956">
            <w:pPr>
              <w:rPr>
                <w:rFonts w:ascii="Arial" w:hAnsi="Arial" w:cs="Arial"/>
                <w:i/>
              </w:rPr>
            </w:pPr>
          </w:p>
          <w:p w:rsidR="006E5956" w:rsidRPr="006E5956" w:rsidRDefault="006E5956" w:rsidP="006E5956">
            <w:pPr>
              <w:rPr>
                <w:rFonts w:ascii="Arial" w:hAnsi="Arial" w:cs="Arial"/>
                <w:i/>
              </w:rPr>
            </w:pPr>
            <w:r w:rsidRPr="006E5956">
              <w:rPr>
                <w:rFonts w:ascii="Arial" w:hAnsi="Arial" w:cs="Arial"/>
                <w:i/>
              </w:rPr>
              <w:t>To mark the 70</w:t>
            </w:r>
            <w:r w:rsidRPr="006E5956">
              <w:rPr>
                <w:rFonts w:ascii="Arial" w:hAnsi="Arial" w:cs="Arial"/>
                <w:i/>
                <w:vertAlign w:val="superscript"/>
              </w:rPr>
              <w:t>th</w:t>
            </w:r>
            <w:r w:rsidRPr="006E5956">
              <w:rPr>
                <w:rFonts w:ascii="Arial" w:hAnsi="Arial" w:cs="Arial"/>
                <w:i/>
              </w:rPr>
              <w:t xml:space="preserve"> Anniversary of the UDHR there is also a report from the 20</w:t>
            </w:r>
            <w:r w:rsidRPr="006E5956">
              <w:rPr>
                <w:rFonts w:ascii="Arial" w:hAnsi="Arial" w:cs="Arial"/>
                <w:i/>
                <w:vertAlign w:val="superscript"/>
              </w:rPr>
              <w:t>th</w:t>
            </w:r>
            <w:r w:rsidRPr="006E5956">
              <w:rPr>
                <w:rFonts w:ascii="Arial" w:hAnsi="Arial" w:cs="Arial"/>
                <w:i/>
              </w:rPr>
              <w:t xml:space="preserve"> EU-NGO Forum on the </w:t>
            </w:r>
            <w:hyperlink r:id="rId9" w:history="1">
              <w:r w:rsidRPr="001C586B">
                <w:rPr>
                  <w:rStyle w:val="Hyperlink"/>
                  <w:rFonts w:ascii="Arial" w:hAnsi="Arial" w:cs="Arial"/>
                  <w:i/>
                </w:rPr>
                <w:t>links between the Death Penalty and Torture.</w:t>
              </w:r>
            </w:hyperlink>
          </w:p>
          <w:p w:rsidR="006E5956" w:rsidRPr="006E5956" w:rsidRDefault="006E5956" w:rsidP="006E5956">
            <w:pPr>
              <w:rPr>
                <w:rFonts w:ascii="Arial" w:hAnsi="Arial" w:cs="Arial"/>
              </w:rPr>
            </w:pPr>
          </w:p>
          <w:p w:rsidR="006E5956" w:rsidRPr="006E5956" w:rsidRDefault="006E5956" w:rsidP="006E5956">
            <w:pPr>
              <w:rPr>
                <w:rFonts w:ascii="Arial" w:hAnsi="Arial" w:cs="Arial"/>
              </w:rPr>
            </w:pPr>
            <w:r w:rsidRPr="006E5956">
              <w:rPr>
                <w:rFonts w:ascii="Arial" w:hAnsi="Arial" w:cs="Arial"/>
              </w:rPr>
              <w:t xml:space="preserve">Of particular note: </w:t>
            </w:r>
          </w:p>
          <w:p w:rsidR="006E5956" w:rsidRPr="006E5956" w:rsidRDefault="006E5956" w:rsidP="006E5956">
            <w:pPr>
              <w:rPr>
                <w:rFonts w:ascii="Arial" w:hAnsi="Arial" w:cs="Arial"/>
              </w:rPr>
            </w:pPr>
          </w:p>
          <w:p w:rsidR="006E5956" w:rsidRPr="00D77C8A" w:rsidRDefault="006E5956" w:rsidP="006E5956">
            <w:pPr>
              <w:pStyle w:val="ListParagraph"/>
              <w:numPr>
                <w:ilvl w:val="0"/>
                <w:numId w:val="1"/>
              </w:numPr>
              <w:rPr>
                <w:rStyle w:val="Hyperlink"/>
                <w:rFonts w:cs="Arial"/>
                <w:u w:val="none"/>
              </w:rPr>
            </w:pPr>
            <w:r>
              <w:t xml:space="preserve">The Death Penalty Information Centre’s data base provides a list of 164 defendants in the US who have been convicted of crimes and sentenced to death, and </w:t>
            </w:r>
            <w:r w:rsidR="00E03C30">
              <w:t xml:space="preserve">who </w:t>
            </w:r>
            <w:r>
              <w:t xml:space="preserve">since 1973 have subsequently either been acquitted of all the charges, had the charges dismissed, or been granted a complete pardon based on evidence of innocence - </w:t>
            </w:r>
            <w:hyperlink r:id="rId10" w:history="1">
              <w:r w:rsidRPr="00AB7ED3">
                <w:rPr>
                  <w:rStyle w:val="Hyperlink"/>
                  <w:i/>
                </w:rPr>
                <w:t>The Innocence List</w:t>
              </w:r>
            </w:hyperlink>
            <w:r>
              <w:rPr>
                <w:rStyle w:val="Hyperlink"/>
                <w:i/>
              </w:rPr>
              <w:t xml:space="preserve">. </w:t>
            </w:r>
          </w:p>
          <w:p w:rsidR="006E5956" w:rsidRPr="00D77C8A" w:rsidRDefault="006E5956" w:rsidP="006E5956">
            <w:pPr>
              <w:pStyle w:val="ListParagraph"/>
              <w:rPr>
                <w:rStyle w:val="Hyperlink"/>
                <w:rFonts w:cs="Arial"/>
                <w:u w:val="none"/>
              </w:rPr>
            </w:pPr>
          </w:p>
          <w:p w:rsidR="006E5956" w:rsidRDefault="006E5956" w:rsidP="006E5956">
            <w:pPr>
              <w:pStyle w:val="ListParagraph"/>
              <w:numPr>
                <w:ilvl w:val="0"/>
                <w:numId w:val="1"/>
              </w:numPr>
              <w:rPr>
                <w:rFonts w:cs="Arial"/>
              </w:rPr>
            </w:pPr>
            <w:r>
              <w:rPr>
                <w:rFonts w:cs="Arial"/>
              </w:rPr>
              <w:t xml:space="preserve">Two executions have taken place in Texas, and one in Tennessee.  In Pennsylvania the Supreme Court is considering blocking the use of the death penalty prior to an overhaul of the way it is imposed as, since 1972, 6 prisoners on death row have been exonerated. </w:t>
            </w:r>
          </w:p>
          <w:p w:rsidR="006E5956" w:rsidRPr="00D77C8A" w:rsidRDefault="006E5956" w:rsidP="006E5956">
            <w:pPr>
              <w:pStyle w:val="ListParagraph"/>
              <w:rPr>
                <w:rFonts w:cs="Arial"/>
              </w:rPr>
            </w:pPr>
          </w:p>
          <w:p w:rsidR="006E5956" w:rsidRDefault="006E5956" w:rsidP="006E5956">
            <w:pPr>
              <w:pStyle w:val="ListParagraph"/>
              <w:numPr>
                <w:ilvl w:val="0"/>
                <w:numId w:val="1"/>
              </w:numPr>
              <w:rPr>
                <w:rFonts w:cs="Arial"/>
              </w:rPr>
            </w:pPr>
            <w:r>
              <w:rPr>
                <w:rFonts w:cs="Arial"/>
              </w:rPr>
              <w:t xml:space="preserve">The Foreign Office in the UK has been accused of allowing Government policy to be dictated by a Pakistan mob after it </w:t>
            </w:r>
            <w:r>
              <w:rPr>
                <w:rFonts w:cs="Arial"/>
              </w:rPr>
              <w:lastRenderedPageBreak/>
              <w:t>was confirmed that it had urged the Home Office not to grant Asia Bibi political asylum due to fears for the safety of its consular staff.</w:t>
            </w:r>
          </w:p>
          <w:p w:rsidR="006E5956" w:rsidRPr="00154A35" w:rsidRDefault="006E5956" w:rsidP="006E5956">
            <w:pPr>
              <w:pStyle w:val="ListParagraph"/>
              <w:rPr>
                <w:rFonts w:cs="Arial"/>
              </w:rPr>
            </w:pPr>
          </w:p>
          <w:p w:rsidR="006E5956" w:rsidRPr="00154A35" w:rsidRDefault="006E5956" w:rsidP="006E5956">
            <w:pPr>
              <w:pStyle w:val="ListParagraph"/>
              <w:numPr>
                <w:ilvl w:val="0"/>
                <w:numId w:val="1"/>
              </w:numPr>
              <w:rPr>
                <w:rFonts w:cs="Arial"/>
              </w:rPr>
            </w:pPr>
            <w:r>
              <w:rPr>
                <w:rFonts w:cs="Arial"/>
              </w:rPr>
              <w:t xml:space="preserve">In Saudi Arabia </w:t>
            </w:r>
            <w:r>
              <w:t>the Public Prosecutor is seeking the death penalty for 5 out of the 11 suspects charged in the murder of the Journalist Jamal Khashoggi, which took place in the Saudi Arabian Consulate in Istanbul on 2</w:t>
            </w:r>
            <w:r w:rsidRPr="00F571FA">
              <w:rPr>
                <w:vertAlign w:val="superscript"/>
              </w:rPr>
              <w:t>nd</w:t>
            </w:r>
            <w:r>
              <w:t xml:space="preserve"> October.</w:t>
            </w:r>
          </w:p>
          <w:p w:rsidR="006E5956" w:rsidRPr="00154A35" w:rsidRDefault="006E5956" w:rsidP="006E5956">
            <w:pPr>
              <w:pStyle w:val="ListParagraph"/>
              <w:rPr>
                <w:rFonts w:cs="Arial"/>
              </w:rPr>
            </w:pPr>
          </w:p>
          <w:p w:rsidR="006E5956" w:rsidRPr="00D77C8A" w:rsidRDefault="006E5956" w:rsidP="006E5956">
            <w:pPr>
              <w:pStyle w:val="ListParagraph"/>
              <w:numPr>
                <w:ilvl w:val="0"/>
                <w:numId w:val="1"/>
              </w:numPr>
              <w:rPr>
                <w:rFonts w:cs="Arial"/>
              </w:rPr>
            </w:pPr>
            <w:r>
              <w:t>Amnesty International have raised concerns that children are among those being executed in South Sudan in an ‘extremely disturbing’ escalation of the State’s use of the death penalty.  This year, seven people, including one child were hanged, the highest number since the country gained independence in 2011, according to evidence presented to Amnesty.  In 2017, two of the four people executed were children at the time of their conviction.</w:t>
            </w:r>
          </w:p>
          <w:p w:rsidR="006E5956" w:rsidRDefault="006E5956" w:rsidP="006E5956"/>
          <w:p w:rsidR="006E5956" w:rsidRPr="006E5956" w:rsidRDefault="006E5956" w:rsidP="006E5956">
            <w:pPr>
              <w:rPr>
                <w:rFonts w:ascii="Arial" w:hAnsi="Arial" w:cs="Arial"/>
                <w:b/>
              </w:rPr>
            </w:pPr>
            <w:r w:rsidRPr="006E5956">
              <w:rPr>
                <w:rFonts w:ascii="Arial" w:hAnsi="Arial" w:cs="Arial"/>
                <w:b/>
              </w:rPr>
              <w:t>Urgent Actions</w:t>
            </w:r>
          </w:p>
          <w:p w:rsidR="006E5956" w:rsidRDefault="006E5956" w:rsidP="006E5956">
            <w:pPr>
              <w:rPr>
                <w:b/>
              </w:rPr>
            </w:pPr>
          </w:p>
          <w:p w:rsidR="006E5956" w:rsidRPr="004451DF" w:rsidRDefault="006E5956" w:rsidP="006E5956">
            <w:pPr>
              <w:pStyle w:val="ListParagraph"/>
              <w:numPr>
                <w:ilvl w:val="0"/>
                <w:numId w:val="2"/>
              </w:numPr>
              <w:rPr>
                <w:b/>
              </w:rPr>
            </w:pPr>
            <w:r>
              <w:rPr>
                <w:b/>
              </w:rPr>
              <w:t xml:space="preserve">Saudi Arabia </w:t>
            </w:r>
            <w:r>
              <w:t>– UA 182/17 (2</w:t>
            </w:r>
            <w:r w:rsidRPr="00DD111F">
              <w:rPr>
                <w:vertAlign w:val="superscript"/>
              </w:rPr>
              <w:t>nd</w:t>
            </w:r>
            <w:r>
              <w:t xml:space="preserve"> Update).  The families of 12 Saudi Arabian men</w:t>
            </w:r>
            <w:r w:rsidR="00E03C30">
              <w:t>,</w:t>
            </w:r>
            <w:r>
              <w:t xml:space="preserve"> sentenced to death after a grossly unfair mass trial</w:t>
            </w:r>
            <w:r w:rsidR="00E03C30">
              <w:t>,</w:t>
            </w:r>
            <w:r>
              <w:t xml:space="preserve"> fear that their relatives could be executed immediately as their cases were transferred from the Specialised Criminal Court to the Presidency of State Security.  </w:t>
            </w:r>
            <w:r>
              <w:rPr>
                <w:i/>
              </w:rPr>
              <w:t>(Circulated to DPLWG 13.11.18.)</w:t>
            </w:r>
          </w:p>
          <w:p w:rsidR="006E5956" w:rsidRPr="004451DF" w:rsidRDefault="006E5956" w:rsidP="006E5956">
            <w:pPr>
              <w:pStyle w:val="ListParagraph"/>
              <w:rPr>
                <w:b/>
              </w:rPr>
            </w:pPr>
          </w:p>
          <w:p w:rsidR="006E5956" w:rsidRPr="00AA68B7" w:rsidRDefault="006E5956" w:rsidP="006E5956">
            <w:pPr>
              <w:pStyle w:val="ListParagraph"/>
              <w:numPr>
                <w:ilvl w:val="0"/>
                <w:numId w:val="2"/>
              </w:numPr>
              <w:rPr>
                <w:b/>
              </w:rPr>
            </w:pPr>
            <w:r>
              <w:rPr>
                <w:b/>
              </w:rPr>
              <w:t xml:space="preserve">Egypt </w:t>
            </w:r>
            <w:r>
              <w:t>– UA193/18 – The Court of Cassation has upheld the death sentence of Sheikh Abdel Rehim Abdel Halim Gabreel, an 80-year-old Quran tutor</w:t>
            </w:r>
            <w:r w:rsidR="00E03C30">
              <w:t>,</w:t>
            </w:r>
            <w:r>
              <w:t xml:space="preserve"> in one of Egypt’s largest mass trials since 2011.  He is one of 20 convicted of the killing of 13 policemen in the ‘Kerdasa Massacre’.  He did not participate in the criminal acts and was put on trial after 6 months of investigations without a lawyer.  (</w:t>
            </w:r>
            <w:r>
              <w:rPr>
                <w:i/>
              </w:rPr>
              <w:t>Circulated to DPLWG 13.11.18.</w:t>
            </w:r>
            <w:r>
              <w:t>)</w:t>
            </w:r>
          </w:p>
          <w:p w:rsidR="006E5956" w:rsidRPr="00AA68B7" w:rsidRDefault="006E5956" w:rsidP="006E5956">
            <w:pPr>
              <w:pStyle w:val="ListParagraph"/>
              <w:rPr>
                <w:b/>
              </w:rPr>
            </w:pPr>
          </w:p>
          <w:p w:rsidR="006E5956" w:rsidRPr="00DD111F" w:rsidRDefault="006E5956" w:rsidP="006E5956">
            <w:pPr>
              <w:pStyle w:val="ListParagraph"/>
              <w:numPr>
                <w:ilvl w:val="0"/>
                <w:numId w:val="2"/>
              </w:numPr>
              <w:rPr>
                <w:b/>
              </w:rPr>
            </w:pPr>
            <w:r>
              <w:rPr>
                <w:b/>
              </w:rPr>
              <w:t xml:space="preserve">Saudi Arabia </w:t>
            </w:r>
            <w:r>
              <w:t xml:space="preserve">– A request was received from </w:t>
            </w:r>
            <w:hyperlink r:id="rId11" w:history="1">
              <w:r w:rsidRPr="0059763B">
                <w:rPr>
                  <w:rStyle w:val="Hyperlink"/>
                </w:rPr>
                <w:t>Reprieve</w:t>
              </w:r>
            </w:hyperlink>
            <w:r>
              <w:t xml:space="preserve"> asking for messages of support to be sent to Ali al-Nimr for his birthday on 21</w:t>
            </w:r>
            <w:r w:rsidRPr="00AA68B7">
              <w:rPr>
                <w:vertAlign w:val="superscript"/>
              </w:rPr>
              <w:t>st</w:t>
            </w:r>
            <w:r>
              <w:t xml:space="preserve"> December.  Ali, arrested as a child for participating in peaceful pro-democracy protests, has now been on death row for five years, and remains at constant risk of execution.  (</w:t>
            </w:r>
            <w:r>
              <w:rPr>
                <w:i/>
              </w:rPr>
              <w:t>Circulated to DPLWG 6.12.18</w:t>
            </w:r>
            <w:r>
              <w:t xml:space="preserve">.)  </w:t>
            </w:r>
            <w:r>
              <w:rPr>
                <w:b/>
              </w:rPr>
              <w:t>This month’s Group Urgent Action.</w:t>
            </w:r>
          </w:p>
          <w:p w:rsidR="006E5956" w:rsidRDefault="006E5956" w:rsidP="006E5956">
            <w:pPr>
              <w:rPr>
                <w:rFonts w:ascii="Arial" w:hAnsi="Arial" w:cs="Arial"/>
                <w:b/>
              </w:rPr>
            </w:pPr>
          </w:p>
          <w:p w:rsidR="006E5956" w:rsidRPr="006E5956" w:rsidRDefault="006E5956" w:rsidP="006E5956">
            <w:pPr>
              <w:rPr>
                <w:rFonts w:ascii="Arial" w:hAnsi="Arial" w:cs="Arial"/>
                <w:b/>
              </w:rPr>
            </w:pPr>
            <w:r w:rsidRPr="006E5956">
              <w:rPr>
                <w:rFonts w:ascii="Arial" w:hAnsi="Arial" w:cs="Arial"/>
                <w:b/>
              </w:rPr>
              <w:t>Campaigning</w:t>
            </w:r>
          </w:p>
          <w:p w:rsidR="006E5956" w:rsidRDefault="006E5956" w:rsidP="006E5956">
            <w:pPr>
              <w:rPr>
                <w:b/>
              </w:rPr>
            </w:pPr>
          </w:p>
          <w:p w:rsidR="006E5956" w:rsidRDefault="006E5956" w:rsidP="006E5956">
            <w:pPr>
              <w:rPr>
                <w:rFonts w:ascii="Arial" w:hAnsi="Arial" w:cs="Arial"/>
              </w:rPr>
            </w:pPr>
            <w:r w:rsidRPr="006E5956">
              <w:rPr>
                <w:rFonts w:ascii="Arial" w:hAnsi="Arial" w:cs="Arial"/>
              </w:rPr>
              <w:t>No additional actions were planned for this month</w:t>
            </w:r>
            <w:r>
              <w:t xml:space="preserve">.  </w:t>
            </w:r>
            <w:r>
              <w:rPr>
                <w:rFonts w:ascii="Arial" w:hAnsi="Arial" w:cs="Arial"/>
              </w:rPr>
              <w:t>Atena Daemi, jailed for speaking out against the death penalty, is, however, one of the Group’s four prisoners of conscience selected for this year’s Write for Rights campaign.</w:t>
            </w:r>
          </w:p>
          <w:p w:rsidR="001C586B" w:rsidRPr="004E3148" w:rsidRDefault="004E3148" w:rsidP="006E5956">
            <w:pPr>
              <w:rPr>
                <w:rFonts w:ascii="Arial" w:hAnsi="Arial" w:cs="Arial"/>
                <w:b/>
                <w:i/>
              </w:rPr>
            </w:pPr>
            <w:r>
              <w:rPr>
                <w:rFonts w:ascii="Arial" w:hAnsi="Arial" w:cs="Arial"/>
                <w:b/>
                <w:i/>
              </w:rPr>
              <w:lastRenderedPageBreak/>
              <w:t>North Korea</w:t>
            </w:r>
          </w:p>
          <w:p w:rsidR="006E5956" w:rsidRDefault="006E5956" w:rsidP="006E5956"/>
          <w:p w:rsidR="004E3148" w:rsidRDefault="004E3148" w:rsidP="006E5956">
            <w:pPr>
              <w:rPr>
                <w:rFonts w:ascii="Arial" w:hAnsi="Arial" w:cs="Arial"/>
              </w:rPr>
            </w:pPr>
            <w:r>
              <w:rPr>
                <w:rFonts w:ascii="Arial" w:hAnsi="Arial" w:cs="Arial"/>
              </w:rPr>
              <w:t xml:space="preserve">TM </w:t>
            </w:r>
            <w:r w:rsidR="003F092C">
              <w:rPr>
                <w:rFonts w:ascii="Arial" w:hAnsi="Arial" w:cs="Arial"/>
              </w:rPr>
              <w:t xml:space="preserve">expressed concerns that the Group’s campaigning over the past six years on NK’s human rights issues had not led to any significant expansion of the group, nor to any improvement in human rights in the Country.  </w:t>
            </w:r>
            <w:r w:rsidR="00E03C30">
              <w:rPr>
                <w:rFonts w:ascii="Arial" w:hAnsi="Arial" w:cs="Arial"/>
              </w:rPr>
              <w:t xml:space="preserve">He was uncertain whether the Group should continue with this campaign.  </w:t>
            </w:r>
            <w:r w:rsidR="003F092C">
              <w:rPr>
                <w:rFonts w:ascii="Arial" w:hAnsi="Arial" w:cs="Arial"/>
              </w:rPr>
              <w:t>He had also raised these issues with Kenny Latunde Dada.</w:t>
            </w:r>
          </w:p>
          <w:p w:rsidR="003F092C" w:rsidRDefault="003F092C" w:rsidP="006E5956">
            <w:pPr>
              <w:rPr>
                <w:rFonts w:ascii="Arial" w:hAnsi="Arial" w:cs="Arial"/>
              </w:rPr>
            </w:pPr>
          </w:p>
          <w:p w:rsidR="003F092C" w:rsidRDefault="003F092C" w:rsidP="006E5956">
            <w:pPr>
              <w:rPr>
                <w:rFonts w:ascii="Arial" w:hAnsi="Arial" w:cs="Arial"/>
              </w:rPr>
            </w:pPr>
            <w:r>
              <w:rPr>
                <w:rFonts w:ascii="Arial" w:hAnsi="Arial" w:cs="Arial"/>
              </w:rPr>
              <w:t xml:space="preserve">In discussion it was </w:t>
            </w:r>
            <w:r w:rsidR="00E03C30">
              <w:rPr>
                <w:rFonts w:ascii="Arial" w:hAnsi="Arial" w:cs="Arial"/>
              </w:rPr>
              <w:t>noted</w:t>
            </w:r>
            <w:r>
              <w:rPr>
                <w:rFonts w:ascii="Arial" w:hAnsi="Arial" w:cs="Arial"/>
              </w:rPr>
              <w:t xml:space="preserve"> that Group events highlighting North Korea (talks, films and the video) had drawn comparatively large audiences in relation to other events.  It was agreed that it was difficult for the Group’s activities to impinge on NK Government policy but, in addition to our efforts</w:t>
            </w:r>
            <w:r w:rsidR="00E03C30">
              <w:rPr>
                <w:rFonts w:ascii="Arial" w:hAnsi="Arial" w:cs="Arial"/>
              </w:rPr>
              <w:t>, r</w:t>
            </w:r>
            <w:r>
              <w:rPr>
                <w:rFonts w:ascii="Arial" w:hAnsi="Arial" w:cs="Arial"/>
              </w:rPr>
              <w:t xml:space="preserve">ecent TV programmes had done much to bring the </w:t>
            </w:r>
            <w:r w:rsidR="00E03C30">
              <w:rPr>
                <w:rFonts w:ascii="Arial" w:hAnsi="Arial" w:cs="Arial"/>
              </w:rPr>
              <w:t xml:space="preserve">situation in the </w:t>
            </w:r>
            <w:r>
              <w:rPr>
                <w:rFonts w:ascii="Arial" w:hAnsi="Arial" w:cs="Arial"/>
              </w:rPr>
              <w:t>Country to people’s attention.</w:t>
            </w:r>
          </w:p>
          <w:p w:rsidR="0065155C" w:rsidRDefault="0065155C" w:rsidP="006E5956">
            <w:pPr>
              <w:rPr>
                <w:rFonts w:ascii="Arial" w:hAnsi="Arial" w:cs="Arial"/>
              </w:rPr>
            </w:pPr>
          </w:p>
          <w:p w:rsidR="0065155C" w:rsidRDefault="0065155C" w:rsidP="006E5956">
            <w:pPr>
              <w:rPr>
                <w:rFonts w:ascii="Arial" w:hAnsi="Arial" w:cs="Arial"/>
              </w:rPr>
            </w:pPr>
            <w:r>
              <w:rPr>
                <w:rFonts w:ascii="Arial" w:hAnsi="Arial" w:cs="Arial"/>
              </w:rPr>
              <w:t>It was agreed that the possibility of an event to show the documentary ‘Little Pyongyang: North Koreans in the UK’ would be explored.</w:t>
            </w:r>
          </w:p>
          <w:p w:rsidR="003F092C" w:rsidRDefault="003F092C" w:rsidP="006E5956">
            <w:pPr>
              <w:rPr>
                <w:rFonts w:ascii="Arial" w:hAnsi="Arial" w:cs="Arial"/>
              </w:rPr>
            </w:pPr>
          </w:p>
          <w:p w:rsidR="003F092C" w:rsidRDefault="003F092C" w:rsidP="006E5956">
            <w:pPr>
              <w:rPr>
                <w:rFonts w:ascii="Arial" w:hAnsi="Arial" w:cs="Arial"/>
              </w:rPr>
            </w:pPr>
            <w:r>
              <w:rPr>
                <w:rFonts w:ascii="Arial" w:hAnsi="Arial" w:cs="Arial"/>
              </w:rPr>
              <w:t xml:space="preserve">The possibility of providing support for </w:t>
            </w:r>
            <w:r w:rsidR="0065155C">
              <w:rPr>
                <w:rFonts w:ascii="Arial" w:hAnsi="Arial" w:cs="Arial"/>
              </w:rPr>
              <w:t xml:space="preserve">Connect North Korea and </w:t>
            </w:r>
            <w:r>
              <w:rPr>
                <w:rFonts w:ascii="Arial" w:hAnsi="Arial" w:cs="Arial"/>
              </w:rPr>
              <w:t xml:space="preserve">the </w:t>
            </w:r>
            <w:r w:rsidR="00EE09CB">
              <w:rPr>
                <w:rFonts w:ascii="Arial" w:hAnsi="Arial" w:cs="Arial"/>
              </w:rPr>
              <w:t>New Malden community was raised</w:t>
            </w:r>
            <w:r w:rsidR="00E03C30">
              <w:rPr>
                <w:rFonts w:ascii="Arial" w:hAnsi="Arial" w:cs="Arial"/>
              </w:rPr>
              <w:t xml:space="preserve">, </w:t>
            </w:r>
            <w:r w:rsidR="00EE09CB">
              <w:rPr>
                <w:rFonts w:ascii="Arial" w:hAnsi="Arial" w:cs="Arial"/>
              </w:rPr>
              <w:t xml:space="preserve"> but this would need to be as individuals rather than through Amnesty.</w:t>
            </w:r>
          </w:p>
          <w:p w:rsidR="0065155C" w:rsidRDefault="0065155C" w:rsidP="006E5956">
            <w:pPr>
              <w:rPr>
                <w:rFonts w:ascii="Arial" w:hAnsi="Arial" w:cs="Arial"/>
              </w:rPr>
            </w:pPr>
          </w:p>
          <w:p w:rsidR="0065155C" w:rsidRDefault="0065155C" w:rsidP="006E5956">
            <w:pPr>
              <w:rPr>
                <w:rFonts w:ascii="Arial" w:hAnsi="Arial" w:cs="Arial"/>
                <w:b/>
                <w:i/>
              </w:rPr>
            </w:pPr>
            <w:r>
              <w:rPr>
                <w:rFonts w:ascii="Arial" w:hAnsi="Arial" w:cs="Arial"/>
                <w:b/>
                <w:i/>
              </w:rPr>
              <w:t>Refugees</w:t>
            </w:r>
          </w:p>
          <w:p w:rsidR="0065155C" w:rsidRDefault="0065155C" w:rsidP="006E5956">
            <w:pPr>
              <w:rPr>
                <w:rFonts w:ascii="Arial" w:hAnsi="Arial" w:cs="Arial"/>
                <w:b/>
                <w:i/>
              </w:rPr>
            </w:pPr>
          </w:p>
          <w:p w:rsidR="00777189" w:rsidRPr="00777189" w:rsidRDefault="0065155C" w:rsidP="006E5956">
            <w:pPr>
              <w:pStyle w:val="ListParagraph"/>
              <w:numPr>
                <w:ilvl w:val="0"/>
                <w:numId w:val="4"/>
              </w:numPr>
              <w:rPr>
                <w:rFonts w:cs="Arial"/>
              </w:rPr>
            </w:pPr>
            <w:r w:rsidRPr="00777189">
              <w:rPr>
                <w:rFonts w:cs="Arial"/>
              </w:rPr>
              <w:t>A</w:t>
            </w:r>
            <w:r w:rsidR="00777189">
              <w:rPr>
                <w:rFonts w:cs="Arial"/>
              </w:rPr>
              <w:t xml:space="preserve"> meeting had been held</w:t>
            </w:r>
            <w:r w:rsidRPr="00777189">
              <w:rPr>
                <w:rFonts w:cs="Arial"/>
              </w:rPr>
              <w:t xml:space="preserve"> at Marrakesh of the </w:t>
            </w:r>
            <w:hyperlink r:id="rId12" w:history="1">
              <w:r w:rsidRPr="004770D2">
                <w:rPr>
                  <w:rStyle w:val="Hyperlink"/>
                  <w:rFonts w:cs="Arial"/>
                </w:rPr>
                <w:t>Global Compact for Migration</w:t>
              </w:r>
            </w:hyperlink>
            <w:r w:rsidRPr="00777189">
              <w:rPr>
                <w:rFonts w:cs="Arial"/>
              </w:rPr>
              <w:t>.  164 out of 193 countries had signed</w:t>
            </w:r>
            <w:r w:rsidR="00777189" w:rsidRPr="00777189">
              <w:rPr>
                <w:rFonts w:cs="Arial"/>
              </w:rPr>
              <w:t xml:space="preserve"> – 20 refused or abstained.  The aim of the Compact is to provide a platform for ‘humane, sensible, mutually beneficial action’ resting on two ideas – ‘migration should be managed and safe’, and ‘national policies are more likely to succeed with international co-operation’.  </w:t>
            </w:r>
            <w:r w:rsidR="00E03C30">
              <w:rPr>
                <w:rFonts w:cs="Arial"/>
              </w:rPr>
              <w:t>Signing</w:t>
            </w:r>
            <w:r w:rsidR="00777189" w:rsidRPr="00777189">
              <w:rPr>
                <w:rFonts w:cs="Arial"/>
              </w:rPr>
              <w:t xml:space="preserve"> is not legally binding, but</w:t>
            </w:r>
            <w:r w:rsidR="00E03C30">
              <w:rPr>
                <w:rFonts w:cs="Arial"/>
              </w:rPr>
              <w:t xml:space="preserve"> provides</w:t>
            </w:r>
            <w:r w:rsidR="00777189" w:rsidRPr="00777189">
              <w:rPr>
                <w:rFonts w:cs="Arial"/>
              </w:rPr>
              <w:t xml:space="preserve"> ‘a framework for international co-operation rooted in an inter-governmental process of negotiation in good faith’.</w:t>
            </w:r>
          </w:p>
          <w:p w:rsidR="00777189" w:rsidRDefault="00777189" w:rsidP="006E5956">
            <w:pPr>
              <w:rPr>
                <w:rFonts w:ascii="Arial" w:hAnsi="Arial" w:cs="Arial"/>
                <w:i/>
              </w:rPr>
            </w:pPr>
          </w:p>
          <w:p w:rsidR="00777189" w:rsidRDefault="00777189" w:rsidP="00777189">
            <w:pPr>
              <w:pStyle w:val="ListParagraph"/>
              <w:numPr>
                <w:ilvl w:val="0"/>
                <w:numId w:val="3"/>
              </w:numPr>
              <w:rPr>
                <w:rFonts w:cs="Arial"/>
              </w:rPr>
            </w:pPr>
            <w:r>
              <w:rPr>
                <w:rFonts w:cs="Arial"/>
              </w:rPr>
              <w:t>The UK had taken only 2</w:t>
            </w:r>
            <w:r w:rsidR="00181C90">
              <w:rPr>
                <w:rFonts w:cs="Arial"/>
              </w:rPr>
              <w:t>0</w:t>
            </w:r>
            <w:r>
              <w:rPr>
                <w:rFonts w:cs="Arial"/>
              </w:rPr>
              <w:t xml:space="preserve"> unaccompanied child refugees out of the 2,00</w:t>
            </w:r>
            <w:r w:rsidR="004F5F5D">
              <w:rPr>
                <w:rFonts w:cs="Arial"/>
              </w:rPr>
              <w:t>0</w:t>
            </w:r>
            <w:r>
              <w:rPr>
                <w:rFonts w:cs="Arial"/>
              </w:rPr>
              <w:t xml:space="preserve"> promised</w:t>
            </w:r>
            <w:r w:rsidR="00181C90">
              <w:rPr>
                <w:rFonts w:cs="Arial"/>
              </w:rPr>
              <w:t xml:space="preserve"> by the UK Government</w:t>
            </w:r>
            <w:r>
              <w:rPr>
                <w:rFonts w:cs="Arial"/>
              </w:rPr>
              <w:t xml:space="preserve"> in </w:t>
            </w:r>
            <w:r w:rsidR="00181C90">
              <w:rPr>
                <w:rFonts w:cs="Arial"/>
              </w:rPr>
              <w:t>2016.</w:t>
            </w:r>
          </w:p>
          <w:p w:rsidR="00181C90" w:rsidRDefault="00181C90" w:rsidP="00181C90">
            <w:pPr>
              <w:pStyle w:val="ListParagraph"/>
              <w:rPr>
                <w:rFonts w:cs="Arial"/>
              </w:rPr>
            </w:pPr>
          </w:p>
          <w:p w:rsidR="00777189" w:rsidRDefault="00181C90" w:rsidP="00116EBC">
            <w:pPr>
              <w:pStyle w:val="ListParagraph"/>
              <w:numPr>
                <w:ilvl w:val="0"/>
                <w:numId w:val="3"/>
              </w:numPr>
              <w:rPr>
                <w:rFonts w:cs="Arial"/>
              </w:rPr>
            </w:pPr>
            <w:r w:rsidRPr="00181C90">
              <w:rPr>
                <w:rFonts w:cs="Arial"/>
              </w:rPr>
              <w:t xml:space="preserve">Confirmation of the dates of the </w:t>
            </w:r>
            <w:r>
              <w:rPr>
                <w:rFonts w:cs="Arial"/>
              </w:rPr>
              <w:t xml:space="preserve">Refugee Photographic Exhibition, to be held at the </w:t>
            </w:r>
            <w:r w:rsidR="004770D2">
              <w:rPr>
                <w:rFonts w:cs="Arial"/>
              </w:rPr>
              <w:t xml:space="preserve">Salisbury </w:t>
            </w:r>
            <w:r>
              <w:rPr>
                <w:rFonts w:cs="Arial"/>
              </w:rPr>
              <w:t>Methodist Church, is awaited.  AH will follow this up.</w:t>
            </w:r>
            <w:r w:rsidR="006307C9">
              <w:rPr>
                <w:rFonts w:cs="Arial"/>
              </w:rPr>
              <w:t xml:space="preserve">  The Amnesty Christmas tree will be on display.</w:t>
            </w:r>
          </w:p>
          <w:p w:rsidR="00181C90" w:rsidRPr="00181C90" w:rsidRDefault="00181C90" w:rsidP="00181C90">
            <w:pPr>
              <w:pStyle w:val="ListParagraph"/>
              <w:rPr>
                <w:rFonts w:cs="Arial"/>
              </w:rPr>
            </w:pPr>
          </w:p>
          <w:p w:rsidR="00181C90" w:rsidRDefault="00181C90" w:rsidP="00116EBC">
            <w:pPr>
              <w:pStyle w:val="ListParagraph"/>
              <w:numPr>
                <w:ilvl w:val="0"/>
                <w:numId w:val="3"/>
              </w:numPr>
              <w:rPr>
                <w:rFonts w:cs="Arial"/>
              </w:rPr>
            </w:pPr>
            <w:r>
              <w:rPr>
                <w:rFonts w:cs="Arial"/>
              </w:rPr>
              <w:t xml:space="preserve">The Refugee Vigil will be held in the Spring – date to be confirmed at the January meeting.  FD will order placards. and </w:t>
            </w:r>
            <w:r w:rsidR="004F5F5D">
              <w:rPr>
                <w:rFonts w:cs="Arial"/>
              </w:rPr>
              <w:t>copies of the Petition will be available</w:t>
            </w:r>
            <w:r>
              <w:rPr>
                <w:rFonts w:cs="Arial"/>
              </w:rPr>
              <w:t xml:space="preserve"> for any who might wish to sign.</w:t>
            </w:r>
          </w:p>
          <w:p w:rsidR="00181C90" w:rsidRPr="0065155C" w:rsidRDefault="00181C90" w:rsidP="00116EBC">
            <w:pPr>
              <w:pStyle w:val="ListParagraph"/>
              <w:numPr>
                <w:ilvl w:val="0"/>
                <w:numId w:val="3"/>
              </w:numPr>
              <w:rPr>
                <w:rFonts w:cs="Arial"/>
              </w:rPr>
            </w:pPr>
            <w:r>
              <w:rPr>
                <w:rFonts w:cs="Arial"/>
              </w:rPr>
              <w:lastRenderedPageBreak/>
              <w:t>A Group event will be planned for Refugee Week – 17</w:t>
            </w:r>
            <w:r w:rsidRPr="00181C90">
              <w:rPr>
                <w:rFonts w:cs="Arial"/>
                <w:vertAlign w:val="superscript"/>
              </w:rPr>
              <w:t>th</w:t>
            </w:r>
            <w:r>
              <w:rPr>
                <w:rFonts w:cs="Arial"/>
              </w:rPr>
              <w:t>-23</w:t>
            </w:r>
            <w:r w:rsidRPr="00181C90">
              <w:rPr>
                <w:rFonts w:cs="Arial"/>
                <w:vertAlign w:val="superscript"/>
              </w:rPr>
              <w:t>rd</w:t>
            </w:r>
            <w:r>
              <w:rPr>
                <w:rFonts w:cs="Arial"/>
              </w:rPr>
              <w:t xml:space="preserve"> June 2019.</w:t>
            </w:r>
          </w:p>
          <w:p w:rsidR="0089685B" w:rsidRPr="004679BC" w:rsidRDefault="0089685B">
            <w:pPr>
              <w:pStyle w:val="TableStyle2"/>
              <w:rPr>
                <w:rFonts w:ascii="Arial" w:hAnsi="Arial" w:cs="Arial"/>
                <w:b/>
                <w:i/>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9685B" w:rsidRDefault="005472EB">
            <w:pPr>
              <w:rPr>
                <w:b/>
              </w:rPr>
            </w:pPr>
          </w:p>
          <w:p w:rsidR="004679BC" w:rsidRPr="0089685B" w:rsidRDefault="004679BC">
            <w:pPr>
              <w:rPr>
                <w:b/>
              </w:rPr>
            </w:pPr>
          </w:p>
          <w:p w:rsidR="0089685B" w:rsidRDefault="0089685B">
            <w:pPr>
              <w:rPr>
                <w:rFonts w:ascii="Arial" w:hAnsi="Arial" w:cs="Arial"/>
                <w:b/>
              </w:rPr>
            </w:pPr>
            <w:r w:rsidRPr="0089685B">
              <w:rPr>
                <w:rFonts w:ascii="Arial" w:hAnsi="Arial" w:cs="Arial"/>
                <w:b/>
              </w:rPr>
              <w:t>LC</w:t>
            </w: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p>
          <w:p w:rsidR="004E3148" w:rsidRDefault="004E3148">
            <w:pPr>
              <w:rPr>
                <w:rFonts w:ascii="Arial" w:hAnsi="Arial" w:cs="Arial"/>
                <w:b/>
              </w:rPr>
            </w:pPr>
            <w:r>
              <w:rPr>
                <w:rFonts w:ascii="Arial" w:hAnsi="Arial" w:cs="Arial"/>
                <w:b/>
              </w:rPr>
              <w:lastRenderedPageBreak/>
              <w:t>TM</w:t>
            </w: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65155C" w:rsidRDefault="0065155C">
            <w:pPr>
              <w:rPr>
                <w:rFonts w:ascii="Arial" w:hAnsi="Arial" w:cs="Arial"/>
                <w:b/>
              </w:rPr>
            </w:pPr>
          </w:p>
          <w:p w:rsidR="00E03C30" w:rsidRDefault="00E03C30">
            <w:pPr>
              <w:rPr>
                <w:rFonts w:ascii="Arial" w:hAnsi="Arial" w:cs="Arial"/>
                <w:b/>
              </w:rPr>
            </w:pPr>
          </w:p>
          <w:p w:rsidR="004770D2" w:rsidRDefault="004770D2">
            <w:pPr>
              <w:rPr>
                <w:rFonts w:ascii="Arial" w:hAnsi="Arial" w:cs="Arial"/>
                <w:b/>
              </w:rPr>
            </w:pPr>
          </w:p>
          <w:p w:rsidR="0065155C" w:rsidRPr="0089685B" w:rsidRDefault="0065155C">
            <w:pPr>
              <w:rPr>
                <w:rFonts w:ascii="Arial" w:hAnsi="Arial" w:cs="Arial"/>
                <w:b/>
              </w:rPr>
            </w:pPr>
            <w:r>
              <w:rPr>
                <w:rFonts w:ascii="Arial" w:hAnsi="Arial" w:cs="Arial"/>
                <w:b/>
              </w:rPr>
              <w:t>AH</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lastRenderedPageBreak/>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Social Media Report</w:t>
            </w:r>
          </w:p>
          <w:p w:rsidR="00DA043B" w:rsidRDefault="00DA043B">
            <w:pPr>
              <w:pStyle w:val="TableStyle2"/>
              <w:rPr>
                <w:rFonts w:ascii="Arial" w:hAnsi="Arial"/>
                <w:b/>
                <w:bCs/>
                <w:sz w:val="24"/>
                <w:szCs w:val="24"/>
              </w:rPr>
            </w:pPr>
          </w:p>
          <w:p w:rsidR="00DA043B" w:rsidRDefault="00DA043B" w:rsidP="00DA043B">
            <w:pPr>
              <w:rPr>
                <w:rFonts w:ascii="Arial" w:hAnsi="Arial" w:cs="Arial"/>
              </w:rPr>
            </w:pPr>
            <w:r w:rsidRPr="00F7797D">
              <w:rPr>
                <w:rFonts w:ascii="Arial" w:hAnsi="Arial" w:cs="Arial"/>
              </w:rPr>
              <w:t xml:space="preserve">Web and other media statistics, </w:t>
            </w:r>
            <w:r w:rsidRPr="007B19A2">
              <w:rPr>
                <w:rFonts w:ascii="Arial" w:hAnsi="Arial" w:cs="Arial"/>
                <w:b/>
              </w:rPr>
              <w:t xml:space="preserve">November </w:t>
            </w:r>
            <w:r w:rsidRPr="00F7797D">
              <w:rPr>
                <w:rFonts w:ascii="Arial" w:hAnsi="Arial" w:cs="Arial"/>
                <w:b/>
              </w:rPr>
              <w:t>2018</w:t>
            </w:r>
            <w:r w:rsidRPr="00F7797D">
              <w:rPr>
                <w:rFonts w:ascii="Arial" w:hAnsi="Arial" w:cs="Arial"/>
              </w:rPr>
              <w:t xml:space="preserve"> </w:t>
            </w:r>
          </w:p>
          <w:p w:rsidR="00DA043B" w:rsidRDefault="00DA043B" w:rsidP="00DA043B">
            <w:pPr>
              <w:rPr>
                <w:rFonts w:ascii="Arial" w:hAnsi="Arial" w:cs="Arial"/>
              </w:rPr>
            </w:pPr>
            <w:r>
              <w:rPr>
                <w:rFonts w:ascii="Arial" w:hAnsi="Arial" w:cs="Arial"/>
              </w:rPr>
              <w:t xml:space="preserve">A quieter month again after the record month in September.  Facebook has bounced back with a lot of interest having been quiet for a month or two.  </w:t>
            </w:r>
          </w:p>
          <w:p w:rsidR="00DA043B" w:rsidRDefault="00DA043B" w:rsidP="00DA043B">
            <w:pPr>
              <w:rPr>
                <w:rFonts w:ascii="Arial" w:hAnsi="Arial" w:cs="Arial"/>
              </w:rPr>
            </w:pPr>
          </w:p>
          <w:p w:rsidR="00DA043B" w:rsidRPr="00F7797D" w:rsidRDefault="00DA043B" w:rsidP="00DA043B">
            <w:pPr>
              <w:shd w:val="clear" w:color="auto" w:fill="E1F3D6" w:themeFill="accent2" w:themeFillTint="33"/>
              <w:rPr>
                <w:rFonts w:ascii="Arial" w:hAnsi="Arial" w:cs="Arial"/>
                <w:i/>
              </w:rPr>
            </w:pPr>
            <w:r w:rsidRPr="00F7797D">
              <w:rPr>
                <w:rFonts w:ascii="Arial" w:hAnsi="Arial" w:cs="Arial"/>
                <w:i/>
              </w:rPr>
              <w:t>Web site</w:t>
            </w:r>
          </w:p>
          <w:p w:rsidR="00DA043B" w:rsidRPr="00F7797D" w:rsidRDefault="00DA043B" w:rsidP="00DA043B">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DA043B" w:rsidRPr="00F7797D" w:rsidTr="002079D9">
              <w:trPr>
                <w:trHeight w:val="323"/>
              </w:trPr>
              <w:tc>
                <w:tcPr>
                  <w:tcW w:w="900" w:type="dxa"/>
                  <w:shd w:val="clear" w:color="auto" w:fill="E1F3D6" w:themeFill="accent2" w:themeFillTint="33"/>
                </w:tcPr>
                <w:p w:rsidR="00DA043B" w:rsidRPr="00844BB8" w:rsidRDefault="00DA043B" w:rsidP="00DA043B">
                  <w:pPr>
                    <w:rPr>
                      <w:rFonts w:ascii="Arial" w:hAnsi="Arial" w:cs="Arial"/>
                    </w:rPr>
                  </w:pPr>
                  <w:r w:rsidRPr="00844BB8">
                    <w:rPr>
                      <w:rFonts w:ascii="Arial" w:hAnsi="Arial" w:cs="Arial"/>
                    </w:rPr>
                    <w:t>May</w:t>
                  </w:r>
                </w:p>
              </w:tc>
              <w:tc>
                <w:tcPr>
                  <w:tcW w:w="900" w:type="dxa"/>
                  <w:shd w:val="clear" w:color="auto" w:fill="E1F3D6" w:themeFill="accent2" w:themeFillTint="33"/>
                </w:tcPr>
                <w:p w:rsidR="00DA043B" w:rsidRPr="007A0C7F" w:rsidRDefault="00DA043B" w:rsidP="00DA043B">
                  <w:pPr>
                    <w:rPr>
                      <w:rFonts w:ascii="Arial" w:hAnsi="Arial" w:cs="Arial"/>
                    </w:rPr>
                  </w:pPr>
                  <w:r w:rsidRPr="007A0C7F">
                    <w:rPr>
                      <w:rFonts w:ascii="Arial" w:hAnsi="Arial" w:cs="Arial"/>
                    </w:rPr>
                    <w:t>June</w:t>
                  </w:r>
                </w:p>
              </w:tc>
              <w:tc>
                <w:tcPr>
                  <w:tcW w:w="900" w:type="dxa"/>
                  <w:shd w:val="clear" w:color="auto" w:fill="E1F3D6" w:themeFill="accent2" w:themeFillTint="33"/>
                </w:tcPr>
                <w:p w:rsidR="00DA043B" w:rsidRPr="00C76FA1" w:rsidRDefault="00DA043B" w:rsidP="00DA043B">
                  <w:pPr>
                    <w:rPr>
                      <w:rFonts w:ascii="Arial" w:hAnsi="Arial" w:cs="Arial"/>
                    </w:rPr>
                  </w:pPr>
                  <w:r w:rsidRPr="00C76FA1">
                    <w:rPr>
                      <w:rFonts w:ascii="Arial" w:hAnsi="Arial" w:cs="Arial"/>
                    </w:rPr>
                    <w:t xml:space="preserve">July </w:t>
                  </w:r>
                </w:p>
              </w:tc>
              <w:tc>
                <w:tcPr>
                  <w:tcW w:w="900" w:type="dxa"/>
                  <w:shd w:val="clear" w:color="auto" w:fill="E1F3D6" w:themeFill="accent2" w:themeFillTint="33"/>
                </w:tcPr>
                <w:p w:rsidR="00DA043B" w:rsidRPr="00C76FA1" w:rsidRDefault="00DA043B" w:rsidP="00DA043B">
                  <w:pPr>
                    <w:rPr>
                      <w:rFonts w:ascii="Arial" w:hAnsi="Arial" w:cs="Arial"/>
                    </w:rPr>
                  </w:pPr>
                  <w:r w:rsidRPr="00C76FA1">
                    <w:rPr>
                      <w:rFonts w:ascii="Arial" w:hAnsi="Arial" w:cs="Arial"/>
                    </w:rPr>
                    <w:t xml:space="preserve">Aug </w:t>
                  </w:r>
                </w:p>
              </w:tc>
              <w:tc>
                <w:tcPr>
                  <w:tcW w:w="900" w:type="dxa"/>
                  <w:shd w:val="clear" w:color="auto" w:fill="E1F3D6" w:themeFill="accent2" w:themeFillTint="33"/>
                </w:tcPr>
                <w:p w:rsidR="00DA043B" w:rsidRPr="007A16C3" w:rsidRDefault="00DA043B" w:rsidP="00DA043B">
                  <w:pPr>
                    <w:jc w:val="center"/>
                    <w:rPr>
                      <w:rFonts w:ascii="Arial" w:hAnsi="Arial" w:cs="Arial"/>
                    </w:rPr>
                  </w:pPr>
                  <w:r w:rsidRPr="007A16C3">
                    <w:rPr>
                      <w:rFonts w:ascii="Arial" w:hAnsi="Arial" w:cs="Arial"/>
                    </w:rPr>
                    <w:t>Sept</w:t>
                  </w:r>
                </w:p>
              </w:tc>
              <w:tc>
                <w:tcPr>
                  <w:tcW w:w="900" w:type="dxa"/>
                  <w:shd w:val="clear" w:color="auto" w:fill="E1F3D6" w:themeFill="accent2" w:themeFillTint="33"/>
                </w:tcPr>
                <w:p w:rsidR="00DA043B" w:rsidRPr="007B19A2" w:rsidRDefault="00DA043B" w:rsidP="00DA043B">
                  <w:pPr>
                    <w:jc w:val="center"/>
                    <w:rPr>
                      <w:rFonts w:ascii="Arial" w:hAnsi="Arial" w:cs="Arial"/>
                    </w:rPr>
                  </w:pPr>
                  <w:r w:rsidRPr="007B19A2">
                    <w:rPr>
                      <w:rFonts w:ascii="Arial" w:hAnsi="Arial" w:cs="Arial"/>
                    </w:rPr>
                    <w:t xml:space="preserve">Oct </w:t>
                  </w:r>
                </w:p>
              </w:tc>
              <w:tc>
                <w:tcPr>
                  <w:tcW w:w="900" w:type="dxa"/>
                  <w:shd w:val="clear" w:color="auto" w:fill="E1F3D6" w:themeFill="accent2" w:themeFillTint="33"/>
                </w:tcPr>
                <w:p w:rsidR="00DA043B" w:rsidRDefault="00DA043B" w:rsidP="00DA043B">
                  <w:pPr>
                    <w:jc w:val="center"/>
                    <w:rPr>
                      <w:rFonts w:ascii="Arial" w:hAnsi="Arial" w:cs="Arial"/>
                      <w:b/>
                    </w:rPr>
                  </w:pPr>
                  <w:r>
                    <w:rPr>
                      <w:rFonts w:ascii="Arial" w:hAnsi="Arial" w:cs="Arial"/>
                      <w:b/>
                    </w:rPr>
                    <w:t>Nov</w:t>
                  </w:r>
                </w:p>
              </w:tc>
            </w:tr>
            <w:tr w:rsidR="00DA043B" w:rsidRPr="00F7797D" w:rsidTr="002079D9">
              <w:tc>
                <w:tcPr>
                  <w:tcW w:w="900" w:type="dxa"/>
                </w:tcPr>
                <w:p w:rsidR="00DA043B" w:rsidRPr="00844BB8" w:rsidRDefault="00DA043B" w:rsidP="00DA043B">
                  <w:pPr>
                    <w:rPr>
                      <w:rFonts w:ascii="Arial" w:hAnsi="Arial" w:cs="Arial"/>
                    </w:rPr>
                  </w:pPr>
                  <w:r w:rsidRPr="00844BB8">
                    <w:rPr>
                      <w:rFonts w:ascii="Arial" w:hAnsi="Arial" w:cs="Arial"/>
                    </w:rPr>
                    <w:t>198</w:t>
                  </w:r>
                </w:p>
              </w:tc>
              <w:tc>
                <w:tcPr>
                  <w:tcW w:w="900" w:type="dxa"/>
                </w:tcPr>
                <w:p w:rsidR="00DA043B" w:rsidRPr="007A0C7F" w:rsidRDefault="00DA043B" w:rsidP="00DA043B">
                  <w:pPr>
                    <w:rPr>
                      <w:rFonts w:ascii="Arial" w:hAnsi="Arial" w:cs="Arial"/>
                    </w:rPr>
                  </w:pPr>
                  <w:r w:rsidRPr="007A0C7F">
                    <w:rPr>
                      <w:rFonts w:ascii="Arial" w:hAnsi="Arial" w:cs="Arial"/>
                    </w:rPr>
                    <w:t>216</w:t>
                  </w:r>
                </w:p>
              </w:tc>
              <w:tc>
                <w:tcPr>
                  <w:tcW w:w="900" w:type="dxa"/>
                </w:tcPr>
                <w:p w:rsidR="00DA043B" w:rsidRPr="00C76FA1" w:rsidRDefault="00DA043B" w:rsidP="00DA043B">
                  <w:pPr>
                    <w:rPr>
                      <w:rFonts w:ascii="Arial" w:hAnsi="Arial" w:cs="Arial"/>
                    </w:rPr>
                  </w:pPr>
                  <w:r w:rsidRPr="00C76FA1">
                    <w:rPr>
                      <w:rFonts w:ascii="Arial" w:hAnsi="Arial" w:cs="Arial"/>
                    </w:rPr>
                    <w:t>207</w:t>
                  </w:r>
                </w:p>
              </w:tc>
              <w:tc>
                <w:tcPr>
                  <w:tcW w:w="900" w:type="dxa"/>
                </w:tcPr>
                <w:p w:rsidR="00DA043B" w:rsidRPr="00C76FA1" w:rsidRDefault="00DA043B" w:rsidP="00DA043B">
                  <w:pPr>
                    <w:rPr>
                      <w:rFonts w:ascii="Arial" w:hAnsi="Arial" w:cs="Arial"/>
                    </w:rPr>
                  </w:pPr>
                  <w:r w:rsidRPr="00C76FA1">
                    <w:rPr>
                      <w:rFonts w:ascii="Arial" w:hAnsi="Arial" w:cs="Arial"/>
                    </w:rPr>
                    <w:t>305</w:t>
                  </w:r>
                </w:p>
              </w:tc>
              <w:tc>
                <w:tcPr>
                  <w:tcW w:w="900" w:type="dxa"/>
                </w:tcPr>
                <w:p w:rsidR="00DA043B" w:rsidRPr="007A16C3" w:rsidRDefault="00DA043B" w:rsidP="00DA043B">
                  <w:pPr>
                    <w:jc w:val="center"/>
                    <w:rPr>
                      <w:rFonts w:ascii="Arial" w:hAnsi="Arial" w:cs="Arial"/>
                    </w:rPr>
                  </w:pPr>
                  <w:r w:rsidRPr="007A16C3">
                    <w:rPr>
                      <w:rFonts w:ascii="Arial" w:hAnsi="Arial" w:cs="Arial"/>
                    </w:rPr>
                    <w:t>486</w:t>
                  </w:r>
                </w:p>
              </w:tc>
              <w:tc>
                <w:tcPr>
                  <w:tcW w:w="900" w:type="dxa"/>
                </w:tcPr>
                <w:p w:rsidR="00DA043B" w:rsidRPr="007B19A2" w:rsidRDefault="00DA043B" w:rsidP="00DA043B">
                  <w:pPr>
                    <w:jc w:val="center"/>
                    <w:rPr>
                      <w:rFonts w:ascii="Arial" w:hAnsi="Arial" w:cs="Arial"/>
                    </w:rPr>
                  </w:pPr>
                  <w:r w:rsidRPr="007B19A2">
                    <w:rPr>
                      <w:rFonts w:ascii="Arial" w:hAnsi="Arial" w:cs="Arial"/>
                    </w:rPr>
                    <w:t>193</w:t>
                  </w:r>
                </w:p>
              </w:tc>
              <w:tc>
                <w:tcPr>
                  <w:tcW w:w="900" w:type="dxa"/>
                </w:tcPr>
                <w:p w:rsidR="00DA043B" w:rsidRDefault="00DA043B" w:rsidP="00DA043B">
                  <w:pPr>
                    <w:jc w:val="center"/>
                    <w:rPr>
                      <w:rFonts w:ascii="Arial" w:hAnsi="Arial" w:cs="Arial"/>
                      <w:b/>
                    </w:rPr>
                  </w:pPr>
                  <w:r>
                    <w:rPr>
                      <w:rFonts w:ascii="Arial" w:hAnsi="Arial" w:cs="Arial"/>
                      <w:b/>
                    </w:rPr>
                    <w:t>177</w:t>
                  </w:r>
                </w:p>
              </w:tc>
            </w:tr>
          </w:tbl>
          <w:p w:rsidR="00DA043B" w:rsidRPr="00F7797D" w:rsidRDefault="00DA043B" w:rsidP="00DA043B">
            <w:pPr>
              <w:rPr>
                <w:rFonts w:ascii="Arial" w:hAnsi="Arial" w:cs="Arial"/>
              </w:rPr>
            </w:pPr>
          </w:p>
          <w:p w:rsidR="00DA043B" w:rsidRPr="00F7797D" w:rsidRDefault="00DA043B" w:rsidP="00DA043B">
            <w:pPr>
              <w:rPr>
                <w:rFonts w:ascii="Arial" w:hAnsi="Arial" w:cs="Arial"/>
                <w:i/>
              </w:rPr>
            </w:pPr>
            <w:r w:rsidRPr="00F7797D">
              <w:rPr>
                <w:rFonts w:ascii="Arial" w:hAnsi="Arial" w:cs="Arial"/>
                <w:i/>
              </w:rPr>
              <w:t>Views</w:t>
            </w:r>
          </w:p>
          <w:p w:rsidR="00DA043B" w:rsidRDefault="00DA043B" w:rsidP="00DA043B">
            <w:pPr>
              <w:rPr>
                <w:rFonts w:ascii="Arial" w:hAnsi="Arial" w:cs="Arial"/>
                <w:b/>
              </w:rPr>
            </w:pPr>
            <w:r w:rsidRPr="00F7797D">
              <w:rPr>
                <w:rFonts w:ascii="Arial" w:hAnsi="Arial" w:cs="Arial"/>
              </w:rPr>
              <w:t xml:space="preserve">All time: </w:t>
            </w:r>
            <w:r>
              <w:rPr>
                <w:rFonts w:ascii="Arial" w:hAnsi="Arial" w:cs="Arial"/>
              </w:rPr>
              <w:t>12,278</w:t>
            </w:r>
            <w:r>
              <w:rPr>
                <w:rFonts w:ascii="Arial" w:hAnsi="Arial" w:cs="Arial"/>
              </w:rPr>
              <w:tab/>
            </w:r>
            <w:r>
              <w:rPr>
                <w:rFonts w:ascii="Arial" w:hAnsi="Arial" w:cs="Arial"/>
              </w:rPr>
              <w:tab/>
              <w:t>Followers: 370, a small increase of 2</w:t>
            </w:r>
          </w:p>
          <w:p w:rsidR="00DA043B" w:rsidRPr="00F7797D" w:rsidRDefault="00DA043B" w:rsidP="00DA043B">
            <w:pPr>
              <w:rPr>
                <w:rFonts w:ascii="Arial" w:hAnsi="Arial" w:cs="Arial"/>
              </w:rPr>
            </w:pPr>
          </w:p>
          <w:p w:rsidR="00DA043B" w:rsidRPr="00F7797D" w:rsidRDefault="00DA043B" w:rsidP="00DA043B">
            <w:pPr>
              <w:rPr>
                <w:rFonts w:ascii="Arial" w:hAnsi="Arial" w:cs="Arial"/>
              </w:rPr>
            </w:pPr>
            <w:r>
              <w:rPr>
                <w:rFonts w:ascii="Arial" w:hAnsi="Arial" w:cs="Arial"/>
              </w:rPr>
              <w:t>Top four c</w:t>
            </w:r>
            <w:r w:rsidRPr="00F7797D">
              <w:rPr>
                <w:rFonts w:ascii="Arial" w:hAnsi="Arial" w:cs="Arial"/>
              </w:rPr>
              <w:t>ountry views:</w:t>
            </w:r>
          </w:p>
          <w:tbl>
            <w:tblPr>
              <w:tblStyle w:val="TableGrid"/>
              <w:tblW w:w="0" w:type="auto"/>
              <w:tblLayout w:type="fixed"/>
              <w:tblLook w:val="04A0" w:firstRow="1" w:lastRow="0" w:firstColumn="1" w:lastColumn="0" w:noHBand="0" w:noVBand="1"/>
            </w:tblPr>
            <w:tblGrid>
              <w:gridCol w:w="2956"/>
              <w:gridCol w:w="1354"/>
            </w:tblGrid>
            <w:tr w:rsidR="00DA043B" w:rsidRPr="00F7797D" w:rsidTr="002079D9">
              <w:trPr>
                <w:trHeight w:val="395"/>
              </w:trPr>
              <w:tc>
                <w:tcPr>
                  <w:tcW w:w="2956" w:type="dxa"/>
                </w:tcPr>
                <w:p w:rsidR="00DA043B" w:rsidRPr="00F7797D" w:rsidRDefault="00DA043B" w:rsidP="00DA043B">
                  <w:pPr>
                    <w:rPr>
                      <w:rFonts w:ascii="Arial" w:hAnsi="Arial" w:cs="Arial"/>
                      <w:b/>
                    </w:rPr>
                  </w:pPr>
                </w:p>
              </w:tc>
              <w:tc>
                <w:tcPr>
                  <w:tcW w:w="1354" w:type="dxa"/>
                  <w:shd w:val="clear" w:color="auto" w:fill="BFBFBF" w:themeFill="background2"/>
                </w:tcPr>
                <w:p w:rsidR="00DA043B" w:rsidRPr="00F7797D" w:rsidRDefault="00DA043B" w:rsidP="00DA043B">
                  <w:pPr>
                    <w:jc w:val="center"/>
                    <w:rPr>
                      <w:rFonts w:ascii="Arial" w:hAnsi="Arial" w:cs="Arial"/>
                      <w:b/>
                    </w:rPr>
                  </w:pPr>
                  <w:r>
                    <w:rPr>
                      <w:rFonts w:ascii="Arial" w:hAnsi="Arial" w:cs="Arial"/>
                      <w:b/>
                    </w:rPr>
                    <w:t>October</w:t>
                  </w:r>
                </w:p>
              </w:tc>
            </w:tr>
            <w:tr w:rsidR="00DA043B" w:rsidRPr="00F7797D" w:rsidTr="002079D9">
              <w:trPr>
                <w:trHeight w:val="395"/>
              </w:trPr>
              <w:tc>
                <w:tcPr>
                  <w:tcW w:w="2956" w:type="dxa"/>
                </w:tcPr>
                <w:p w:rsidR="00DA043B" w:rsidRPr="00F7797D" w:rsidRDefault="00DA043B" w:rsidP="00DA043B">
                  <w:pPr>
                    <w:rPr>
                      <w:rFonts w:ascii="Arial" w:hAnsi="Arial" w:cs="Arial"/>
                      <w:b/>
                    </w:rPr>
                  </w:pPr>
                  <w:r>
                    <w:rPr>
                      <w:rFonts w:ascii="Arial" w:hAnsi="Arial" w:cs="Arial"/>
                      <w:b/>
                    </w:rPr>
                    <w:t>UK</w:t>
                  </w:r>
                </w:p>
              </w:tc>
              <w:tc>
                <w:tcPr>
                  <w:tcW w:w="1354" w:type="dxa"/>
                </w:tcPr>
                <w:p w:rsidR="00DA043B" w:rsidRPr="00F7797D" w:rsidRDefault="00DA043B" w:rsidP="00DA043B">
                  <w:pPr>
                    <w:jc w:val="right"/>
                    <w:rPr>
                      <w:rFonts w:ascii="Arial" w:hAnsi="Arial" w:cs="Arial"/>
                    </w:rPr>
                  </w:pPr>
                  <w:r>
                    <w:rPr>
                      <w:rFonts w:ascii="Arial" w:hAnsi="Arial" w:cs="Arial"/>
                    </w:rPr>
                    <w:t>61</w:t>
                  </w:r>
                </w:p>
              </w:tc>
            </w:tr>
            <w:tr w:rsidR="00DA043B" w:rsidRPr="00F7797D" w:rsidTr="002079D9">
              <w:tc>
                <w:tcPr>
                  <w:tcW w:w="2956" w:type="dxa"/>
                </w:tcPr>
                <w:p w:rsidR="00DA043B" w:rsidRPr="00F7797D" w:rsidRDefault="00DA043B" w:rsidP="00DA043B">
                  <w:pPr>
                    <w:rPr>
                      <w:rFonts w:ascii="Arial" w:hAnsi="Arial" w:cs="Arial"/>
                    </w:rPr>
                  </w:pPr>
                  <w:r>
                    <w:rPr>
                      <w:rFonts w:ascii="Arial" w:hAnsi="Arial" w:cs="Arial"/>
                    </w:rPr>
                    <w:t>USA</w:t>
                  </w:r>
                </w:p>
              </w:tc>
              <w:tc>
                <w:tcPr>
                  <w:tcW w:w="1354" w:type="dxa"/>
                </w:tcPr>
                <w:p w:rsidR="00DA043B" w:rsidRPr="00E541C6" w:rsidRDefault="00DA043B" w:rsidP="00DA043B">
                  <w:pPr>
                    <w:jc w:val="right"/>
                    <w:rPr>
                      <w:rFonts w:ascii="Arial" w:hAnsi="Arial" w:cs="Arial"/>
                    </w:rPr>
                  </w:pPr>
                  <w:r>
                    <w:rPr>
                      <w:rFonts w:ascii="Arial" w:hAnsi="Arial" w:cs="Arial"/>
                    </w:rPr>
                    <w:t>56</w:t>
                  </w:r>
                </w:p>
              </w:tc>
            </w:tr>
            <w:tr w:rsidR="00DA043B" w:rsidRPr="00F7797D" w:rsidTr="002079D9">
              <w:tc>
                <w:tcPr>
                  <w:tcW w:w="2956" w:type="dxa"/>
                </w:tcPr>
                <w:p w:rsidR="00DA043B" w:rsidRPr="00F7797D" w:rsidRDefault="00DA043B" w:rsidP="00DA043B">
                  <w:pPr>
                    <w:rPr>
                      <w:rFonts w:ascii="Arial" w:hAnsi="Arial" w:cs="Arial"/>
                    </w:rPr>
                  </w:pPr>
                  <w:r>
                    <w:rPr>
                      <w:rFonts w:ascii="Arial" w:hAnsi="Arial" w:cs="Arial"/>
                    </w:rPr>
                    <w:t xml:space="preserve">Italy/China/Hong Kong/India </w:t>
                  </w:r>
                </w:p>
              </w:tc>
              <w:tc>
                <w:tcPr>
                  <w:tcW w:w="1354" w:type="dxa"/>
                </w:tcPr>
                <w:p w:rsidR="00DA043B" w:rsidRPr="00F7797D" w:rsidRDefault="00DA043B" w:rsidP="00DA043B">
                  <w:pPr>
                    <w:jc w:val="right"/>
                    <w:rPr>
                      <w:rFonts w:ascii="Arial" w:hAnsi="Arial" w:cs="Arial"/>
                    </w:rPr>
                  </w:pPr>
                  <w:r>
                    <w:rPr>
                      <w:rFonts w:ascii="Arial" w:hAnsi="Arial" w:cs="Arial"/>
                    </w:rPr>
                    <w:t>=5</w:t>
                  </w:r>
                </w:p>
              </w:tc>
            </w:tr>
          </w:tbl>
          <w:p w:rsidR="00DA043B" w:rsidRDefault="00DA043B" w:rsidP="00DA043B">
            <w:pPr>
              <w:rPr>
                <w:rFonts w:ascii="Arial" w:hAnsi="Arial" w:cs="Arial"/>
              </w:rPr>
            </w:pPr>
          </w:p>
          <w:p w:rsidR="00DA043B" w:rsidRDefault="00DA043B" w:rsidP="00DA043B">
            <w:pPr>
              <w:rPr>
                <w:rFonts w:ascii="Arial" w:hAnsi="Arial" w:cs="Arial"/>
              </w:rPr>
            </w:pPr>
            <w:r w:rsidRPr="00F7797D">
              <w:rPr>
                <w:rFonts w:ascii="Arial" w:hAnsi="Arial" w:cs="Arial"/>
              </w:rPr>
              <w:t>Top posts:</w:t>
            </w:r>
            <w:r>
              <w:rPr>
                <w:rFonts w:ascii="Arial" w:hAnsi="Arial" w:cs="Arial"/>
              </w:rPr>
              <w:t xml:space="preserve"> </w:t>
            </w:r>
          </w:p>
          <w:p w:rsidR="00DA043B" w:rsidRDefault="00DA043B" w:rsidP="00DA043B">
            <w:pPr>
              <w:pStyle w:val="ListParagraph"/>
              <w:numPr>
                <w:ilvl w:val="0"/>
                <w:numId w:val="5"/>
              </w:numPr>
              <w:spacing w:after="160" w:line="259" w:lineRule="auto"/>
              <w:rPr>
                <w:rFonts w:cs="Arial"/>
              </w:rPr>
            </w:pPr>
            <w:r>
              <w:rPr>
                <w:rFonts w:cs="Arial"/>
              </w:rPr>
              <w:t>Refugee talk by Daniel Trilling</w:t>
            </w:r>
          </w:p>
          <w:p w:rsidR="00DA043B" w:rsidRDefault="00DA043B" w:rsidP="00DA043B">
            <w:pPr>
              <w:pStyle w:val="ListParagraph"/>
              <w:numPr>
                <w:ilvl w:val="0"/>
                <w:numId w:val="5"/>
              </w:numPr>
              <w:spacing w:after="160" w:line="259" w:lineRule="auto"/>
              <w:rPr>
                <w:rFonts w:cs="Arial"/>
              </w:rPr>
            </w:pPr>
            <w:r>
              <w:rPr>
                <w:rFonts w:cs="Arial"/>
              </w:rPr>
              <w:t>Group letter to the Journal</w:t>
            </w:r>
          </w:p>
          <w:p w:rsidR="00DA043B" w:rsidRDefault="00DA043B" w:rsidP="00DA043B">
            <w:pPr>
              <w:pStyle w:val="ListParagraph"/>
              <w:numPr>
                <w:ilvl w:val="0"/>
                <w:numId w:val="5"/>
              </w:numPr>
              <w:spacing w:after="160" w:line="259" w:lineRule="auto"/>
              <w:rPr>
                <w:rFonts w:cs="Arial"/>
              </w:rPr>
            </w:pPr>
            <w:r>
              <w:rPr>
                <w:rFonts w:cs="Arial"/>
              </w:rPr>
              <w:t>Yemen and Saudi Arabia</w:t>
            </w:r>
          </w:p>
          <w:p w:rsidR="00DA043B" w:rsidRPr="00F7797D" w:rsidRDefault="00DA043B" w:rsidP="00DA043B">
            <w:pPr>
              <w:shd w:val="clear" w:color="auto" w:fill="FFEDD7" w:themeFill="accent4" w:themeFillTint="33"/>
              <w:spacing w:after="120"/>
              <w:rPr>
                <w:rFonts w:ascii="Arial" w:hAnsi="Arial" w:cs="Arial"/>
                <w:i/>
              </w:rPr>
            </w:pPr>
            <w:r w:rsidRPr="00F7797D">
              <w:rPr>
                <w:rFonts w:ascii="Arial" w:hAnsi="Arial" w:cs="Arial"/>
                <w:i/>
              </w:rPr>
              <w:t>Twitter</w:t>
            </w:r>
          </w:p>
          <w:p w:rsidR="00DA043B" w:rsidRPr="00F7797D" w:rsidRDefault="00DA043B" w:rsidP="00DA043B">
            <w:pPr>
              <w:spacing w:after="120"/>
              <w:rPr>
                <w:rFonts w:ascii="Arial" w:hAnsi="Arial" w:cs="Arial"/>
              </w:rPr>
            </w:pPr>
            <w:r>
              <w:rPr>
                <w:rFonts w:ascii="Arial" w:hAnsi="Arial" w:cs="Arial"/>
              </w:rPr>
              <w:t xml:space="preserve">A quieter month following the record number of impressions in September.  </w:t>
            </w:r>
            <w:r w:rsidRPr="00F7797D">
              <w:rPr>
                <w:rFonts w:ascii="Arial" w:hAnsi="Arial" w:cs="Arial"/>
              </w:rPr>
              <w:t>Impressions:</w:t>
            </w:r>
          </w:p>
          <w:tbl>
            <w:tblPr>
              <w:tblStyle w:val="TableGrid"/>
              <w:tblW w:w="0" w:type="auto"/>
              <w:tblLayout w:type="fixed"/>
              <w:tblLook w:val="04A0" w:firstRow="1" w:lastRow="0" w:firstColumn="1" w:lastColumn="0" w:noHBand="0" w:noVBand="1"/>
            </w:tblPr>
            <w:tblGrid>
              <w:gridCol w:w="990"/>
              <w:gridCol w:w="990"/>
              <w:gridCol w:w="990"/>
              <w:gridCol w:w="990"/>
              <w:gridCol w:w="990"/>
              <w:gridCol w:w="990"/>
              <w:gridCol w:w="990"/>
            </w:tblGrid>
            <w:tr w:rsidR="00DA043B" w:rsidRPr="00F7797D" w:rsidTr="002079D9">
              <w:trPr>
                <w:trHeight w:val="260"/>
              </w:trPr>
              <w:tc>
                <w:tcPr>
                  <w:tcW w:w="990" w:type="dxa"/>
                  <w:tcBorders>
                    <w:bottom w:val="single" w:sz="4" w:space="0" w:color="auto"/>
                  </w:tcBorders>
                  <w:shd w:val="clear" w:color="auto" w:fill="E1F3D6" w:themeFill="accent2" w:themeFillTint="33"/>
                </w:tcPr>
                <w:p w:rsidR="00DA043B" w:rsidRDefault="00DA043B" w:rsidP="00DA043B">
                  <w:pPr>
                    <w:spacing w:after="120"/>
                    <w:rPr>
                      <w:rFonts w:ascii="Arial" w:hAnsi="Arial" w:cs="Arial"/>
                    </w:rPr>
                  </w:pPr>
                  <w:r>
                    <w:rPr>
                      <w:rFonts w:ascii="Arial" w:hAnsi="Arial" w:cs="Arial"/>
                    </w:rPr>
                    <w:t>May</w:t>
                  </w:r>
                </w:p>
              </w:tc>
              <w:tc>
                <w:tcPr>
                  <w:tcW w:w="990" w:type="dxa"/>
                  <w:tcBorders>
                    <w:bottom w:val="single" w:sz="4" w:space="0" w:color="auto"/>
                  </w:tcBorders>
                  <w:shd w:val="clear" w:color="auto" w:fill="E1F3D6" w:themeFill="accent2" w:themeFillTint="33"/>
                </w:tcPr>
                <w:p w:rsidR="00DA043B" w:rsidRPr="009E6E5F" w:rsidRDefault="00DA043B" w:rsidP="00DA043B">
                  <w:pPr>
                    <w:spacing w:after="120"/>
                    <w:rPr>
                      <w:rFonts w:ascii="Arial" w:hAnsi="Arial" w:cs="Arial"/>
                    </w:rPr>
                  </w:pPr>
                  <w:r w:rsidRPr="009E6E5F">
                    <w:rPr>
                      <w:rFonts w:ascii="Arial" w:hAnsi="Arial" w:cs="Arial"/>
                    </w:rPr>
                    <w:t xml:space="preserve">June </w:t>
                  </w:r>
                </w:p>
              </w:tc>
              <w:tc>
                <w:tcPr>
                  <w:tcW w:w="990" w:type="dxa"/>
                  <w:tcBorders>
                    <w:bottom w:val="single" w:sz="4" w:space="0" w:color="auto"/>
                  </w:tcBorders>
                  <w:shd w:val="clear" w:color="auto" w:fill="E1F3D6" w:themeFill="accent2" w:themeFillTint="33"/>
                </w:tcPr>
                <w:p w:rsidR="00DA043B" w:rsidRPr="00E541C6" w:rsidRDefault="00DA043B" w:rsidP="00DA043B">
                  <w:pPr>
                    <w:spacing w:after="120"/>
                    <w:rPr>
                      <w:rFonts w:ascii="Arial" w:hAnsi="Arial" w:cs="Arial"/>
                    </w:rPr>
                  </w:pPr>
                  <w:r w:rsidRPr="00E541C6">
                    <w:rPr>
                      <w:rFonts w:ascii="Arial" w:hAnsi="Arial" w:cs="Arial"/>
                    </w:rPr>
                    <w:t xml:space="preserve">July </w:t>
                  </w:r>
                </w:p>
              </w:tc>
              <w:tc>
                <w:tcPr>
                  <w:tcW w:w="990" w:type="dxa"/>
                  <w:tcBorders>
                    <w:bottom w:val="single" w:sz="4" w:space="0" w:color="auto"/>
                  </w:tcBorders>
                  <w:shd w:val="clear" w:color="auto" w:fill="E1F3D6" w:themeFill="accent2" w:themeFillTint="33"/>
                </w:tcPr>
                <w:p w:rsidR="00DA043B" w:rsidRPr="00E541C6" w:rsidRDefault="00DA043B" w:rsidP="00DA043B">
                  <w:pPr>
                    <w:spacing w:after="120"/>
                    <w:rPr>
                      <w:rFonts w:ascii="Arial" w:hAnsi="Arial" w:cs="Arial"/>
                    </w:rPr>
                  </w:pPr>
                  <w:r w:rsidRPr="00E541C6">
                    <w:rPr>
                      <w:rFonts w:ascii="Arial" w:hAnsi="Arial" w:cs="Arial"/>
                    </w:rPr>
                    <w:t xml:space="preserve">Aug </w:t>
                  </w:r>
                </w:p>
              </w:tc>
              <w:tc>
                <w:tcPr>
                  <w:tcW w:w="990" w:type="dxa"/>
                  <w:tcBorders>
                    <w:bottom w:val="single" w:sz="4" w:space="0" w:color="auto"/>
                  </w:tcBorders>
                  <w:shd w:val="clear" w:color="auto" w:fill="E1F3D6" w:themeFill="accent2" w:themeFillTint="33"/>
                </w:tcPr>
                <w:p w:rsidR="00DA043B" w:rsidRPr="00E541C6" w:rsidRDefault="00DA043B" w:rsidP="00DA043B">
                  <w:pPr>
                    <w:spacing w:after="120"/>
                    <w:rPr>
                      <w:rFonts w:ascii="Arial" w:hAnsi="Arial" w:cs="Arial"/>
                    </w:rPr>
                  </w:pPr>
                  <w:r>
                    <w:rPr>
                      <w:rFonts w:ascii="Arial" w:hAnsi="Arial" w:cs="Arial"/>
                    </w:rPr>
                    <w:t>Sept</w:t>
                  </w:r>
                </w:p>
              </w:tc>
              <w:tc>
                <w:tcPr>
                  <w:tcW w:w="990" w:type="dxa"/>
                  <w:tcBorders>
                    <w:bottom w:val="single" w:sz="4" w:space="0" w:color="auto"/>
                  </w:tcBorders>
                  <w:shd w:val="clear" w:color="auto" w:fill="E1F3D6" w:themeFill="accent2" w:themeFillTint="33"/>
                </w:tcPr>
                <w:p w:rsidR="00DA043B" w:rsidRDefault="00DA043B" w:rsidP="00DA043B">
                  <w:pPr>
                    <w:spacing w:after="120"/>
                    <w:rPr>
                      <w:rFonts w:ascii="Arial" w:hAnsi="Arial" w:cs="Arial"/>
                    </w:rPr>
                  </w:pPr>
                  <w:r>
                    <w:rPr>
                      <w:rFonts w:ascii="Arial" w:hAnsi="Arial" w:cs="Arial"/>
                    </w:rPr>
                    <w:t xml:space="preserve">Oct </w:t>
                  </w:r>
                </w:p>
              </w:tc>
              <w:tc>
                <w:tcPr>
                  <w:tcW w:w="990" w:type="dxa"/>
                  <w:tcBorders>
                    <w:bottom w:val="single" w:sz="4" w:space="0" w:color="auto"/>
                  </w:tcBorders>
                  <w:shd w:val="clear" w:color="auto" w:fill="E1F3D6" w:themeFill="accent2" w:themeFillTint="33"/>
                </w:tcPr>
                <w:p w:rsidR="00DA043B" w:rsidRPr="007B19A2" w:rsidRDefault="00DA043B" w:rsidP="00DA043B">
                  <w:pPr>
                    <w:spacing w:after="120"/>
                    <w:rPr>
                      <w:rFonts w:ascii="Arial" w:hAnsi="Arial" w:cs="Arial"/>
                      <w:b/>
                    </w:rPr>
                  </w:pPr>
                  <w:r w:rsidRPr="007B19A2">
                    <w:rPr>
                      <w:rFonts w:ascii="Arial" w:hAnsi="Arial" w:cs="Arial"/>
                      <w:b/>
                    </w:rPr>
                    <w:t>Nov</w:t>
                  </w:r>
                </w:p>
              </w:tc>
            </w:tr>
            <w:tr w:rsidR="00DA043B" w:rsidRPr="00F7797D" w:rsidTr="002079D9">
              <w:tc>
                <w:tcPr>
                  <w:tcW w:w="990" w:type="dxa"/>
                  <w:tcBorders>
                    <w:bottom w:val="single" w:sz="4" w:space="0" w:color="auto"/>
                  </w:tcBorders>
                </w:tcPr>
                <w:p w:rsidR="00DA043B" w:rsidRDefault="00DA043B" w:rsidP="00DA043B">
                  <w:pPr>
                    <w:spacing w:after="120"/>
                    <w:rPr>
                      <w:rFonts w:ascii="Arial" w:hAnsi="Arial" w:cs="Arial"/>
                    </w:rPr>
                  </w:pPr>
                  <w:r>
                    <w:rPr>
                      <w:rFonts w:ascii="Arial" w:hAnsi="Arial" w:cs="Arial"/>
                    </w:rPr>
                    <w:t>1420</w:t>
                  </w:r>
                </w:p>
              </w:tc>
              <w:tc>
                <w:tcPr>
                  <w:tcW w:w="990" w:type="dxa"/>
                  <w:tcBorders>
                    <w:bottom w:val="single" w:sz="4" w:space="0" w:color="auto"/>
                  </w:tcBorders>
                </w:tcPr>
                <w:p w:rsidR="00DA043B" w:rsidRPr="009E6E5F" w:rsidRDefault="00DA043B" w:rsidP="00DA043B">
                  <w:pPr>
                    <w:spacing w:after="120"/>
                    <w:rPr>
                      <w:rFonts w:ascii="Arial" w:hAnsi="Arial" w:cs="Arial"/>
                    </w:rPr>
                  </w:pPr>
                  <w:r w:rsidRPr="009E6E5F">
                    <w:rPr>
                      <w:rFonts w:ascii="Arial" w:hAnsi="Arial" w:cs="Arial"/>
                    </w:rPr>
                    <w:t>3543</w:t>
                  </w:r>
                </w:p>
              </w:tc>
              <w:tc>
                <w:tcPr>
                  <w:tcW w:w="990" w:type="dxa"/>
                  <w:tcBorders>
                    <w:bottom w:val="single" w:sz="4" w:space="0" w:color="auto"/>
                  </w:tcBorders>
                </w:tcPr>
                <w:p w:rsidR="00DA043B" w:rsidRPr="00E541C6" w:rsidRDefault="00DA043B" w:rsidP="00DA043B">
                  <w:pPr>
                    <w:spacing w:after="120"/>
                    <w:rPr>
                      <w:rFonts w:ascii="Arial" w:hAnsi="Arial" w:cs="Arial"/>
                    </w:rPr>
                  </w:pPr>
                  <w:r w:rsidRPr="00E541C6">
                    <w:rPr>
                      <w:rFonts w:ascii="Arial" w:hAnsi="Arial" w:cs="Arial"/>
                    </w:rPr>
                    <w:t>4493</w:t>
                  </w:r>
                </w:p>
              </w:tc>
              <w:tc>
                <w:tcPr>
                  <w:tcW w:w="990" w:type="dxa"/>
                  <w:tcBorders>
                    <w:bottom w:val="single" w:sz="4" w:space="0" w:color="auto"/>
                  </w:tcBorders>
                </w:tcPr>
                <w:p w:rsidR="00DA043B" w:rsidRPr="00E541C6" w:rsidRDefault="00DA043B" w:rsidP="00DA043B">
                  <w:pPr>
                    <w:spacing w:after="120"/>
                    <w:rPr>
                      <w:rFonts w:ascii="Arial" w:hAnsi="Arial" w:cs="Arial"/>
                    </w:rPr>
                  </w:pPr>
                  <w:r w:rsidRPr="00E541C6">
                    <w:rPr>
                      <w:rFonts w:ascii="Arial" w:hAnsi="Arial" w:cs="Arial"/>
                    </w:rPr>
                    <w:t>2824</w:t>
                  </w:r>
                </w:p>
              </w:tc>
              <w:tc>
                <w:tcPr>
                  <w:tcW w:w="990" w:type="dxa"/>
                  <w:tcBorders>
                    <w:bottom w:val="single" w:sz="4" w:space="0" w:color="auto"/>
                  </w:tcBorders>
                </w:tcPr>
                <w:p w:rsidR="00DA043B" w:rsidRPr="00E541C6" w:rsidRDefault="00DA043B" w:rsidP="00DA043B">
                  <w:pPr>
                    <w:spacing w:after="120"/>
                    <w:rPr>
                      <w:rFonts w:ascii="Arial" w:hAnsi="Arial" w:cs="Arial"/>
                    </w:rPr>
                  </w:pPr>
                  <w:r>
                    <w:rPr>
                      <w:rFonts w:ascii="Arial" w:hAnsi="Arial" w:cs="Arial"/>
                    </w:rPr>
                    <w:t>17k</w:t>
                  </w:r>
                </w:p>
              </w:tc>
              <w:tc>
                <w:tcPr>
                  <w:tcW w:w="990" w:type="dxa"/>
                  <w:tcBorders>
                    <w:bottom w:val="single" w:sz="4" w:space="0" w:color="auto"/>
                  </w:tcBorders>
                </w:tcPr>
                <w:p w:rsidR="00DA043B" w:rsidRDefault="00DA043B" w:rsidP="00DA043B">
                  <w:pPr>
                    <w:spacing w:after="120"/>
                    <w:rPr>
                      <w:rFonts w:ascii="Arial" w:hAnsi="Arial" w:cs="Arial"/>
                    </w:rPr>
                  </w:pPr>
                  <w:r>
                    <w:rPr>
                      <w:rFonts w:ascii="Arial" w:hAnsi="Arial" w:cs="Arial"/>
                    </w:rPr>
                    <w:t>1310</w:t>
                  </w:r>
                </w:p>
              </w:tc>
              <w:tc>
                <w:tcPr>
                  <w:tcW w:w="990" w:type="dxa"/>
                  <w:tcBorders>
                    <w:bottom w:val="single" w:sz="4" w:space="0" w:color="auto"/>
                  </w:tcBorders>
                </w:tcPr>
                <w:p w:rsidR="00DA043B" w:rsidRDefault="00DA043B" w:rsidP="00DA043B">
                  <w:pPr>
                    <w:spacing w:after="120"/>
                    <w:rPr>
                      <w:rFonts w:ascii="Arial" w:hAnsi="Arial" w:cs="Arial"/>
                    </w:rPr>
                  </w:pPr>
                  <w:r>
                    <w:rPr>
                      <w:rFonts w:ascii="Arial" w:hAnsi="Arial" w:cs="Arial"/>
                    </w:rPr>
                    <w:t>1624</w:t>
                  </w:r>
                </w:p>
              </w:tc>
            </w:tr>
          </w:tbl>
          <w:p w:rsidR="00DA043B" w:rsidRDefault="00DA043B" w:rsidP="00DA043B">
            <w:pPr>
              <w:spacing w:after="120"/>
              <w:rPr>
                <w:rFonts w:ascii="Arial" w:hAnsi="Arial" w:cs="Arial"/>
              </w:rPr>
            </w:pPr>
          </w:p>
          <w:p w:rsidR="006307C9" w:rsidRDefault="00DA043B" w:rsidP="00DA043B">
            <w:pPr>
              <w:spacing w:after="120"/>
              <w:rPr>
                <w:rFonts w:ascii="Arial" w:hAnsi="Arial" w:cs="Arial"/>
              </w:rPr>
            </w:pPr>
            <w:r>
              <w:rPr>
                <w:rFonts w:ascii="Arial" w:hAnsi="Arial" w:cs="Arial"/>
              </w:rPr>
              <w:t>The top tweet was the announcement of the Trilling talk in December.  We have 145 followers.  We have the same number of followers.</w:t>
            </w:r>
          </w:p>
          <w:p w:rsidR="004F5F5D" w:rsidRDefault="004F5F5D" w:rsidP="00DA043B">
            <w:pPr>
              <w:spacing w:after="120"/>
              <w:rPr>
                <w:rFonts w:ascii="Arial" w:hAnsi="Arial" w:cs="Arial"/>
              </w:rPr>
            </w:pPr>
          </w:p>
          <w:p w:rsidR="00DA043B" w:rsidRPr="00F7797D" w:rsidRDefault="00DA043B" w:rsidP="00DA043B">
            <w:pPr>
              <w:shd w:val="clear" w:color="auto" w:fill="BFBFBF" w:themeFill="background2"/>
              <w:rPr>
                <w:rFonts w:ascii="Arial" w:hAnsi="Arial" w:cs="Arial"/>
                <w:i/>
              </w:rPr>
            </w:pPr>
            <w:r w:rsidRPr="00F7797D">
              <w:rPr>
                <w:rFonts w:ascii="Arial" w:hAnsi="Arial" w:cs="Arial"/>
                <w:i/>
              </w:rPr>
              <w:t>Facebook</w:t>
            </w:r>
          </w:p>
          <w:p w:rsidR="00DA043B" w:rsidRDefault="00DA043B" w:rsidP="00DA043B">
            <w:pPr>
              <w:pStyle w:val="ListParagraph"/>
              <w:spacing w:after="120"/>
              <w:ind w:left="0"/>
              <w:rPr>
                <w:rFonts w:cs="Arial"/>
              </w:rPr>
            </w:pPr>
            <w:r>
              <w:rPr>
                <w:rFonts w:cs="Arial"/>
              </w:rPr>
              <w:t>Facebook came in strongly this month after several months of declining figures.  We had 288 engagements which is roughly three times the previous levels.  Top item was the refugee talk</w:t>
            </w:r>
            <w:r w:rsidR="00432361">
              <w:rPr>
                <w:rFonts w:cs="Arial"/>
              </w:rPr>
              <w:t>.</w:t>
            </w:r>
          </w:p>
          <w:p w:rsidR="00DA043B" w:rsidRPr="00F7797D" w:rsidRDefault="00DA043B" w:rsidP="00DA043B">
            <w:pPr>
              <w:pStyle w:val="ListParagraph"/>
              <w:spacing w:after="120"/>
              <w:ind w:left="0"/>
              <w:jc w:val="both"/>
              <w:rPr>
                <w:rFonts w:cs="Arial"/>
              </w:rPr>
            </w:pPr>
          </w:p>
          <w:p w:rsidR="00DA043B" w:rsidRPr="00F7797D" w:rsidRDefault="00DA043B" w:rsidP="00DA043B">
            <w:pPr>
              <w:shd w:val="clear" w:color="auto" w:fill="FFEDD7" w:themeFill="accent4" w:themeFillTint="33"/>
              <w:spacing w:after="120"/>
              <w:jc w:val="both"/>
              <w:rPr>
                <w:rFonts w:ascii="Arial" w:hAnsi="Arial" w:cs="Arial"/>
                <w:i/>
              </w:rPr>
            </w:pPr>
            <w:r w:rsidRPr="00F7797D">
              <w:rPr>
                <w:rFonts w:ascii="Arial" w:hAnsi="Arial" w:cs="Arial"/>
                <w:i/>
              </w:rPr>
              <w:lastRenderedPageBreak/>
              <w:t xml:space="preserve">Tumbler </w:t>
            </w:r>
          </w:p>
          <w:p w:rsidR="00DA043B" w:rsidRDefault="00DA043B" w:rsidP="00DA043B">
            <w:pPr>
              <w:spacing w:after="120"/>
              <w:jc w:val="both"/>
              <w:rPr>
                <w:rFonts w:ascii="Arial" w:hAnsi="Arial" w:cs="Arial"/>
              </w:rPr>
            </w:pPr>
            <w:r>
              <w:rPr>
                <w:rFonts w:ascii="Arial" w:hAnsi="Arial" w:cs="Arial"/>
              </w:rPr>
              <w:t>An increase</w:t>
            </w:r>
            <w:r w:rsidRPr="00F7797D">
              <w:rPr>
                <w:rFonts w:ascii="Arial" w:hAnsi="Arial" w:cs="Arial"/>
              </w:rPr>
              <w:t xml:space="preserve"> in the T</w:t>
            </w:r>
            <w:r>
              <w:rPr>
                <w:rFonts w:ascii="Arial" w:hAnsi="Arial" w:cs="Arial"/>
              </w:rPr>
              <w:t>umblr statistics and we now have 9</w:t>
            </w:r>
            <w:r w:rsidRPr="00F7797D">
              <w:rPr>
                <w:rFonts w:ascii="Arial" w:hAnsi="Arial" w:cs="Arial"/>
              </w:rPr>
              <w:t xml:space="preserve"> followers</w:t>
            </w:r>
            <w:r>
              <w:rPr>
                <w:rFonts w:ascii="Arial" w:hAnsi="Arial" w:cs="Arial"/>
              </w:rPr>
              <w:t>.  This is the first time we have seen any activity on this platform for some months.  17 are following</w:t>
            </w:r>
          </w:p>
          <w:p w:rsidR="00DA043B" w:rsidRDefault="00DA043B" w:rsidP="00DA043B">
            <w:pPr>
              <w:spacing w:after="120"/>
              <w:jc w:val="both"/>
              <w:rPr>
                <w:rFonts w:ascii="Arial" w:hAnsi="Arial" w:cs="Arial"/>
              </w:rPr>
            </w:pPr>
          </w:p>
          <w:p w:rsidR="00DA043B" w:rsidRPr="00F7797D" w:rsidRDefault="00DA043B" w:rsidP="00DA043B">
            <w:pPr>
              <w:shd w:val="clear" w:color="auto" w:fill="FFCB88" w:themeFill="accent4" w:themeFillTint="99"/>
              <w:spacing w:after="120"/>
              <w:jc w:val="both"/>
              <w:rPr>
                <w:rFonts w:ascii="Arial" w:hAnsi="Arial" w:cs="Arial"/>
                <w:i/>
              </w:rPr>
            </w:pPr>
            <w:r w:rsidRPr="00F7797D">
              <w:rPr>
                <w:rFonts w:ascii="Arial" w:hAnsi="Arial" w:cs="Arial"/>
                <w:i/>
              </w:rPr>
              <w:t>YouTube &amp; Flickr</w:t>
            </w:r>
          </w:p>
          <w:p w:rsidR="00DA043B" w:rsidRDefault="00DA043B" w:rsidP="00DA043B">
            <w:pPr>
              <w:spacing w:after="120"/>
              <w:jc w:val="both"/>
              <w:rPr>
                <w:rFonts w:ascii="Arial" w:hAnsi="Arial" w:cs="Arial"/>
              </w:rPr>
            </w:pPr>
            <w:r>
              <w:rPr>
                <w:rFonts w:ascii="Arial" w:hAnsi="Arial" w:cs="Arial"/>
              </w:rPr>
              <w:t>Total views of the North Korea video stands at 2021.  Views on Flickr have reached 5060 and 992 views of the video image. [these were the wrong way round last month]</w:t>
            </w:r>
          </w:p>
          <w:p w:rsidR="00DA043B" w:rsidRPr="00F7797D" w:rsidRDefault="00DA043B" w:rsidP="00DA043B">
            <w:pPr>
              <w:spacing w:after="120"/>
              <w:jc w:val="both"/>
              <w:rPr>
                <w:rFonts w:ascii="Arial" w:hAnsi="Arial" w:cs="Arial"/>
              </w:rPr>
            </w:pPr>
          </w:p>
          <w:p w:rsidR="00DA043B" w:rsidRPr="00F7797D" w:rsidRDefault="00DA043B" w:rsidP="00DA043B">
            <w:pPr>
              <w:shd w:val="clear" w:color="auto" w:fill="B6D6E9" w:themeFill="accent1" w:themeFillTint="66"/>
              <w:rPr>
                <w:rFonts w:ascii="Arial" w:hAnsi="Arial" w:cs="Arial"/>
              </w:rPr>
            </w:pPr>
            <w:r w:rsidRPr="00F7797D">
              <w:rPr>
                <w:rFonts w:ascii="Arial" w:hAnsi="Arial" w:cs="Arial"/>
                <w:i/>
              </w:rPr>
              <w:t xml:space="preserve">Group </w:t>
            </w:r>
          </w:p>
          <w:p w:rsidR="00DA043B" w:rsidRPr="00F7797D" w:rsidRDefault="00DA043B" w:rsidP="00DA043B">
            <w:pPr>
              <w:rPr>
                <w:rFonts w:ascii="Arial" w:hAnsi="Arial" w:cs="Arial"/>
              </w:rPr>
            </w:pPr>
            <w:r w:rsidRPr="00F7797D">
              <w:rPr>
                <w:rFonts w:ascii="Arial" w:hAnsi="Arial" w:cs="Arial"/>
              </w:rPr>
              <w:t xml:space="preserve">Web site:  </w:t>
            </w:r>
            <w:hyperlink r:id="rId13" w:history="1">
              <w:r w:rsidRPr="00F7797D">
                <w:rPr>
                  <w:rStyle w:val="Hyperlink"/>
                  <w:rFonts w:ascii="Arial" w:hAnsi="Arial" w:cs="Arial"/>
                </w:rPr>
                <w:t>www.salisburyai.com</w:t>
              </w:r>
            </w:hyperlink>
            <w:r w:rsidRPr="00F7797D">
              <w:rPr>
                <w:rFonts w:ascii="Arial" w:hAnsi="Arial" w:cs="Arial"/>
              </w:rPr>
              <w:t xml:space="preserve">  </w:t>
            </w:r>
          </w:p>
          <w:p w:rsidR="00DA043B" w:rsidRPr="00F7797D" w:rsidRDefault="00DA043B" w:rsidP="00DA043B">
            <w:pPr>
              <w:spacing w:after="120"/>
              <w:rPr>
                <w:rFonts w:ascii="Arial" w:hAnsi="Arial" w:cs="Arial"/>
              </w:rPr>
            </w:pPr>
            <w:r w:rsidRPr="00F7797D">
              <w:rPr>
                <w:rFonts w:ascii="Arial" w:hAnsi="Arial" w:cs="Arial"/>
              </w:rPr>
              <w:t xml:space="preserve">Twitter:   </w:t>
            </w:r>
            <w:hyperlink r:id="rId14" w:history="1">
              <w:r w:rsidRPr="00F7797D">
                <w:rPr>
                  <w:rStyle w:val="Hyperlink"/>
                  <w:rFonts w:ascii="Arial" w:hAnsi="Arial" w:cs="Arial"/>
                </w:rPr>
                <w:t>www.twitter.com/salisburyai</w:t>
              </w:r>
            </w:hyperlink>
            <w:r w:rsidRPr="00F7797D">
              <w:rPr>
                <w:rFonts w:ascii="Arial" w:hAnsi="Arial" w:cs="Arial"/>
              </w:rPr>
              <w:t xml:space="preserve">  </w:t>
            </w:r>
          </w:p>
          <w:p w:rsidR="00DA043B" w:rsidRPr="00F7797D" w:rsidRDefault="00DA043B" w:rsidP="00DA043B">
            <w:pPr>
              <w:spacing w:after="120"/>
              <w:rPr>
                <w:rFonts w:ascii="Arial" w:hAnsi="Arial" w:cs="Arial"/>
              </w:rPr>
            </w:pPr>
            <w:r w:rsidRPr="00F7797D">
              <w:rPr>
                <w:rFonts w:ascii="Arial" w:hAnsi="Arial" w:cs="Arial"/>
              </w:rPr>
              <w:t xml:space="preserve">Facebook:   </w:t>
            </w:r>
            <w:hyperlink r:id="rId15" w:history="1">
              <w:r w:rsidRPr="00F7797D">
                <w:rPr>
                  <w:rStyle w:val="Hyperlink"/>
                  <w:rFonts w:ascii="Arial" w:hAnsi="Arial" w:cs="Arial"/>
                </w:rPr>
                <w:t>www.facebook.com/salisburyai</w:t>
              </w:r>
            </w:hyperlink>
            <w:r w:rsidRPr="00F7797D">
              <w:rPr>
                <w:rFonts w:ascii="Arial" w:hAnsi="Arial" w:cs="Arial"/>
              </w:rPr>
              <w:t xml:space="preserve">  </w:t>
            </w:r>
          </w:p>
          <w:p w:rsidR="00DA043B" w:rsidRPr="00F7797D" w:rsidRDefault="00DA043B" w:rsidP="00DA043B">
            <w:pPr>
              <w:spacing w:after="120"/>
              <w:rPr>
                <w:rFonts w:ascii="Arial" w:hAnsi="Arial" w:cs="Arial"/>
              </w:rPr>
            </w:pPr>
            <w:r w:rsidRPr="00F7797D">
              <w:rPr>
                <w:rFonts w:ascii="Arial" w:hAnsi="Arial" w:cs="Arial"/>
              </w:rPr>
              <w:t xml:space="preserve">Tumblr: </w:t>
            </w:r>
            <w:hyperlink r:id="rId16" w:history="1">
              <w:r w:rsidRPr="00F7797D">
                <w:rPr>
                  <w:rStyle w:val="Hyperlink"/>
                  <w:rFonts w:ascii="Arial" w:hAnsi="Arial" w:cs="Arial"/>
                </w:rPr>
                <w:t>www.salisburyai.tumblr.com</w:t>
              </w:r>
            </w:hyperlink>
            <w:r w:rsidRPr="00F7797D">
              <w:rPr>
                <w:rFonts w:ascii="Arial" w:hAnsi="Arial" w:cs="Arial"/>
              </w:rPr>
              <w:t xml:space="preserve">  </w:t>
            </w:r>
          </w:p>
          <w:p w:rsidR="00DA043B" w:rsidRPr="00F7797D" w:rsidRDefault="00DA043B" w:rsidP="00DA043B">
            <w:pPr>
              <w:spacing w:after="120"/>
              <w:rPr>
                <w:rFonts w:ascii="Arial" w:hAnsi="Arial" w:cs="Arial"/>
                <w:b/>
              </w:rPr>
            </w:pPr>
            <w:r w:rsidRPr="00F7797D">
              <w:rPr>
                <w:rFonts w:ascii="Arial" w:hAnsi="Arial" w:cs="Arial"/>
                <w:b/>
              </w:rPr>
              <w:t>Content always welcome!</w:t>
            </w:r>
          </w:p>
          <w:p w:rsidR="00DA043B" w:rsidRDefault="00DA043B">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lastRenderedPageBreak/>
              <w:t>PC</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E5B85">
            <w:pPr>
              <w:pStyle w:val="TableStyle2"/>
              <w:rPr>
                <w:rFonts w:ascii="Arial" w:hAnsi="Arial"/>
                <w:b/>
                <w:bCs/>
                <w:sz w:val="24"/>
                <w:szCs w:val="24"/>
              </w:rPr>
            </w:pPr>
            <w:r>
              <w:rPr>
                <w:rFonts w:ascii="Arial" w:hAnsi="Arial"/>
                <w:b/>
                <w:bCs/>
                <w:sz w:val="24"/>
                <w:szCs w:val="24"/>
              </w:rPr>
              <w:t>The Trilling Talk</w:t>
            </w:r>
          </w:p>
          <w:p w:rsidR="00DE5B85" w:rsidRDefault="00DE5B85">
            <w:pPr>
              <w:pStyle w:val="TableStyle2"/>
            </w:pPr>
          </w:p>
          <w:p w:rsidR="00DE5B85" w:rsidRDefault="00DE5B85" w:rsidP="00DE5B85">
            <w:pPr>
              <w:pStyle w:val="TableStyle2"/>
              <w:numPr>
                <w:ilvl w:val="0"/>
                <w:numId w:val="6"/>
              </w:numPr>
              <w:rPr>
                <w:rFonts w:ascii="Arial" w:hAnsi="Arial" w:cs="Arial"/>
                <w:sz w:val="24"/>
                <w:szCs w:val="24"/>
              </w:rPr>
            </w:pPr>
            <w:r w:rsidRPr="00DE5B85">
              <w:rPr>
                <w:rFonts w:ascii="Arial" w:hAnsi="Arial" w:cs="Arial"/>
                <w:sz w:val="24"/>
                <w:szCs w:val="24"/>
              </w:rPr>
              <w:t xml:space="preserve">It was agreed that Daniel gave a very </w:t>
            </w:r>
            <w:r>
              <w:rPr>
                <w:rFonts w:ascii="Arial" w:hAnsi="Arial" w:cs="Arial"/>
                <w:sz w:val="24"/>
                <w:szCs w:val="24"/>
              </w:rPr>
              <w:t>good talk, which was well received.</w:t>
            </w:r>
          </w:p>
          <w:p w:rsidR="00DE5B85" w:rsidRDefault="00DE5B85" w:rsidP="00DE5B85">
            <w:pPr>
              <w:pStyle w:val="TableStyle2"/>
              <w:numPr>
                <w:ilvl w:val="0"/>
                <w:numId w:val="6"/>
              </w:numPr>
              <w:rPr>
                <w:rFonts w:ascii="Arial" w:hAnsi="Arial" w:cs="Arial"/>
                <w:sz w:val="24"/>
                <w:szCs w:val="24"/>
              </w:rPr>
            </w:pPr>
            <w:r>
              <w:rPr>
                <w:rFonts w:ascii="Arial" w:hAnsi="Arial" w:cs="Arial"/>
                <w:sz w:val="24"/>
                <w:szCs w:val="24"/>
              </w:rPr>
              <w:t>Attendance was extremely disappointing – and this was despite listings, posters and press releases.</w:t>
            </w:r>
          </w:p>
          <w:p w:rsidR="00DE5B85" w:rsidRDefault="00DE5B85" w:rsidP="00DE5B85">
            <w:pPr>
              <w:pStyle w:val="TableStyle2"/>
              <w:numPr>
                <w:ilvl w:val="0"/>
                <w:numId w:val="6"/>
              </w:numPr>
              <w:rPr>
                <w:rFonts w:ascii="Arial" w:hAnsi="Arial" w:cs="Arial"/>
                <w:sz w:val="24"/>
                <w:szCs w:val="24"/>
              </w:rPr>
            </w:pPr>
            <w:r>
              <w:rPr>
                <w:rFonts w:ascii="Arial" w:hAnsi="Arial" w:cs="Arial"/>
                <w:sz w:val="24"/>
                <w:szCs w:val="24"/>
              </w:rPr>
              <w:t>The</w:t>
            </w:r>
            <w:r w:rsidR="004F5F5D">
              <w:rPr>
                <w:rFonts w:ascii="Arial" w:hAnsi="Arial" w:cs="Arial"/>
                <w:sz w:val="24"/>
                <w:szCs w:val="24"/>
              </w:rPr>
              <w:t>re was a problem</w:t>
            </w:r>
            <w:r>
              <w:rPr>
                <w:rFonts w:ascii="Arial" w:hAnsi="Arial" w:cs="Arial"/>
                <w:sz w:val="24"/>
                <w:szCs w:val="24"/>
              </w:rPr>
              <w:t xml:space="preserve"> with the microphone – in future this facility should be requested when booking the room.  A roving mike for the Q&amp;A session should also be requested.</w:t>
            </w:r>
          </w:p>
          <w:p w:rsidR="00DE5B85" w:rsidRDefault="00DE5B85" w:rsidP="00DE5B85">
            <w:pPr>
              <w:pStyle w:val="TableStyle2"/>
              <w:numPr>
                <w:ilvl w:val="0"/>
                <w:numId w:val="6"/>
              </w:numPr>
              <w:rPr>
                <w:rFonts w:ascii="Arial" w:hAnsi="Arial" w:cs="Arial"/>
                <w:sz w:val="24"/>
                <w:szCs w:val="24"/>
              </w:rPr>
            </w:pPr>
            <w:r>
              <w:rPr>
                <w:rFonts w:ascii="Arial" w:hAnsi="Arial" w:cs="Arial"/>
                <w:sz w:val="24"/>
                <w:szCs w:val="24"/>
              </w:rPr>
              <w:t>In future, December should be avoided, and a smaller room booked.</w:t>
            </w:r>
          </w:p>
          <w:p w:rsidR="00432361" w:rsidRDefault="00432361" w:rsidP="00DE5B85">
            <w:pPr>
              <w:pStyle w:val="TableStyle2"/>
              <w:numPr>
                <w:ilvl w:val="0"/>
                <w:numId w:val="6"/>
              </w:numPr>
              <w:rPr>
                <w:rFonts w:ascii="Arial" w:hAnsi="Arial" w:cs="Arial"/>
                <w:sz w:val="24"/>
                <w:szCs w:val="24"/>
              </w:rPr>
            </w:pPr>
            <w:r>
              <w:rPr>
                <w:rFonts w:ascii="Arial" w:hAnsi="Arial" w:cs="Arial"/>
                <w:sz w:val="24"/>
                <w:szCs w:val="24"/>
              </w:rPr>
              <w:t xml:space="preserve">A fuller account of the meeting can be read </w:t>
            </w:r>
            <w:hyperlink r:id="rId17" w:history="1">
              <w:r w:rsidRPr="00432361">
                <w:rPr>
                  <w:rStyle w:val="Hyperlink"/>
                  <w:rFonts w:ascii="Arial" w:hAnsi="Arial" w:cs="Arial"/>
                  <w:sz w:val="24"/>
                  <w:szCs w:val="24"/>
                </w:rPr>
                <w:t>here</w:t>
              </w:r>
            </w:hyperlink>
            <w:r>
              <w:rPr>
                <w:rFonts w:ascii="Arial" w:hAnsi="Arial" w:cs="Arial"/>
                <w:sz w:val="24"/>
                <w:szCs w:val="24"/>
              </w:rPr>
              <w:t xml:space="preserve">. </w:t>
            </w:r>
          </w:p>
          <w:p w:rsidR="006307C9" w:rsidRPr="00DE5B85" w:rsidRDefault="006307C9" w:rsidP="006307C9">
            <w:pPr>
              <w:pStyle w:val="TableStyle2"/>
              <w:ind w:left="36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DE5B85" w:rsidRDefault="00DE5B85">
            <w:pPr>
              <w:rPr>
                <w:rFonts w:ascii="Arial" w:hAnsi="Arial" w:cs="Arial"/>
                <w:b/>
              </w:rPr>
            </w:pPr>
            <w:r w:rsidRPr="00DE5B85">
              <w:rPr>
                <w:rFonts w:ascii="Arial" w:hAnsi="Arial" w:cs="Arial"/>
                <w:b/>
              </w:rPr>
              <w:t>All</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DE5B85">
            <w:pPr>
              <w:rPr>
                <w:rFonts w:ascii="Arial" w:hAnsi="Arial" w:cs="Arial"/>
                <w:b/>
              </w:rPr>
            </w:pPr>
            <w:r>
              <w:rPr>
                <w:rFonts w:ascii="Arial" w:hAnsi="Arial" w:cs="Arial"/>
                <w:b/>
              </w:rPr>
              <w:t>Monthly Action</w:t>
            </w:r>
          </w:p>
          <w:p w:rsidR="00DE5B85" w:rsidRDefault="00DE5B85">
            <w:pPr>
              <w:rPr>
                <w:rFonts w:ascii="Arial" w:hAnsi="Arial" w:cs="Arial"/>
                <w:b/>
              </w:rPr>
            </w:pPr>
          </w:p>
          <w:p w:rsidR="00DE5B85" w:rsidRDefault="00DE5B85" w:rsidP="00DE5B85">
            <w:pPr>
              <w:pStyle w:val="ListParagraph"/>
              <w:numPr>
                <w:ilvl w:val="0"/>
                <w:numId w:val="7"/>
              </w:numPr>
              <w:rPr>
                <w:rFonts w:cs="Arial"/>
              </w:rPr>
            </w:pPr>
            <w:r>
              <w:rPr>
                <w:rFonts w:cs="Arial"/>
                <w:i/>
              </w:rPr>
              <w:t>The Yemen Conflict</w:t>
            </w:r>
            <w:r w:rsidR="00844A6B">
              <w:rPr>
                <w:rFonts w:cs="Arial"/>
                <w:i/>
              </w:rPr>
              <w:t xml:space="preserve"> - </w:t>
            </w:r>
            <w:r w:rsidR="00844A6B">
              <w:rPr>
                <w:rFonts w:cs="Arial"/>
              </w:rPr>
              <w:t xml:space="preserve"> Groups are asked to take part in a </w:t>
            </w:r>
            <w:hyperlink r:id="rId18" w:history="1">
              <w:r w:rsidR="00844A6B" w:rsidRPr="00844A6B">
                <w:rPr>
                  <w:rStyle w:val="Hyperlink"/>
                  <w:rFonts w:cs="Arial"/>
                </w:rPr>
                <w:t>Yemen online action</w:t>
              </w:r>
            </w:hyperlink>
            <w:r w:rsidR="00844A6B">
              <w:rPr>
                <w:rFonts w:cs="Arial"/>
              </w:rPr>
              <w:t xml:space="preserve"> calling on the Secretary of State for International Trade, Liam Fox</w:t>
            </w:r>
            <w:r w:rsidR="004F5F5D">
              <w:rPr>
                <w:rFonts w:cs="Arial"/>
              </w:rPr>
              <w:t>,</w:t>
            </w:r>
            <w:r w:rsidR="00844A6B">
              <w:rPr>
                <w:rFonts w:cs="Arial"/>
              </w:rPr>
              <w:t xml:space="preserve"> to stop the UK supplying deadly weapons to Saudi Arabia.</w:t>
            </w:r>
          </w:p>
          <w:p w:rsidR="00844A6B" w:rsidRDefault="00844A6B" w:rsidP="00844A6B">
            <w:pPr>
              <w:pStyle w:val="ListParagraph"/>
              <w:rPr>
                <w:rFonts w:cs="Arial"/>
              </w:rPr>
            </w:pPr>
          </w:p>
          <w:p w:rsidR="00844A6B" w:rsidRDefault="00844A6B" w:rsidP="00DE5B85">
            <w:pPr>
              <w:pStyle w:val="ListParagraph"/>
              <w:numPr>
                <w:ilvl w:val="0"/>
                <w:numId w:val="7"/>
              </w:numPr>
              <w:rPr>
                <w:rFonts w:cs="Arial"/>
              </w:rPr>
            </w:pPr>
            <w:r>
              <w:rPr>
                <w:rFonts w:cs="Arial"/>
                <w:i/>
              </w:rPr>
              <w:t>Write for Rights –</w:t>
            </w:r>
            <w:r>
              <w:rPr>
                <w:rFonts w:cs="Arial"/>
              </w:rPr>
              <w:t xml:space="preserve"> See below for details of the Group’s card signing event.</w:t>
            </w:r>
          </w:p>
          <w:p w:rsidR="00844A6B" w:rsidRPr="00844A6B" w:rsidRDefault="00844A6B" w:rsidP="00844A6B">
            <w:pPr>
              <w:pStyle w:val="ListParagraph"/>
              <w:rPr>
                <w:rFonts w:cs="Arial"/>
              </w:rPr>
            </w:pPr>
          </w:p>
          <w:p w:rsidR="00844A6B" w:rsidRDefault="00844A6B" w:rsidP="00DE5B85">
            <w:pPr>
              <w:pStyle w:val="ListParagraph"/>
              <w:numPr>
                <w:ilvl w:val="0"/>
                <w:numId w:val="7"/>
              </w:numPr>
              <w:rPr>
                <w:rFonts w:cs="Arial"/>
              </w:rPr>
            </w:pPr>
            <w:r>
              <w:rPr>
                <w:rFonts w:cs="Arial"/>
                <w:i/>
              </w:rPr>
              <w:t xml:space="preserve">The Great Amnesty Quiz Night 2019 – </w:t>
            </w:r>
            <w:r>
              <w:rPr>
                <w:rFonts w:cs="Arial"/>
              </w:rPr>
              <w:t xml:space="preserve">Groups wishing to participate are invited to </w:t>
            </w:r>
            <w:hyperlink r:id="rId19" w:history="1">
              <w:r w:rsidRPr="00844A6B">
                <w:rPr>
                  <w:rStyle w:val="Hyperlink"/>
                  <w:rFonts w:cs="Arial"/>
                </w:rPr>
                <w:t>register</w:t>
              </w:r>
            </w:hyperlink>
            <w:r>
              <w:rPr>
                <w:rFonts w:cs="Arial"/>
              </w:rPr>
              <w:t xml:space="preserve">.  </w:t>
            </w:r>
          </w:p>
          <w:p w:rsidR="0056350C" w:rsidRPr="0056350C" w:rsidRDefault="0056350C" w:rsidP="0056350C">
            <w:pPr>
              <w:pStyle w:val="ListParagraph"/>
              <w:rPr>
                <w:rFonts w:cs="Arial"/>
              </w:rPr>
            </w:pPr>
          </w:p>
          <w:p w:rsidR="0056350C" w:rsidRDefault="0056350C" w:rsidP="00DE5B85">
            <w:pPr>
              <w:pStyle w:val="ListParagraph"/>
              <w:numPr>
                <w:ilvl w:val="0"/>
                <w:numId w:val="7"/>
              </w:numPr>
              <w:rPr>
                <w:rFonts w:cs="Arial"/>
              </w:rPr>
            </w:pPr>
            <w:r>
              <w:rPr>
                <w:rFonts w:cs="Arial"/>
                <w:i/>
              </w:rPr>
              <w:t xml:space="preserve">National Conference &amp; AGM 2019 – </w:t>
            </w:r>
            <w:r>
              <w:rPr>
                <w:rFonts w:cs="Arial"/>
              </w:rPr>
              <w:t>This will take place from 13</w:t>
            </w:r>
            <w:r w:rsidRPr="0056350C">
              <w:rPr>
                <w:rFonts w:cs="Arial"/>
                <w:vertAlign w:val="superscript"/>
              </w:rPr>
              <w:t>th</w:t>
            </w:r>
            <w:r>
              <w:rPr>
                <w:rFonts w:cs="Arial"/>
              </w:rPr>
              <w:t xml:space="preserve"> to 14</w:t>
            </w:r>
            <w:r w:rsidRPr="0056350C">
              <w:rPr>
                <w:rFonts w:cs="Arial"/>
                <w:vertAlign w:val="superscript"/>
              </w:rPr>
              <w:t>th</w:t>
            </w:r>
            <w:r>
              <w:rPr>
                <w:rFonts w:cs="Arial"/>
              </w:rPr>
              <w:t xml:space="preserve"> April at the East Midlands Conference Centre, </w:t>
            </w:r>
            <w:r>
              <w:rPr>
                <w:rFonts w:cs="Arial"/>
              </w:rPr>
              <w:lastRenderedPageBreak/>
              <w:t xml:space="preserve">Nottingham.  </w:t>
            </w:r>
            <w:hyperlink r:id="rId20" w:history="1">
              <w:r w:rsidRPr="0056350C">
                <w:rPr>
                  <w:rStyle w:val="Hyperlink"/>
                  <w:rFonts w:cs="Arial"/>
                </w:rPr>
                <w:t>Booking</w:t>
              </w:r>
            </w:hyperlink>
            <w:r>
              <w:rPr>
                <w:rFonts w:cs="Arial"/>
              </w:rPr>
              <w:t xml:space="preserve"> is open and closes on 8</w:t>
            </w:r>
            <w:r w:rsidRPr="0056350C">
              <w:rPr>
                <w:rFonts w:cs="Arial"/>
                <w:vertAlign w:val="superscript"/>
              </w:rPr>
              <w:t>th</w:t>
            </w:r>
            <w:r>
              <w:rPr>
                <w:rFonts w:cs="Arial"/>
              </w:rPr>
              <w:t xml:space="preserve"> March.  The resolution submission deadline is 18</w:t>
            </w:r>
            <w:r w:rsidRPr="0056350C">
              <w:rPr>
                <w:rFonts w:cs="Arial"/>
                <w:vertAlign w:val="superscript"/>
              </w:rPr>
              <w:t>th</w:t>
            </w:r>
            <w:r>
              <w:rPr>
                <w:rFonts w:cs="Arial"/>
              </w:rPr>
              <w:t xml:space="preserve"> March.</w:t>
            </w:r>
          </w:p>
          <w:p w:rsidR="0056350C" w:rsidRPr="0056350C" w:rsidRDefault="0056350C" w:rsidP="0056350C">
            <w:pPr>
              <w:pStyle w:val="ListParagraph"/>
              <w:rPr>
                <w:rFonts w:cs="Arial"/>
              </w:rPr>
            </w:pPr>
          </w:p>
          <w:p w:rsidR="0056350C" w:rsidRDefault="0056350C" w:rsidP="00DE5B85">
            <w:pPr>
              <w:pStyle w:val="ListParagraph"/>
              <w:numPr>
                <w:ilvl w:val="0"/>
                <w:numId w:val="7"/>
              </w:numPr>
              <w:rPr>
                <w:rFonts w:cs="Arial"/>
              </w:rPr>
            </w:pPr>
            <w:r>
              <w:rPr>
                <w:rFonts w:cs="Arial"/>
              </w:rPr>
              <w:t xml:space="preserve">Four roles are up for </w:t>
            </w:r>
            <w:hyperlink r:id="rId21" w:history="1">
              <w:r w:rsidRPr="0056350C">
                <w:rPr>
                  <w:rStyle w:val="Hyperlink"/>
                  <w:rFonts w:cs="Arial"/>
                </w:rPr>
                <w:t>election</w:t>
              </w:r>
            </w:hyperlink>
            <w:r>
              <w:rPr>
                <w:rFonts w:cs="Arial"/>
              </w:rPr>
              <w:t xml:space="preserve"> to the Board of Amnesty.  The deadline is 1</w:t>
            </w:r>
            <w:r w:rsidRPr="0056350C">
              <w:rPr>
                <w:rFonts w:cs="Arial"/>
                <w:vertAlign w:val="superscript"/>
              </w:rPr>
              <w:t>st</w:t>
            </w:r>
            <w:r>
              <w:rPr>
                <w:rFonts w:cs="Arial"/>
              </w:rPr>
              <w:t xml:space="preserve"> February 2019.</w:t>
            </w:r>
          </w:p>
          <w:p w:rsidR="0056350C" w:rsidRPr="0056350C" w:rsidRDefault="0056350C" w:rsidP="0056350C">
            <w:pPr>
              <w:pStyle w:val="ListParagraph"/>
              <w:rPr>
                <w:rFonts w:cs="Arial"/>
              </w:rPr>
            </w:pPr>
          </w:p>
          <w:p w:rsidR="0056350C" w:rsidRPr="0056350C" w:rsidRDefault="0056350C" w:rsidP="0056350C">
            <w:pPr>
              <w:rPr>
                <w:rFonts w:ascii="Arial" w:hAnsi="Arial" w:cs="Arial"/>
              </w:rPr>
            </w:pPr>
            <w:r>
              <w:rPr>
                <w:rFonts w:ascii="Arial" w:hAnsi="Arial" w:cs="Arial"/>
              </w:rPr>
              <w:t xml:space="preserve">Please note there will be no </w:t>
            </w:r>
            <w:r w:rsidR="00FC0565">
              <w:rPr>
                <w:rFonts w:ascii="Arial" w:hAnsi="Arial" w:cs="Arial"/>
              </w:rPr>
              <w:t>January Local Group monthly update.</w:t>
            </w:r>
          </w:p>
          <w:p w:rsidR="00844A6B" w:rsidRPr="00844A6B" w:rsidRDefault="00844A6B" w:rsidP="00844A6B">
            <w:pPr>
              <w:rPr>
                <w:rFonts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DE5B85" w:rsidRDefault="00DE5B85">
            <w:pPr>
              <w:rPr>
                <w:rFonts w:ascii="Arial" w:hAnsi="Arial" w:cs="Arial"/>
                <w:b/>
              </w:rPr>
            </w:pPr>
            <w:r w:rsidRPr="00DE5B85">
              <w:rPr>
                <w:rFonts w:ascii="Arial" w:hAnsi="Arial" w:cs="Arial"/>
                <w:b/>
              </w:rPr>
              <w:lastRenderedPageBreak/>
              <w:t>All</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C1967">
            <w:pPr>
              <w:pStyle w:val="TableStyle2"/>
              <w:rPr>
                <w:rFonts w:ascii="Arial" w:hAnsi="Arial" w:cs="Arial"/>
                <w:b/>
                <w:sz w:val="24"/>
                <w:szCs w:val="24"/>
              </w:rPr>
            </w:pPr>
            <w:r>
              <w:rPr>
                <w:rFonts w:ascii="Arial" w:hAnsi="Arial" w:cs="Arial"/>
                <w:b/>
                <w:sz w:val="24"/>
                <w:szCs w:val="24"/>
              </w:rPr>
              <w:t>Amnesty Christmas Tree</w:t>
            </w:r>
          </w:p>
          <w:p w:rsidR="00EC1967" w:rsidRDefault="00EC1967">
            <w:pPr>
              <w:pStyle w:val="TableStyle2"/>
              <w:rPr>
                <w:rFonts w:ascii="Arial" w:hAnsi="Arial" w:cs="Arial"/>
                <w:b/>
                <w:sz w:val="24"/>
                <w:szCs w:val="24"/>
              </w:rPr>
            </w:pPr>
          </w:p>
          <w:p w:rsidR="00EC1967" w:rsidRDefault="00EC1967">
            <w:pPr>
              <w:pStyle w:val="TableStyle2"/>
              <w:rPr>
                <w:rFonts w:ascii="Arial" w:hAnsi="Arial" w:cs="Arial"/>
                <w:sz w:val="24"/>
                <w:szCs w:val="24"/>
              </w:rPr>
            </w:pPr>
            <w:r>
              <w:rPr>
                <w:rFonts w:ascii="Arial" w:hAnsi="Arial" w:cs="Arial"/>
                <w:sz w:val="24"/>
                <w:szCs w:val="24"/>
              </w:rPr>
              <w:t xml:space="preserve">The Group were happy with the </w:t>
            </w:r>
            <w:hyperlink r:id="rId22" w:history="1">
              <w:r w:rsidRPr="00B35564">
                <w:rPr>
                  <w:rStyle w:val="Hyperlink"/>
                  <w:rFonts w:ascii="Arial" w:hAnsi="Arial" w:cs="Arial"/>
                  <w:sz w:val="24"/>
                  <w:szCs w:val="24"/>
                </w:rPr>
                <w:t>tree they had erected</w:t>
              </w:r>
            </w:hyperlink>
            <w:r>
              <w:rPr>
                <w:rFonts w:ascii="Arial" w:hAnsi="Arial" w:cs="Arial"/>
                <w:sz w:val="24"/>
                <w:szCs w:val="24"/>
              </w:rPr>
              <w:t xml:space="preserve"> for this </w:t>
            </w:r>
            <w:r w:rsidR="00F73ED4">
              <w:rPr>
                <w:rFonts w:ascii="Arial" w:hAnsi="Arial" w:cs="Arial"/>
                <w:sz w:val="24"/>
                <w:szCs w:val="24"/>
              </w:rPr>
              <w:t>year’s</w:t>
            </w:r>
            <w:r>
              <w:rPr>
                <w:rFonts w:ascii="Arial" w:hAnsi="Arial" w:cs="Arial"/>
                <w:sz w:val="24"/>
                <w:szCs w:val="24"/>
              </w:rPr>
              <w:t xml:space="preserve"> Festival at St Thomas</w:t>
            </w:r>
            <w:r w:rsidR="00F73ED4">
              <w:rPr>
                <w:rFonts w:ascii="Arial" w:hAnsi="Arial" w:cs="Arial"/>
                <w:sz w:val="24"/>
                <w:szCs w:val="24"/>
              </w:rPr>
              <w:t>’s</w:t>
            </w:r>
            <w:r>
              <w:rPr>
                <w:rFonts w:ascii="Arial" w:hAnsi="Arial" w:cs="Arial"/>
                <w:sz w:val="24"/>
                <w:szCs w:val="24"/>
              </w:rPr>
              <w:t>, which had taken as its theme the 70</w:t>
            </w:r>
            <w:r w:rsidRPr="00EC1967">
              <w:rPr>
                <w:rFonts w:ascii="Arial" w:hAnsi="Arial" w:cs="Arial"/>
                <w:sz w:val="24"/>
                <w:szCs w:val="24"/>
                <w:vertAlign w:val="superscript"/>
              </w:rPr>
              <w:t>th</w:t>
            </w:r>
            <w:r>
              <w:rPr>
                <w:rFonts w:ascii="Arial" w:hAnsi="Arial" w:cs="Arial"/>
                <w:sz w:val="24"/>
                <w:szCs w:val="24"/>
              </w:rPr>
              <w:t xml:space="preserve"> Anniversary of the UDHR.  Over 15,000 people had visited the Church</w:t>
            </w:r>
            <w:r w:rsidR="00094244">
              <w:rPr>
                <w:rFonts w:ascii="Arial" w:hAnsi="Arial" w:cs="Arial"/>
                <w:sz w:val="24"/>
                <w:szCs w:val="24"/>
              </w:rPr>
              <w:t xml:space="preserve"> for the Festival</w:t>
            </w:r>
            <w:r>
              <w:rPr>
                <w:rFonts w:ascii="Arial" w:hAnsi="Arial" w:cs="Arial"/>
                <w:sz w:val="24"/>
                <w:szCs w:val="24"/>
              </w:rPr>
              <w:t>.</w:t>
            </w:r>
            <w:r w:rsidR="00432361">
              <w:rPr>
                <w:rFonts w:ascii="Arial" w:hAnsi="Arial" w:cs="Arial"/>
                <w:sz w:val="24"/>
                <w:szCs w:val="24"/>
              </w:rPr>
              <w:t xml:space="preserve">  </w:t>
            </w:r>
          </w:p>
          <w:p w:rsidR="004F5F5D" w:rsidRPr="00EC1967" w:rsidRDefault="004F5F5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C1967">
            <w:pPr>
              <w:pStyle w:val="TableStyle2"/>
            </w:pPr>
            <w:r>
              <w:rPr>
                <w:rFonts w:ascii="Arial" w:hAnsi="Arial"/>
                <w:b/>
                <w:bCs/>
                <w:sz w:val="24"/>
                <w:szCs w:val="24"/>
              </w:rPr>
              <w:t>All</w:t>
            </w:r>
          </w:p>
        </w:tc>
      </w:tr>
      <w:tr w:rsidR="005472EB">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C1967">
            <w:pPr>
              <w:pStyle w:val="TableStyle2"/>
              <w:rPr>
                <w:rFonts w:ascii="Arial" w:hAnsi="Arial"/>
                <w:b/>
                <w:bCs/>
                <w:sz w:val="24"/>
                <w:szCs w:val="24"/>
              </w:rPr>
            </w:pPr>
            <w:r>
              <w:rPr>
                <w:rFonts w:ascii="Arial" w:hAnsi="Arial"/>
                <w:b/>
                <w:bCs/>
                <w:sz w:val="24"/>
                <w:szCs w:val="24"/>
              </w:rPr>
              <w:t>Citizenship Day Talk</w:t>
            </w:r>
          </w:p>
          <w:p w:rsidR="00EC1967" w:rsidRDefault="00EC1967">
            <w:pPr>
              <w:pStyle w:val="TableStyle2"/>
            </w:pPr>
          </w:p>
          <w:p w:rsidR="00EC1967" w:rsidRDefault="00EC1967">
            <w:pPr>
              <w:pStyle w:val="TableStyle2"/>
              <w:rPr>
                <w:rFonts w:ascii="Arial" w:hAnsi="Arial" w:cs="Arial"/>
                <w:sz w:val="24"/>
                <w:szCs w:val="24"/>
              </w:rPr>
            </w:pPr>
            <w:r>
              <w:rPr>
                <w:rFonts w:ascii="Arial" w:hAnsi="Arial" w:cs="Arial"/>
                <w:sz w:val="24"/>
                <w:szCs w:val="24"/>
              </w:rPr>
              <w:t>An initial meeting had been held to review this year’s presentation, when it was agreed that it should be updated</w:t>
            </w:r>
            <w:r w:rsidR="002515A6">
              <w:rPr>
                <w:rFonts w:ascii="Arial" w:hAnsi="Arial" w:cs="Arial"/>
                <w:sz w:val="24"/>
                <w:szCs w:val="24"/>
              </w:rPr>
              <w:t>.  A</w:t>
            </w:r>
            <w:r>
              <w:rPr>
                <w:rFonts w:ascii="Arial" w:hAnsi="Arial" w:cs="Arial"/>
                <w:sz w:val="24"/>
                <w:szCs w:val="24"/>
              </w:rPr>
              <w:t xml:space="preserve"> further meeting</w:t>
            </w:r>
            <w:r w:rsidR="007B7EB5">
              <w:rPr>
                <w:rFonts w:ascii="Arial" w:hAnsi="Arial" w:cs="Arial"/>
                <w:sz w:val="24"/>
                <w:szCs w:val="24"/>
              </w:rPr>
              <w:t xml:space="preserve"> will be held in the New Year. </w:t>
            </w:r>
            <w:r>
              <w:rPr>
                <w:rFonts w:ascii="Arial" w:hAnsi="Arial" w:cs="Arial"/>
                <w:sz w:val="24"/>
                <w:szCs w:val="24"/>
              </w:rPr>
              <w:t xml:space="preserve"> No responses have been received from the </w:t>
            </w:r>
            <w:r w:rsidR="002515A6">
              <w:rPr>
                <w:rFonts w:ascii="Arial" w:hAnsi="Arial" w:cs="Arial"/>
                <w:sz w:val="24"/>
                <w:szCs w:val="24"/>
              </w:rPr>
              <w:t xml:space="preserve">additional </w:t>
            </w:r>
            <w:r>
              <w:rPr>
                <w:rFonts w:ascii="Arial" w:hAnsi="Arial" w:cs="Arial"/>
                <w:sz w:val="24"/>
                <w:szCs w:val="24"/>
              </w:rPr>
              <w:t>Schools and Colleges contacted.  Follow up will take place once the new presentation has been agreed.  Godolphin, St Mary’s (Shaftesbury) and Sarum Academy will also be contacted.</w:t>
            </w:r>
          </w:p>
          <w:p w:rsidR="00EC1967" w:rsidRPr="00EC1967" w:rsidRDefault="00EC196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FD</w:t>
            </w:r>
          </w:p>
          <w:p w:rsidR="005472EB" w:rsidRDefault="005879E7">
            <w:pPr>
              <w:pStyle w:val="TableStyle2"/>
              <w:rPr>
                <w:rFonts w:ascii="Arial" w:hAnsi="Arial"/>
                <w:b/>
                <w:bCs/>
                <w:sz w:val="24"/>
                <w:szCs w:val="24"/>
              </w:rPr>
            </w:pPr>
            <w:r>
              <w:rPr>
                <w:rFonts w:ascii="Arial" w:hAnsi="Arial"/>
                <w:b/>
                <w:bCs/>
                <w:sz w:val="24"/>
                <w:szCs w:val="24"/>
              </w:rPr>
              <w:t>AH</w:t>
            </w:r>
          </w:p>
          <w:p w:rsidR="00EC1967" w:rsidRDefault="00EC1967">
            <w:pPr>
              <w:pStyle w:val="TableStyle2"/>
              <w:rPr>
                <w:rFonts w:ascii="Arial" w:hAnsi="Arial" w:cs="Arial"/>
                <w:b/>
                <w:sz w:val="24"/>
                <w:szCs w:val="24"/>
              </w:rPr>
            </w:pPr>
            <w:r w:rsidRPr="00EC1967">
              <w:rPr>
                <w:rFonts w:ascii="Arial" w:hAnsi="Arial" w:cs="Arial"/>
                <w:b/>
                <w:sz w:val="24"/>
                <w:szCs w:val="24"/>
              </w:rPr>
              <w:t>EB</w:t>
            </w:r>
          </w:p>
          <w:p w:rsidR="00EC1967" w:rsidRPr="00EC1967" w:rsidRDefault="00EC1967">
            <w:pPr>
              <w:pStyle w:val="TableStyle2"/>
              <w:rPr>
                <w:rFonts w:ascii="Arial" w:hAnsi="Arial" w:cs="Arial"/>
                <w:b/>
                <w:sz w:val="24"/>
                <w:szCs w:val="24"/>
              </w:rPr>
            </w:pPr>
            <w:r>
              <w:rPr>
                <w:rFonts w:ascii="Arial" w:hAnsi="Arial" w:cs="Arial"/>
                <w:b/>
                <w:sz w:val="24"/>
                <w:szCs w:val="24"/>
              </w:rPr>
              <w:t>RW</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515A6">
            <w:pPr>
              <w:pStyle w:val="TableStyle2"/>
              <w:rPr>
                <w:rFonts w:ascii="Arial" w:hAnsi="Arial"/>
                <w:b/>
                <w:bCs/>
                <w:sz w:val="24"/>
                <w:szCs w:val="24"/>
              </w:rPr>
            </w:pPr>
            <w:r>
              <w:rPr>
                <w:rFonts w:ascii="Arial" w:hAnsi="Arial"/>
                <w:b/>
                <w:bCs/>
                <w:sz w:val="24"/>
                <w:szCs w:val="24"/>
              </w:rPr>
              <w:t>Carol Singing</w:t>
            </w:r>
          </w:p>
          <w:p w:rsidR="002515A6" w:rsidRDefault="002515A6">
            <w:pPr>
              <w:pStyle w:val="TableStyle2"/>
            </w:pPr>
          </w:p>
          <w:p w:rsidR="002515A6" w:rsidRDefault="002515A6">
            <w:pPr>
              <w:pStyle w:val="TableStyle2"/>
              <w:rPr>
                <w:rFonts w:ascii="Arial" w:hAnsi="Arial" w:cs="Arial"/>
                <w:sz w:val="24"/>
                <w:szCs w:val="24"/>
              </w:rPr>
            </w:pPr>
            <w:r>
              <w:rPr>
                <w:rFonts w:ascii="Arial" w:hAnsi="Arial" w:cs="Arial"/>
                <w:sz w:val="24"/>
                <w:szCs w:val="24"/>
              </w:rPr>
              <w:t xml:space="preserve">This will take place on the evening of </w:t>
            </w:r>
            <w:r w:rsidRPr="007B7EB5">
              <w:rPr>
                <w:rFonts w:ascii="Arial" w:hAnsi="Arial" w:cs="Arial"/>
                <w:b/>
                <w:sz w:val="24"/>
                <w:szCs w:val="24"/>
              </w:rPr>
              <w:t xml:space="preserve">Tuesday </w:t>
            </w:r>
            <w:r w:rsidR="006307C9" w:rsidRPr="007B7EB5">
              <w:rPr>
                <w:rFonts w:ascii="Arial" w:hAnsi="Arial" w:cs="Arial"/>
                <w:b/>
                <w:sz w:val="24"/>
                <w:szCs w:val="24"/>
              </w:rPr>
              <w:t>18</w:t>
            </w:r>
            <w:r w:rsidR="006307C9" w:rsidRPr="007B7EB5">
              <w:rPr>
                <w:rFonts w:ascii="Arial" w:hAnsi="Arial" w:cs="Arial"/>
                <w:b/>
                <w:sz w:val="24"/>
                <w:szCs w:val="24"/>
                <w:vertAlign w:val="superscript"/>
              </w:rPr>
              <w:t>th</w:t>
            </w:r>
            <w:r w:rsidR="006307C9" w:rsidRPr="007B7EB5">
              <w:rPr>
                <w:rFonts w:ascii="Arial" w:hAnsi="Arial" w:cs="Arial"/>
                <w:b/>
                <w:sz w:val="24"/>
                <w:szCs w:val="24"/>
              </w:rPr>
              <w:t xml:space="preserve"> December</w:t>
            </w:r>
            <w:r w:rsidR="006307C9">
              <w:rPr>
                <w:rFonts w:ascii="Arial" w:hAnsi="Arial" w:cs="Arial"/>
                <w:sz w:val="24"/>
                <w:szCs w:val="24"/>
              </w:rPr>
              <w:t>.  There will be one Choir, kindly provided by the Farrant Singers.  Four collectors will be required – to arrive at Victoria Road by 6.30 pm.</w:t>
            </w:r>
          </w:p>
          <w:p w:rsidR="004F5F5D" w:rsidRPr="002515A6" w:rsidRDefault="004F5F5D">
            <w:pPr>
              <w:pStyle w:val="TableStyle2"/>
              <w:rPr>
                <w:rFonts w:ascii="Arial" w:hAnsi="Arial" w:cs="Arial"/>
                <w:sz w:val="24"/>
                <w:szCs w:val="24"/>
              </w:rPr>
            </w:pPr>
            <w:bookmarkStart w:id="0" w:name="_GoBack"/>
            <w:bookmarkEnd w:id="0"/>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515A6">
            <w:pPr>
              <w:rPr>
                <w:rFonts w:ascii="Arial" w:hAnsi="Arial" w:cs="Arial"/>
                <w:b/>
              </w:rPr>
            </w:pPr>
            <w:r>
              <w:rPr>
                <w:rFonts w:ascii="Arial" w:hAnsi="Arial" w:cs="Arial"/>
                <w:b/>
              </w:rPr>
              <w:t>JP</w:t>
            </w:r>
          </w:p>
          <w:p w:rsidR="002515A6" w:rsidRDefault="002515A6">
            <w:pPr>
              <w:rPr>
                <w:rFonts w:ascii="Arial" w:hAnsi="Arial" w:cs="Arial"/>
                <w:b/>
              </w:rPr>
            </w:pPr>
            <w:r>
              <w:rPr>
                <w:rFonts w:ascii="Arial" w:hAnsi="Arial" w:cs="Arial"/>
                <w:b/>
              </w:rPr>
              <w:t>PC</w:t>
            </w:r>
          </w:p>
          <w:p w:rsidR="002515A6" w:rsidRDefault="002515A6">
            <w:pPr>
              <w:rPr>
                <w:rFonts w:ascii="Arial" w:hAnsi="Arial" w:cs="Arial"/>
                <w:b/>
              </w:rPr>
            </w:pPr>
            <w:r>
              <w:rPr>
                <w:rFonts w:ascii="Arial" w:hAnsi="Arial" w:cs="Arial"/>
                <w:b/>
              </w:rPr>
              <w:t>LC</w:t>
            </w:r>
          </w:p>
          <w:p w:rsidR="002515A6" w:rsidRDefault="002515A6">
            <w:pPr>
              <w:rPr>
                <w:rFonts w:ascii="Arial" w:hAnsi="Arial" w:cs="Arial"/>
                <w:b/>
              </w:rPr>
            </w:pPr>
            <w:r>
              <w:rPr>
                <w:rFonts w:ascii="Arial" w:hAnsi="Arial" w:cs="Arial"/>
                <w:b/>
              </w:rPr>
              <w:t>EB</w:t>
            </w:r>
          </w:p>
          <w:p w:rsidR="002515A6" w:rsidRPr="002515A6" w:rsidRDefault="002515A6">
            <w:pPr>
              <w:rPr>
                <w:rFonts w:ascii="Arial" w:hAnsi="Arial" w:cs="Arial"/>
                <w:b/>
              </w:rPr>
            </w:pPr>
            <w:r>
              <w:rPr>
                <w:rFonts w:ascii="Arial" w:hAnsi="Arial" w:cs="Arial"/>
                <w:b/>
              </w:rPr>
              <w:t>RW</w:t>
            </w:r>
          </w:p>
        </w:tc>
      </w:tr>
      <w:tr w:rsidR="006307C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6307C9">
            <w:pPr>
              <w:jc w:val="right"/>
              <w:rPr>
                <w:rFonts w:ascii="Arial" w:hAnsi="Arial" w:cs="Arial Unicode MS"/>
                <w:color w:val="000000"/>
              </w:rPr>
            </w:pPr>
            <w:r>
              <w:rPr>
                <w:rFonts w:ascii="Arial" w:hAnsi="Arial" w:cs="Arial Unicode MS"/>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6307C9">
            <w:pPr>
              <w:pStyle w:val="TableStyle2"/>
              <w:rPr>
                <w:rFonts w:ascii="Arial" w:hAnsi="Arial"/>
                <w:b/>
                <w:bCs/>
                <w:sz w:val="24"/>
                <w:szCs w:val="24"/>
              </w:rPr>
            </w:pPr>
            <w:r>
              <w:rPr>
                <w:rFonts w:ascii="Arial" w:hAnsi="Arial"/>
                <w:b/>
                <w:bCs/>
                <w:sz w:val="24"/>
                <w:szCs w:val="24"/>
              </w:rPr>
              <w:t xml:space="preserve">Cathedral Evensong </w:t>
            </w:r>
          </w:p>
          <w:p w:rsidR="006307C9" w:rsidRDefault="006307C9">
            <w:pPr>
              <w:pStyle w:val="TableStyle2"/>
              <w:rPr>
                <w:rFonts w:ascii="Arial" w:hAnsi="Arial"/>
                <w:bCs/>
                <w:sz w:val="24"/>
                <w:szCs w:val="24"/>
              </w:rPr>
            </w:pPr>
          </w:p>
          <w:p w:rsidR="006307C9" w:rsidRDefault="006307C9">
            <w:pPr>
              <w:pStyle w:val="TableStyle2"/>
              <w:rPr>
                <w:rFonts w:ascii="Arial" w:hAnsi="Arial"/>
                <w:bCs/>
                <w:sz w:val="24"/>
                <w:szCs w:val="24"/>
              </w:rPr>
            </w:pPr>
            <w:r>
              <w:rPr>
                <w:rFonts w:ascii="Arial" w:hAnsi="Arial"/>
                <w:bCs/>
                <w:sz w:val="24"/>
                <w:szCs w:val="24"/>
              </w:rPr>
              <w:t>AH will contact Tom Clammer regarding a possible date.  Possible speakers will be discussed at the January meeting.</w:t>
            </w:r>
          </w:p>
          <w:p w:rsidR="004F5F5D" w:rsidRPr="006307C9" w:rsidRDefault="004F5F5D">
            <w:pPr>
              <w:pStyle w:val="TableStyle2"/>
              <w:rPr>
                <w:rFonts w:ascii="Arial" w:hAnsi="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6307C9">
            <w:pPr>
              <w:rPr>
                <w:rFonts w:ascii="Arial" w:hAnsi="Arial" w:cs="Arial"/>
                <w:b/>
              </w:rPr>
            </w:pPr>
            <w:r>
              <w:rPr>
                <w:rFonts w:ascii="Arial" w:hAnsi="Arial" w:cs="Arial"/>
                <w:b/>
              </w:rPr>
              <w:t>AH</w:t>
            </w:r>
          </w:p>
          <w:p w:rsidR="006307C9" w:rsidRDefault="006307C9">
            <w:pPr>
              <w:rPr>
                <w:rFonts w:ascii="Arial" w:hAnsi="Arial" w:cs="Arial"/>
                <w:b/>
              </w:rPr>
            </w:pPr>
            <w:r>
              <w:rPr>
                <w:rFonts w:ascii="Arial" w:hAnsi="Arial" w:cs="Arial"/>
                <w:b/>
              </w:rPr>
              <w:t>All</w:t>
            </w:r>
          </w:p>
        </w:tc>
      </w:tr>
      <w:tr w:rsidR="006307C9">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6307C9">
            <w:pPr>
              <w:jc w:val="right"/>
              <w:rPr>
                <w:rFonts w:ascii="Arial" w:hAnsi="Arial" w:cs="Arial Unicode MS"/>
                <w:color w:val="000000"/>
              </w:rPr>
            </w:pPr>
            <w:r>
              <w:rPr>
                <w:rFonts w:ascii="Arial" w:hAnsi="Arial" w:cs="Arial Unicode MS"/>
                <w:color w:val="000000"/>
              </w:rPr>
              <w:t>12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2D57B9">
            <w:pPr>
              <w:pStyle w:val="TableStyle2"/>
              <w:rPr>
                <w:rFonts w:ascii="Arial" w:hAnsi="Arial"/>
                <w:b/>
                <w:bCs/>
                <w:sz w:val="24"/>
                <w:szCs w:val="24"/>
              </w:rPr>
            </w:pPr>
            <w:r>
              <w:rPr>
                <w:rFonts w:ascii="Arial" w:hAnsi="Arial"/>
                <w:b/>
                <w:bCs/>
                <w:sz w:val="24"/>
                <w:szCs w:val="24"/>
              </w:rPr>
              <w:t>AOB</w:t>
            </w:r>
          </w:p>
          <w:p w:rsidR="002D57B9" w:rsidRDefault="002D57B9">
            <w:pPr>
              <w:pStyle w:val="TableStyle2"/>
              <w:rPr>
                <w:rFonts w:ascii="Arial" w:hAnsi="Arial"/>
                <w:b/>
                <w:bCs/>
                <w:sz w:val="24"/>
                <w:szCs w:val="24"/>
              </w:rPr>
            </w:pPr>
          </w:p>
          <w:p w:rsidR="002D57B9" w:rsidRDefault="002D57B9">
            <w:pPr>
              <w:pStyle w:val="TableStyle2"/>
              <w:rPr>
                <w:rFonts w:ascii="Arial" w:hAnsi="Arial"/>
                <w:bCs/>
                <w:sz w:val="24"/>
                <w:szCs w:val="24"/>
              </w:rPr>
            </w:pPr>
            <w:r>
              <w:rPr>
                <w:rFonts w:ascii="Arial" w:hAnsi="Arial"/>
                <w:bCs/>
                <w:sz w:val="24"/>
                <w:szCs w:val="24"/>
              </w:rPr>
              <w:t>For information – an event is to take place at 7.00 for 7.30 pm at Salisbury Methodist Church.  Dr Isabel King, a retired GP, will speak of working with those seeking refuge in Sierra Leone and writing reports for Freedom from Torture.  This event forms part of the Reaching Out programme.</w:t>
            </w:r>
          </w:p>
          <w:p w:rsidR="002D57B9" w:rsidRPr="002D57B9" w:rsidRDefault="002D57B9">
            <w:pPr>
              <w:pStyle w:val="TableStyle2"/>
              <w:rPr>
                <w:rFonts w:ascii="Arial" w:hAnsi="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307C9" w:rsidRDefault="002D57B9">
            <w:pPr>
              <w:rPr>
                <w:rFonts w:ascii="Arial" w:hAnsi="Arial" w:cs="Arial"/>
                <w:b/>
              </w:rPr>
            </w:pPr>
            <w:r>
              <w:rPr>
                <w:rFonts w:ascii="Arial" w:hAnsi="Arial" w:cs="Arial"/>
                <w:b/>
              </w:rPr>
              <w:t>All</w:t>
            </w:r>
          </w:p>
        </w:tc>
      </w:tr>
      <w:tr w:rsidR="005472EB">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Forthcoming Events</w:t>
            </w:r>
          </w:p>
          <w:p w:rsidR="008E6147" w:rsidRDefault="008E6147">
            <w:pPr>
              <w:pStyle w:val="TableStyle2"/>
              <w:rPr>
                <w:rFonts w:ascii="Arial" w:hAnsi="Arial"/>
                <w:b/>
                <w:bCs/>
                <w:sz w:val="24"/>
                <w:szCs w:val="24"/>
              </w:rPr>
            </w:pPr>
          </w:p>
          <w:p w:rsidR="008E6147"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Carol Singing – 18</w:t>
            </w:r>
            <w:r w:rsidRPr="00F55F55">
              <w:rPr>
                <w:rFonts w:ascii="Arial" w:eastAsia="Arial" w:hAnsi="Arial" w:cs="Arial"/>
                <w:color w:val="000000"/>
                <w:vertAlign w:val="superscript"/>
              </w:rPr>
              <w:t>th</w:t>
            </w:r>
            <w:r>
              <w:rPr>
                <w:rFonts w:ascii="Arial" w:eastAsia="Arial" w:hAnsi="Arial" w:cs="Arial"/>
                <w:color w:val="000000"/>
              </w:rPr>
              <w:t xml:space="preserve"> December</w:t>
            </w:r>
          </w:p>
          <w:p w:rsidR="008E6147"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lastRenderedPageBreak/>
              <w:t>Exhibition of Refugee Photographs – January 2019 – TBC</w:t>
            </w:r>
          </w:p>
          <w:p w:rsidR="008E6147"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Refugee Vigil – to be re-arranged in the New Year</w:t>
            </w:r>
          </w:p>
          <w:p w:rsidR="008E6147" w:rsidRPr="000E440C"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 xml:space="preserve">Cathedral Evensong – date TBC </w:t>
            </w:r>
          </w:p>
          <w:p w:rsidR="008E6147"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Arts Centre Film – 8</w:t>
            </w:r>
            <w:r>
              <w:rPr>
                <w:rFonts w:ascii="Arial" w:eastAsia="Arial" w:hAnsi="Arial" w:cs="Arial"/>
                <w:color w:val="000000"/>
                <w:vertAlign w:val="superscript"/>
              </w:rPr>
              <w:t>th</w:t>
            </w:r>
            <w:r>
              <w:rPr>
                <w:rFonts w:ascii="Arial" w:eastAsia="Arial" w:hAnsi="Arial" w:cs="Arial"/>
                <w:color w:val="000000"/>
              </w:rPr>
              <w:t xml:space="preserve"> March 2019</w:t>
            </w:r>
          </w:p>
          <w:p w:rsidR="008E6147" w:rsidRPr="001B327B" w:rsidRDefault="008E6147" w:rsidP="008E6147">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Helvetica Neue" w:eastAsia="Helvetica Neue" w:hAnsi="Helvetica Neue" w:cs="Helvetica Neue"/>
                <w:color w:val="000000"/>
                <w:sz w:val="20"/>
                <w:szCs w:val="20"/>
              </w:rPr>
            </w:pPr>
            <w:r>
              <w:rPr>
                <w:rFonts w:ascii="Arial" w:eastAsia="Arial" w:hAnsi="Arial" w:cs="Arial"/>
                <w:color w:val="000000"/>
              </w:rPr>
              <w:t>Market Stall – 8</w:t>
            </w:r>
            <w:r>
              <w:rPr>
                <w:rFonts w:ascii="Arial" w:eastAsia="Arial" w:hAnsi="Arial" w:cs="Arial"/>
                <w:color w:val="000000"/>
                <w:vertAlign w:val="superscript"/>
              </w:rPr>
              <w:t>th</w:t>
            </w:r>
            <w:r>
              <w:rPr>
                <w:rFonts w:ascii="Arial" w:eastAsia="Arial" w:hAnsi="Arial" w:cs="Arial"/>
                <w:color w:val="000000"/>
              </w:rPr>
              <w:t xml:space="preserve"> June 2019</w:t>
            </w:r>
          </w:p>
          <w:p w:rsidR="008E6147" w:rsidRPr="008E6147" w:rsidRDefault="008E6147" w:rsidP="008E6147">
            <w:pPr>
              <w:pStyle w:val="TableStyle2"/>
              <w:numPr>
                <w:ilvl w:val="0"/>
                <w:numId w:val="8"/>
              </w:numPr>
              <w:rPr>
                <w:sz w:val="24"/>
                <w:szCs w:val="24"/>
              </w:rPr>
            </w:pPr>
            <w:r w:rsidRPr="008E6147">
              <w:rPr>
                <w:rFonts w:ascii="Arial" w:eastAsia="Helvetica Neue" w:hAnsi="Arial" w:cs="Arial"/>
                <w:sz w:val="24"/>
                <w:szCs w:val="24"/>
              </w:rPr>
              <w:t>Refugee Week – 17</w:t>
            </w:r>
            <w:r w:rsidRPr="008E6147">
              <w:rPr>
                <w:rFonts w:ascii="Arial" w:eastAsia="Helvetica Neue" w:hAnsi="Arial" w:cs="Arial"/>
                <w:sz w:val="24"/>
                <w:szCs w:val="24"/>
                <w:vertAlign w:val="superscript"/>
              </w:rPr>
              <w:t>th</w:t>
            </w:r>
            <w:r w:rsidRPr="008E6147">
              <w:rPr>
                <w:rFonts w:ascii="Arial" w:eastAsia="Helvetica Neue" w:hAnsi="Arial" w:cs="Arial"/>
                <w:sz w:val="24"/>
                <w:szCs w:val="24"/>
              </w:rPr>
              <w:t>-23</w:t>
            </w:r>
            <w:r w:rsidRPr="008E6147">
              <w:rPr>
                <w:rFonts w:ascii="Arial" w:eastAsia="Helvetica Neue" w:hAnsi="Arial" w:cs="Arial"/>
                <w:sz w:val="24"/>
                <w:szCs w:val="24"/>
                <w:vertAlign w:val="superscript"/>
              </w:rPr>
              <w:t>rd</w:t>
            </w:r>
            <w:r w:rsidRPr="008E6147">
              <w:rPr>
                <w:rFonts w:ascii="Arial" w:eastAsia="Helvetica Neue" w:hAnsi="Arial" w:cs="Arial"/>
                <w:sz w:val="24"/>
                <w:szCs w:val="24"/>
              </w:rPr>
              <w:t xml:space="preserve"> June 2018</w:t>
            </w:r>
          </w:p>
          <w:p w:rsidR="008E6147" w:rsidRDefault="008E6147">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eastAsia="Arial" w:hAnsi="Arial" w:cs="Arial"/>
                <w:b/>
                <w:bCs/>
                <w:sz w:val="24"/>
                <w:szCs w:val="24"/>
              </w:rPr>
            </w:pPr>
            <w:r>
              <w:rPr>
                <w:rFonts w:ascii="Arial" w:hAnsi="Arial"/>
                <w:b/>
                <w:bCs/>
                <w:sz w:val="24"/>
                <w:szCs w:val="24"/>
                <w:lang w:val="en-US"/>
              </w:rPr>
              <w:t>Next Meeting: Thursday</w:t>
            </w:r>
            <w:r w:rsidR="008E6147">
              <w:rPr>
                <w:rFonts w:ascii="Arial" w:hAnsi="Arial"/>
                <w:b/>
                <w:bCs/>
                <w:sz w:val="24"/>
                <w:szCs w:val="24"/>
                <w:lang w:val="en-US"/>
              </w:rPr>
              <w:t xml:space="preserve">  </w:t>
            </w:r>
            <w:r w:rsidR="008F65D9">
              <w:rPr>
                <w:rFonts w:ascii="Arial" w:hAnsi="Arial"/>
                <w:b/>
                <w:bCs/>
                <w:sz w:val="24"/>
                <w:szCs w:val="24"/>
                <w:lang w:val="en-US"/>
              </w:rPr>
              <w:t>10</w:t>
            </w:r>
            <w:r w:rsidR="008F65D9" w:rsidRPr="008F65D9">
              <w:rPr>
                <w:rFonts w:ascii="Arial" w:hAnsi="Arial"/>
                <w:b/>
                <w:bCs/>
                <w:sz w:val="24"/>
                <w:szCs w:val="24"/>
                <w:vertAlign w:val="superscript"/>
                <w:lang w:val="en-US"/>
              </w:rPr>
              <w:t>th</w:t>
            </w:r>
            <w:r w:rsidR="008F65D9">
              <w:rPr>
                <w:rFonts w:ascii="Arial" w:hAnsi="Arial"/>
                <w:b/>
                <w:bCs/>
                <w:sz w:val="24"/>
                <w:szCs w:val="24"/>
                <w:lang w:val="en-US"/>
              </w:rPr>
              <w:t xml:space="preserve"> January 2019</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Time:</w:t>
            </w:r>
            <w:r w:rsidR="008F65D9">
              <w:rPr>
                <w:rFonts w:ascii="Arial" w:hAnsi="Arial"/>
                <w:b/>
                <w:bCs/>
                <w:sz w:val="24"/>
                <w:szCs w:val="24"/>
                <w:lang w:val="en-US"/>
              </w:rPr>
              <w:t xml:space="preserve">    7.30 pm</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Venue: 4 Victoria Road</w:t>
            </w:r>
          </w:p>
          <w:p w:rsidR="005472EB" w:rsidRDefault="005472EB">
            <w:pPr>
              <w:pStyle w:val="TableStyle2"/>
              <w:rPr>
                <w:rFonts w:ascii="Arial" w:eastAsia="Arial" w:hAnsi="Arial" w:cs="Arial"/>
                <w:b/>
                <w:bCs/>
                <w:sz w:val="24"/>
                <w:szCs w:val="24"/>
              </w:rPr>
            </w:pPr>
          </w:p>
          <w:p w:rsidR="005472EB" w:rsidRDefault="00C557C7">
            <w:pPr>
              <w:pStyle w:val="TableStyle2"/>
              <w:rPr>
                <w:rFonts w:ascii="Arial" w:eastAsia="Arial" w:hAnsi="Arial" w:cs="Arial"/>
                <w:i/>
                <w:iCs/>
                <w:color w:val="0432FF"/>
              </w:rPr>
            </w:pPr>
            <w:hyperlink r:id="rId23" w:history="1">
              <w:r w:rsidR="005879E7">
                <w:rPr>
                  <w:rStyle w:val="Hyperlink0"/>
                  <w:lang w:val="en-US"/>
                </w:rPr>
                <w:t>www.salisburyai.com</w:t>
              </w:r>
            </w:hyperlink>
            <w:r w:rsidR="005879E7">
              <w:rPr>
                <w:rFonts w:ascii="Arial" w:hAnsi="Arial"/>
                <w:i/>
                <w:iCs/>
                <w:color w:val="0432FF"/>
                <w:lang w:val="en-US"/>
              </w:rPr>
              <w:t xml:space="preserve">  www.twitter.com/salisburyai</w:t>
            </w:r>
          </w:p>
          <w:p w:rsidR="005472EB" w:rsidRDefault="005879E7">
            <w:pPr>
              <w:pStyle w:val="TableStyle2"/>
              <w:rPr>
                <w:rFonts w:ascii="Arial" w:hAnsi="Arial"/>
                <w:color w:val="FF2600"/>
                <w:lang w:val="en-US"/>
              </w:rPr>
            </w:pPr>
            <w:r>
              <w:rPr>
                <w:rFonts w:ascii="Arial" w:hAnsi="Arial"/>
                <w:color w:val="FF2600"/>
                <w:lang w:val="en-US"/>
              </w:rPr>
              <w:t>Campaign box:</w:t>
            </w:r>
            <w:r w:rsidR="008F65D9">
              <w:rPr>
                <w:rFonts w:ascii="Arial" w:hAnsi="Arial"/>
                <w:color w:val="FF2600"/>
                <w:lang w:val="en-US"/>
              </w:rPr>
              <w:t xml:space="preserve"> - AH, P&amp;LC, FD</w:t>
            </w:r>
          </w:p>
          <w:p w:rsidR="00684A9B" w:rsidRDefault="00684A9B">
            <w:pPr>
              <w:pStyle w:val="TableStyle2"/>
              <w:rPr>
                <w:rFonts w:ascii="Arial" w:hAnsi="Arial"/>
                <w:color w:val="FF2600"/>
                <w:lang w:val="en-US"/>
              </w:rPr>
            </w:pPr>
          </w:p>
          <w:p w:rsidR="00684A9B" w:rsidRDefault="00684A9B" w:rsidP="00684A9B">
            <w:pPr>
              <w:pStyle w:val="NormalWeb"/>
              <w:rPr>
                <w:rFonts w:ascii="ArialMT" w:hAnsi="ArialMT"/>
                <w:color w:val="00007F"/>
              </w:rPr>
            </w:pPr>
            <w:r>
              <w:rPr>
                <w:rFonts w:ascii="Arial" w:hAnsi="Arial" w:cs="Arial"/>
                <w:i/>
                <w:iCs/>
                <w:sz w:val="22"/>
                <w:szCs w:val="22"/>
              </w:rPr>
              <w:t xml:space="preserve">Should you wish no longer to receive Minutes of meetings, or other communications from the Group, please let us know by emailing our Group Secretary at </w:t>
            </w:r>
            <w:hyperlink r:id="rId24" w:history="1">
              <w:r w:rsidRPr="007445BC">
                <w:rPr>
                  <w:rStyle w:val="Hyperlink"/>
                  <w:rFonts w:ascii="ArialMT" w:hAnsi="ArialMT"/>
                </w:rPr>
                <w:t>Donovan.fiona@gmail.com</w:t>
              </w:r>
            </w:hyperlink>
            <w:r>
              <w:rPr>
                <w:rFonts w:ascii="ArialMT" w:hAnsi="ArialMT"/>
                <w:color w:val="00007F"/>
              </w:rPr>
              <w:t xml:space="preserve"> </w:t>
            </w:r>
          </w:p>
          <w:p w:rsidR="00684A9B" w:rsidRDefault="00684A9B" w:rsidP="00684A9B">
            <w:pPr>
              <w:pStyle w:val="NormalWeb"/>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bl>
    <w:p w:rsidR="005472EB" w:rsidRDefault="005472EB">
      <w:pPr>
        <w:pStyle w:val="Body"/>
      </w:pPr>
    </w:p>
    <w:sectPr w:rsidR="005472EB">
      <w:footerReference w:type="default" r:id="rId25"/>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57C7" w:rsidRDefault="00C557C7">
      <w:r>
        <w:separator/>
      </w:r>
    </w:p>
  </w:endnote>
  <w:endnote w:type="continuationSeparator" w:id="0">
    <w:p w:rsidR="00C557C7" w:rsidRDefault="00C55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7826678"/>
      <w:docPartObj>
        <w:docPartGallery w:val="Page Numbers (Bottom of Page)"/>
        <w:docPartUnique/>
      </w:docPartObj>
    </w:sdtPr>
    <w:sdtEndPr>
      <w:rPr>
        <w:color w:val="7F7F7F" w:themeColor="background1" w:themeShade="7F"/>
        <w:spacing w:val="60"/>
      </w:rPr>
    </w:sdtEndPr>
    <w:sdtContent>
      <w:p w:rsidR="00946990" w:rsidRDefault="0094699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B7EB5" w:rsidRPr="007B7EB5">
          <w:rPr>
            <w:b/>
            <w:bCs/>
            <w:noProof/>
          </w:rPr>
          <w:t>7</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57C7" w:rsidRDefault="00C557C7">
      <w:r>
        <w:separator/>
      </w:r>
    </w:p>
  </w:footnote>
  <w:footnote w:type="continuationSeparator" w:id="0">
    <w:p w:rsidR="00C557C7" w:rsidRDefault="00C557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lvl w:ilvl="0">
      <w:start w:val="1"/>
      <w:numFmt w:val="bullet"/>
      <w:lvlText w:val="●"/>
      <w:lvlJc w:val="left"/>
      <w:pPr>
        <w:tabs>
          <w:tab w:val="num" w:pos="0"/>
        </w:tabs>
        <w:ind w:left="720" w:hanging="360"/>
      </w:pPr>
      <w:rPr>
        <w:rFonts w:ascii="Noto Sans Symbols" w:hAnsi="Noto Sans Symbols" w:cs="Noto Sans Symbol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Noto Sans Symbols" w:hAnsi="Noto Sans Symbols" w:cs="Noto Sans Symbols"/>
      </w:rPr>
    </w:lvl>
    <w:lvl w:ilvl="3">
      <w:start w:val="1"/>
      <w:numFmt w:val="bullet"/>
      <w:lvlText w:val="●"/>
      <w:lvlJc w:val="left"/>
      <w:pPr>
        <w:tabs>
          <w:tab w:val="num" w:pos="0"/>
        </w:tabs>
        <w:ind w:left="2880" w:hanging="360"/>
      </w:pPr>
      <w:rPr>
        <w:rFonts w:ascii="Noto Sans Symbols" w:hAnsi="Noto Sans Symbols" w:cs="Noto Sans Symbols"/>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Noto Sans Symbols" w:hAnsi="Noto Sans Symbols" w:cs="Noto Sans Symbols"/>
      </w:rPr>
    </w:lvl>
    <w:lvl w:ilvl="6">
      <w:start w:val="1"/>
      <w:numFmt w:val="bullet"/>
      <w:lvlText w:val="●"/>
      <w:lvlJc w:val="left"/>
      <w:pPr>
        <w:tabs>
          <w:tab w:val="num" w:pos="0"/>
        </w:tabs>
        <w:ind w:left="5040" w:hanging="360"/>
      </w:pPr>
      <w:rPr>
        <w:rFonts w:ascii="Noto Sans Symbols" w:hAnsi="Noto Sans Symbols" w:cs="Noto Sans Symbols"/>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Noto Sans Symbols" w:hAnsi="Noto Sans Symbols" w:cs="Noto Sans Symbols"/>
      </w:rPr>
    </w:lvl>
  </w:abstractNum>
  <w:abstractNum w:abstractNumId="1" w15:restartNumberingAfterBreak="0">
    <w:nsid w:val="12AF7403"/>
    <w:multiLevelType w:val="hybridMultilevel"/>
    <w:tmpl w:val="BD7CF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FD0EF1"/>
    <w:multiLevelType w:val="hybridMultilevel"/>
    <w:tmpl w:val="C13A6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152F04"/>
    <w:multiLevelType w:val="hybridMultilevel"/>
    <w:tmpl w:val="ED0C73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3B52D3"/>
    <w:multiLevelType w:val="hybridMultilevel"/>
    <w:tmpl w:val="6930A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2E6715"/>
    <w:multiLevelType w:val="hybridMultilevel"/>
    <w:tmpl w:val="A66C0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9165B8"/>
    <w:multiLevelType w:val="hybridMultilevel"/>
    <w:tmpl w:val="169A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255084"/>
    <w:multiLevelType w:val="hybridMultilevel"/>
    <w:tmpl w:val="3D5C3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6"/>
  </w:num>
  <w:num w:numId="5">
    <w:abstractNumId w:val="3"/>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4569"/>
    <w:rsid w:val="00094244"/>
    <w:rsid w:val="00181C90"/>
    <w:rsid w:val="001C586B"/>
    <w:rsid w:val="002515A6"/>
    <w:rsid w:val="002C6C7F"/>
    <w:rsid w:val="002D57B9"/>
    <w:rsid w:val="003F092C"/>
    <w:rsid w:val="00432361"/>
    <w:rsid w:val="004679BC"/>
    <w:rsid w:val="004770D2"/>
    <w:rsid w:val="00491D26"/>
    <w:rsid w:val="004E3148"/>
    <w:rsid w:val="004F5F5D"/>
    <w:rsid w:val="0054244D"/>
    <w:rsid w:val="005472EB"/>
    <w:rsid w:val="0056350C"/>
    <w:rsid w:val="005879E7"/>
    <w:rsid w:val="006014CE"/>
    <w:rsid w:val="006307C9"/>
    <w:rsid w:val="0065155C"/>
    <w:rsid w:val="00684A9B"/>
    <w:rsid w:val="006E5956"/>
    <w:rsid w:val="00777189"/>
    <w:rsid w:val="007B7EB5"/>
    <w:rsid w:val="00844A6B"/>
    <w:rsid w:val="0089685B"/>
    <w:rsid w:val="008E6147"/>
    <w:rsid w:val="008F65D9"/>
    <w:rsid w:val="00946990"/>
    <w:rsid w:val="00B35564"/>
    <w:rsid w:val="00C007E7"/>
    <w:rsid w:val="00C557C7"/>
    <w:rsid w:val="00C90DBD"/>
    <w:rsid w:val="00D27433"/>
    <w:rsid w:val="00D97374"/>
    <w:rsid w:val="00DA043B"/>
    <w:rsid w:val="00DE5B85"/>
    <w:rsid w:val="00E03C30"/>
    <w:rsid w:val="00E302E7"/>
    <w:rsid w:val="00EC1967"/>
    <w:rsid w:val="00EE09CB"/>
    <w:rsid w:val="00EF1AA6"/>
    <w:rsid w:val="00F131DC"/>
    <w:rsid w:val="00F73ED4"/>
    <w:rsid w:val="00FB5415"/>
    <w:rsid w:val="00FC05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6E5956"/>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1C586B"/>
    <w:rPr>
      <w:color w:val="FF00FF" w:themeColor="followedHyperlink"/>
      <w:u w:val="single"/>
    </w:rPr>
  </w:style>
  <w:style w:type="table" w:styleId="TableGrid">
    <w:name w:val="Table Grid"/>
    <w:basedOn w:val="TableNormal"/>
    <w:uiPriority w:val="39"/>
    <w:rsid w:val="00DA043B"/>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6990"/>
    <w:pPr>
      <w:tabs>
        <w:tab w:val="center" w:pos="4680"/>
        <w:tab w:val="right" w:pos="9360"/>
      </w:tabs>
    </w:pPr>
  </w:style>
  <w:style w:type="character" w:customStyle="1" w:styleId="HeaderChar">
    <w:name w:val="Header Char"/>
    <w:basedOn w:val="DefaultParagraphFont"/>
    <w:link w:val="Header"/>
    <w:uiPriority w:val="99"/>
    <w:rsid w:val="00946990"/>
    <w:rPr>
      <w:sz w:val="24"/>
      <w:szCs w:val="24"/>
      <w:lang w:val="en-US" w:eastAsia="en-US"/>
    </w:rPr>
  </w:style>
  <w:style w:type="paragraph" w:styleId="Footer">
    <w:name w:val="footer"/>
    <w:basedOn w:val="Normal"/>
    <w:link w:val="FooterChar"/>
    <w:uiPriority w:val="99"/>
    <w:unhideWhenUsed/>
    <w:rsid w:val="00946990"/>
    <w:pPr>
      <w:tabs>
        <w:tab w:val="center" w:pos="4680"/>
        <w:tab w:val="right" w:pos="9360"/>
      </w:tabs>
    </w:pPr>
  </w:style>
  <w:style w:type="character" w:customStyle="1" w:styleId="FooterChar">
    <w:name w:val="Footer Char"/>
    <w:basedOn w:val="DefaultParagraphFont"/>
    <w:link w:val="Footer"/>
    <w:uiPriority w:val="99"/>
    <w:rsid w:val="0094699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18/12/13/death-penalty-report-nov-dec/" TargetMode="External"/><Relationship Id="rId13" Type="http://schemas.openxmlformats.org/officeDocument/2006/relationships/hyperlink" Target="http://www.salisburyai.com" TargetMode="External"/><Relationship Id="rId18" Type="http://schemas.openxmlformats.org/officeDocument/2006/relationships/hyperlink" Target="https://www.amnesty.org.uk/actions/uk-must-stop-arming-saudi-arabia?utm_campaign=MCFR574_LG_Local_groups_mm_Dec%20list%202&amp;utm_source=Email&amp;utm_medium=Groups&amp;utm_content=285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amnesty.org.uk/board-elections-2019?utm_campaign=MCFR574_LG_Local_groups_mm_Dec%20list%202&amp;utm_source=Email&amp;utm_medium=Groups&amp;utm_content=2852" TargetMode="External"/><Relationship Id="rId7" Type="http://schemas.openxmlformats.org/officeDocument/2006/relationships/image" Target="media/image1.tif"/><Relationship Id="rId12" Type="http://schemas.openxmlformats.org/officeDocument/2006/relationships/hyperlink" Target="https://www.iom.int/global-compact-migration" TargetMode="External"/><Relationship Id="rId17" Type="http://schemas.openxmlformats.org/officeDocument/2006/relationships/hyperlink" Target="https://salisburyai.com/2018/12/11/refugee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salisburyai.tumblr.com" TargetMode="External"/><Relationship Id="rId20" Type="http://schemas.openxmlformats.org/officeDocument/2006/relationships/hyperlink" Target="https://www.eventsforce.net/blueprint/frontend/reg/thome.csp?pageID=44242&amp;eventID=110&amp;traceRedir=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t.reprieve.org.uk/page/s/ali-18-b?utm_medium=email&amp;utm_source=reprieve&amp;utm_content=1+-+Add+your+message+rarr+&amp;utm_campaign=1218em4&amp;source=1218em4" TargetMode="External"/><Relationship Id="rId24" Type="http://schemas.openxmlformats.org/officeDocument/2006/relationships/hyperlink" Target="mailto:Donovan.fiona@gmail.com" TargetMode="External"/><Relationship Id="rId5" Type="http://schemas.openxmlformats.org/officeDocument/2006/relationships/footnotes" Target="footnotes.xml"/><Relationship Id="rId15" Type="http://schemas.openxmlformats.org/officeDocument/2006/relationships/hyperlink" Target="http://www.facebook.com/salisburyai" TargetMode="External"/><Relationship Id="rId23" Type="http://schemas.openxmlformats.org/officeDocument/2006/relationships/hyperlink" Target="http://www.salisburyai.com" TargetMode="External"/><Relationship Id="rId10" Type="http://schemas.openxmlformats.org/officeDocument/2006/relationships/hyperlink" Target="https://deathpenaltyinfo.org/innocence-list-those-freed-death-row" TargetMode="External"/><Relationship Id="rId19" Type="http://schemas.openxmlformats.org/officeDocument/2006/relationships/hyperlink" Target="https://form.jotformeu.com/83157178249365" TargetMode="External"/><Relationship Id="rId4" Type="http://schemas.openxmlformats.org/officeDocument/2006/relationships/webSettings" Target="webSettings.xml"/><Relationship Id="rId9" Type="http://schemas.openxmlformats.org/officeDocument/2006/relationships/hyperlink" Target="http://www.worldcoalition.org/Death-penalty-is-torture.html" TargetMode="External"/><Relationship Id="rId14" Type="http://schemas.openxmlformats.org/officeDocument/2006/relationships/hyperlink" Target="http://www.twitter.com/salisburyai" TargetMode="External"/><Relationship Id="rId22" Type="http://schemas.openxmlformats.org/officeDocument/2006/relationships/hyperlink" Target="https://salisburyai.com/2018/12/05/christmas-tree-display/" TargetMode="External"/><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1886</Words>
  <Characters>10754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5</cp:revision>
  <dcterms:created xsi:type="dcterms:W3CDTF">2018-12-17T11:33:00Z</dcterms:created>
  <dcterms:modified xsi:type="dcterms:W3CDTF">2018-12-17T11:41:00Z</dcterms:modified>
</cp:coreProperties>
</file>