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4F68B5">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D235E6" w:rsidRDefault="005879E7">
            <w:pPr>
              <w:pStyle w:val="Body"/>
              <w:jc w:val="center"/>
              <w:rPr>
                <w:rFonts w:ascii="Arial" w:eastAsia="Arial" w:hAnsi="Arial" w:cs="Arial"/>
                <w:bCs/>
                <w:sz w:val="24"/>
                <w:szCs w:val="24"/>
              </w:rPr>
            </w:pPr>
            <w:r w:rsidRPr="00D235E6">
              <w:rPr>
                <w:rFonts w:ascii="Arial" w:hAnsi="Arial" w:cs="Arial"/>
                <w:bCs/>
                <w:sz w:val="24"/>
                <w:szCs w:val="24"/>
                <w:lang w:val="en-US"/>
              </w:rPr>
              <w:t xml:space="preserve">Minutes of  Monthly Meeting on Thursday </w:t>
            </w:r>
            <w:r w:rsidR="00D235E6" w:rsidRPr="00D235E6">
              <w:rPr>
                <w:rFonts w:ascii="Arial" w:hAnsi="Arial" w:cs="Arial"/>
                <w:bCs/>
                <w:sz w:val="24"/>
                <w:szCs w:val="24"/>
                <w:lang w:val="en-US"/>
              </w:rPr>
              <w:t>8</w:t>
            </w:r>
            <w:r w:rsidR="00D235E6" w:rsidRPr="00D235E6">
              <w:rPr>
                <w:rFonts w:ascii="Arial" w:hAnsi="Arial" w:cs="Arial"/>
                <w:bCs/>
                <w:sz w:val="24"/>
                <w:szCs w:val="24"/>
                <w:vertAlign w:val="superscript"/>
                <w:lang w:val="en-US"/>
              </w:rPr>
              <w:t>th</w:t>
            </w:r>
            <w:r w:rsidR="00D235E6" w:rsidRPr="00D235E6">
              <w:rPr>
                <w:rFonts w:ascii="Arial" w:hAnsi="Arial" w:cs="Arial"/>
                <w:bCs/>
                <w:sz w:val="24"/>
                <w:szCs w:val="24"/>
                <w:lang w:val="en-US"/>
              </w:rPr>
              <w:t xml:space="preserve"> April </w:t>
            </w:r>
            <w:r w:rsidR="00D235E6">
              <w:rPr>
                <w:rFonts w:ascii="Arial" w:hAnsi="Arial" w:cs="Arial"/>
                <w:bCs/>
                <w:sz w:val="24"/>
                <w:szCs w:val="24"/>
                <w:lang w:val="en-US"/>
              </w:rPr>
              <w:t>2021</w:t>
            </w:r>
          </w:p>
          <w:p w:rsidR="005472EB" w:rsidRPr="00BE4719" w:rsidRDefault="00860041">
            <w:pPr>
              <w:pStyle w:val="Body"/>
              <w:jc w:val="center"/>
              <w:rPr>
                <w:rFonts w:ascii="Arial" w:eastAsia="Arial" w:hAnsi="Arial" w:cs="Arial"/>
                <w:b/>
                <w:bCs/>
                <w:sz w:val="24"/>
                <w:szCs w:val="24"/>
              </w:rPr>
            </w:pPr>
            <w:r w:rsidRPr="00D235E6">
              <w:rPr>
                <w:rFonts w:ascii="Arial" w:hAnsi="Arial" w:cs="Arial"/>
                <w:bCs/>
                <w:sz w:val="24"/>
                <w:szCs w:val="24"/>
                <w:lang w:val="en-US"/>
              </w:rPr>
              <w:t>7.</w:t>
            </w:r>
            <w:r w:rsidR="00D235E6">
              <w:rPr>
                <w:rFonts w:ascii="Arial" w:hAnsi="Arial" w:cs="Arial"/>
                <w:bCs/>
                <w:sz w:val="24"/>
                <w:szCs w:val="24"/>
                <w:lang w:val="en-US"/>
              </w:rPr>
              <w:t>00</w:t>
            </w:r>
            <w:r w:rsidRPr="00D235E6">
              <w:rPr>
                <w:rFonts w:ascii="Arial" w:hAnsi="Arial" w:cs="Arial"/>
                <w:bCs/>
                <w:sz w:val="24"/>
                <w:szCs w:val="24"/>
                <w:lang w:val="en-US"/>
              </w:rPr>
              <w:t xml:space="preserve"> pm </w:t>
            </w:r>
            <w:r w:rsidR="00D235E6">
              <w:rPr>
                <w:rFonts w:ascii="Arial" w:hAnsi="Arial" w:cs="Arial"/>
                <w:bCs/>
                <w:sz w:val="24"/>
                <w:szCs w:val="24"/>
                <w:lang w:val="en-US"/>
              </w:rPr>
              <w:t>– via Zoom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4F68B5">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w:t>
            </w:r>
            <w:r w:rsidR="00860041">
              <w:rPr>
                <w:rFonts w:ascii="Arial" w:hAnsi="Arial" w:cs="Arial"/>
                <w:b/>
                <w:bCs/>
                <w:sz w:val="24"/>
                <w:szCs w:val="24"/>
              </w:rPr>
              <w:t>me</w:t>
            </w:r>
            <w:r w:rsidR="00BE4719">
              <w:rPr>
                <w:rFonts w:ascii="Arial" w:hAnsi="Arial" w:cs="Arial"/>
                <w:b/>
                <w:bCs/>
                <w:sz w:val="24"/>
                <w:szCs w:val="24"/>
              </w:rPr>
              <w:t xml:space="preserve">   </w:t>
            </w:r>
          </w:p>
          <w:p w:rsidR="005472EB" w:rsidRDefault="005879E7">
            <w:pPr>
              <w:pStyle w:val="TableStyle2"/>
              <w:rPr>
                <w:rFonts w:ascii="Arial" w:hAnsi="Arial" w:cs="Arial"/>
                <w:bCs/>
                <w:sz w:val="24"/>
                <w:szCs w:val="24"/>
              </w:rPr>
            </w:pPr>
            <w:r w:rsidRPr="00BE4719">
              <w:rPr>
                <w:rFonts w:ascii="Arial" w:hAnsi="Arial" w:cs="Arial"/>
                <w:b/>
                <w:bCs/>
                <w:sz w:val="24"/>
                <w:szCs w:val="24"/>
              </w:rPr>
              <w:t>Present:</w:t>
            </w:r>
            <w:r w:rsidR="006541F3">
              <w:rPr>
                <w:rFonts w:ascii="Arial" w:hAnsi="Arial" w:cs="Arial"/>
                <w:b/>
                <w:bCs/>
                <w:sz w:val="24"/>
                <w:szCs w:val="24"/>
              </w:rPr>
              <w:t xml:space="preserve">      </w:t>
            </w:r>
            <w:r w:rsidR="006541F3">
              <w:rPr>
                <w:rFonts w:ascii="Arial" w:hAnsi="Arial" w:cs="Arial"/>
                <w:bCs/>
                <w:sz w:val="24"/>
                <w:szCs w:val="24"/>
              </w:rPr>
              <w:t>Jonathan, Phil, Tony, Fiona, Eddie, Mike, Joanna,</w:t>
            </w:r>
          </w:p>
          <w:p w:rsidR="006541F3" w:rsidRPr="006541F3" w:rsidRDefault="006541F3">
            <w:pPr>
              <w:pStyle w:val="TableStyle2"/>
              <w:rPr>
                <w:rFonts w:ascii="Arial" w:hAnsi="Arial" w:cs="Arial"/>
                <w:sz w:val="24"/>
                <w:szCs w:val="24"/>
              </w:rPr>
            </w:pPr>
            <w:r>
              <w:rPr>
                <w:rFonts w:ascii="Arial" w:hAnsi="Arial" w:cs="Arial"/>
                <w:sz w:val="24"/>
                <w:szCs w:val="24"/>
              </w:rPr>
              <w:t xml:space="preserve">                     Andrew, Peter, Lesley</w:t>
            </w:r>
          </w:p>
          <w:p w:rsidR="005472EB" w:rsidRPr="006541F3" w:rsidRDefault="005879E7">
            <w:pPr>
              <w:pStyle w:val="TableStyle2"/>
              <w:rPr>
                <w:rFonts w:ascii="Arial" w:hAnsi="Arial" w:cs="Arial"/>
                <w:sz w:val="24"/>
                <w:szCs w:val="24"/>
              </w:rPr>
            </w:pPr>
            <w:r w:rsidRPr="00BE4719">
              <w:rPr>
                <w:rFonts w:ascii="Arial" w:hAnsi="Arial" w:cs="Arial"/>
                <w:b/>
                <w:bCs/>
                <w:sz w:val="24"/>
                <w:szCs w:val="24"/>
              </w:rPr>
              <w:t>Apologies:</w:t>
            </w:r>
            <w:r w:rsidR="006541F3">
              <w:rPr>
                <w:rFonts w:ascii="Arial" w:hAnsi="Arial" w:cs="Arial"/>
                <w:b/>
                <w:bCs/>
                <w:sz w:val="24"/>
                <w:szCs w:val="24"/>
              </w:rPr>
              <w:t xml:space="preserve">  </w:t>
            </w:r>
            <w:r w:rsidR="006541F3">
              <w:rPr>
                <w:rFonts w:ascii="Arial" w:hAnsi="Arial" w:cs="Arial"/>
                <w:bCs/>
                <w:sz w:val="24"/>
                <w:szCs w:val="24"/>
              </w:rPr>
              <w:t>Ria.</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4F68B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541F3" w:rsidRDefault="005879E7">
            <w:pPr>
              <w:pStyle w:val="TableStyle2"/>
              <w:rPr>
                <w:rFonts w:ascii="Arial" w:hAnsi="Arial" w:cs="Arial"/>
                <w:sz w:val="24"/>
                <w:szCs w:val="24"/>
              </w:rPr>
            </w:pPr>
            <w:r w:rsidRPr="00BE4719">
              <w:rPr>
                <w:rFonts w:ascii="Arial" w:hAnsi="Arial" w:cs="Arial"/>
                <w:b/>
                <w:bCs/>
                <w:sz w:val="24"/>
                <w:szCs w:val="24"/>
              </w:rPr>
              <w:t xml:space="preserve">Minutes of previous Meeting </w:t>
            </w:r>
            <w:r w:rsidR="006541F3">
              <w:rPr>
                <w:rFonts w:ascii="Arial" w:hAnsi="Arial" w:cs="Arial"/>
                <w:b/>
                <w:bCs/>
                <w:sz w:val="24"/>
                <w:szCs w:val="24"/>
              </w:rPr>
              <w:t>–</w:t>
            </w:r>
            <w:r w:rsidRPr="00BE4719">
              <w:rPr>
                <w:rFonts w:ascii="Arial" w:hAnsi="Arial" w:cs="Arial"/>
                <w:b/>
                <w:bCs/>
                <w:sz w:val="24"/>
                <w:szCs w:val="24"/>
              </w:rPr>
              <w:t xml:space="preserve"> </w:t>
            </w:r>
            <w:r w:rsidR="006541F3">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541F3" w:rsidRDefault="006541F3">
            <w:pPr>
              <w:rPr>
                <w:rFonts w:ascii="Arial" w:hAnsi="Arial" w:cs="Arial"/>
                <w:b/>
              </w:rPr>
            </w:pPr>
            <w:r>
              <w:rPr>
                <w:rFonts w:ascii="Arial" w:hAnsi="Arial" w:cs="Arial"/>
                <w:b/>
              </w:rPr>
              <w:t>LC</w:t>
            </w:r>
          </w:p>
        </w:tc>
      </w:tr>
      <w:tr w:rsidR="005472EB" w:rsidRPr="00BE4719" w:rsidTr="004F68B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Treasurer’s Report</w:t>
            </w:r>
            <w:r w:rsidR="003C16AB">
              <w:rPr>
                <w:rFonts w:ascii="Arial" w:hAnsi="Arial" w:cs="Arial"/>
                <w:b/>
                <w:bCs/>
                <w:sz w:val="24"/>
                <w:szCs w:val="24"/>
              </w:rPr>
              <w:t xml:space="preserve">  </w:t>
            </w:r>
            <w:r w:rsidR="003C16AB">
              <w:rPr>
                <w:rFonts w:ascii="Arial" w:hAnsi="Arial" w:cs="Arial"/>
                <w:bCs/>
                <w:sz w:val="24"/>
                <w:szCs w:val="24"/>
              </w:rPr>
              <w:t>- £432.27 (Bank)</w:t>
            </w:r>
          </w:p>
          <w:p w:rsidR="003C16AB" w:rsidRPr="003C16AB" w:rsidRDefault="003C16AB">
            <w:pPr>
              <w:pStyle w:val="TableStyle2"/>
              <w:rPr>
                <w:rFonts w:ascii="Arial" w:hAnsi="Arial" w:cs="Arial"/>
                <w:sz w:val="24"/>
                <w:szCs w:val="24"/>
              </w:rPr>
            </w:pPr>
            <w:r>
              <w:rPr>
                <w:rFonts w:ascii="Arial" w:hAnsi="Arial" w:cs="Arial"/>
                <w:sz w:val="24"/>
                <w:szCs w:val="24"/>
              </w:rPr>
              <w:t xml:space="preserve">                                       £30.06 (Cash)</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4F68B5">
        <w:trPr>
          <w:trHeight w:val="55"/>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rPr>
                <w:rFonts w:ascii="Arial" w:hAnsi="Arial" w:cs="Arial"/>
                <w:color w:val="000000"/>
              </w:rPr>
            </w:pPr>
            <w:r w:rsidRPr="00BE4719">
              <w:rPr>
                <w:rFonts w:ascii="Arial" w:hAnsi="Arial" w:cs="Arial"/>
                <w:color w:val="000000"/>
              </w:rPr>
              <w:t>4</w:t>
            </w: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pPr>
              <w:jc w:val="right"/>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Default="00FD5138" w:rsidP="00FD5138">
            <w:pPr>
              <w:rPr>
                <w:rFonts w:ascii="Arial" w:hAnsi="Arial" w:cs="Arial"/>
              </w:rPr>
            </w:pPr>
          </w:p>
          <w:p w:rsidR="00FD5138" w:rsidRPr="00BE4719" w:rsidRDefault="00FD5138" w:rsidP="00FD5138">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lastRenderedPageBreak/>
              <w:t>Campaign Reports</w:t>
            </w:r>
          </w:p>
          <w:p w:rsidR="008A221A" w:rsidRDefault="008A221A">
            <w:pPr>
              <w:pStyle w:val="TableStyle2"/>
              <w:rPr>
                <w:rFonts w:ascii="Arial" w:hAnsi="Arial" w:cs="Arial"/>
                <w:sz w:val="24"/>
                <w:szCs w:val="24"/>
              </w:rPr>
            </w:pPr>
          </w:p>
          <w:p w:rsidR="008A221A" w:rsidRDefault="008A221A">
            <w:pPr>
              <w:pStyle w:val="TableStyle2"/>
              <w:rPr>
                <w:rFonts w:ascii="Arial" w:hAnsi="Arial" w:cs="Arial"/>
                <w:b/>
                <w:i/>
                <w:sz w:val="24"/>
                <w:szCs w:val="24"/>
              </w:rPr>
            </w:pPr>
            <w:r>
              <w:rPr>
                <w:rFonts w:ascii="Arial" w:hAnsi="Arial" w:cs="Arial"/>
                <w:b/>
                <w:i/>
                <w:sz w:val="24"/>
                <w:szCs w:val="24"/>
              </w:rPr>
              <w:t>Death Penalty</w:t>
            </w:r>
          </w:p>
          <w:p w:rsidR="008A221A" w:rsidRDefault="008A221A">
            <w:pPr>
              <w:pStyle w:val="TableStyle2"/>
              <w:rPr>
                <w:rFonts w:ascii="Arial" w:hAnsi="Arial" w:cs="Arial"/>
                <w:b/>
                <w:i/>
                <w:sz w:val="24"/>
                <w:szCs w:val="24"/>
              </w:rPr>
            </w:pPr>
          </w:p>
          <w:p w:rsidR="009A2469" w:rsidRPr="009A2469" w:rsidRDefault="009A2469" w:rsidP="009A2469">
            <w:pPr>
              <w:rPr>
                <w:rFonts w:ascii="Arial" w:hAnsi="Arial" w:cs="Arial"/>
                <w:i/>
              </w:rPr>
            </w:pPr>
            <w:r w:rsidRPr="009A2469">
              <w:rPr>
                <w:rFonts w:ascii="Arial" w:hAnsi="Arial" w:cs="Arial"/>
                <w:i/>
              </w:rPr>
              <w:t xml:space="preserve">Please see the Salisbury Group Website </w:t>
            </w:r>
            <w:hyperlink r:id="rId8" w:history="1">
              <w:r w:rsidRPr="009A2469">
                <w:rPr>
                  <w:rStyle w:val="Hyperlink"/>
                  <w:rFonts w:ascii="Arial" w:hAnsi="Arial" w:cs="Arial"/>
                  <w:i/>
                </w:rPr>
                <w:t>www.salisburyai.com</w:t>
              </w:r>
            </w:hyperlink>
            <w:r w:rsidRPr="009A2469">
              <w:rPr>
                <w:rFonts w:ascii="Arial" w:hAnsi="Arial" w:cs="Arial"/>
                <w:i/>
              </w:rPr>
              <w:t xml:space="preserve"> for the full international update covering the USA, India, Burma/Myanmar, Armenia, Pakistan, Saudi Arabia and Iran, together with information from The World Coalition Against the Death Penalty and the global campaign Business Against Death Penalty.</w:t>
            </w:r>
          </w:p>
          <w:p w:rsidR="009A2469" w:rsidRPr="009A2469" w:rsidRDefault="009A2469" w:rsidP="009A2469">
            <w:pPr>
              <w:rPr>
                <w:rFonts w:ascii="Arial" w:hAnsi="Arial" w:cs="Arial"/>
              </w:rPr>
            </w:pPr>
          </w:p>
          <w:p w:rsidR="009A2469" w:rsidRPr="009A2469" w:rsidRDefault="009A2469" w:rsidP="009A2469">
            <w:pPr>
              <w:rPr>
                <w:rFonts w:ascii="Arial" w:hAnsi="Arial" w:cs="Arial"/>
              </w:rPr>
            </w:pPr>
            <w:r w:rsidRPr="009A2469">
              <w:rPr>
                <w:rFonts w:ascii="Arial" w:hAnsi="Arial" w:cs="Arial"/>
              </w:rPr>
              <w:t xml:space="preserve">Of particular note: </w:t>
            </w:r>
          </w:p>
          <w:p w:rsidR="009A2469" w:rsidRDefault="009A2469" w:rsidP="009A2469"/>
          <w:p w:rsidR="009A2469" w:rsidRDefault="009A2469" w:rsidP="009A2469">
            <w:pPr>
              <w:pStyle w:val="ListParagraph"/>
              <w:numPr>
                <w:ilvl w:val="0"/>
                <w:numId w:val="1"/>
              </w:numPr>
            </w:pPr>
            <w:r>
              <w:t xml:space="preserve">With the signature of Governor Ralph Northam, the USA State of </w:t>
            </w:r>
            <w:r w:rsidRPr="00082949">
              <w:rPr>
                <w:i/>
              </w:rPr>
              <w:t>Virginia has finally abolished its death penalty – the 23</w:t>
            </w:r>
            <w:r w:rsidRPr="00082949">
              <w:rPr>
                <w:i/>
                <w:vertAlign w:val="superscript"/>
              </w:rPr>
              <w:t>rd</w:t>
            </w:r>
            <w:r w:rsidRPr="00082949">
              <w:rPr>
                <w:i/>
              </w:rPr>
              <w:t xml:space="preserve"> State to do so</w:t>
            </w:r>
            <w:r>
              <w:t>.  A Bill to abolish capital punishment has been introduced in Nevada; in Wyoming the Bill to do so failed in a vote of 11 to 19.</w:t>
            </w:r>
          </w:p>
          <w:p w:rsidR="009A2469" w:rsidRDefault="009A2469" w:rsidP="009A2469">
            <w:pPr>
              <w:pStyle w:val="ListParagraph"/>
            </w:pPr>
          </w:p>
          <w:p w:rsidR="009A2469" w:rsidRDefault="009A2469" w:rsidP="009A2469">
            <w:pPr>
              <w:pStyle w:val="ListParagraph"/>
              <w:numPr>
                <w:ilvl w:val="0"/>
                <w:numId w:val="1"/>
              </w:numPr>
            </w:pPr>
            <w:r>
              <w:t xml:space="preserve">Reports in the local media indicate that in Burma/Myanmar the ruling military have issued an order imposing the death penalty as a possible punishment for a number of offences, including ‘treason, dissent, obstructing the military or civil service, spreading false news and incitement of fear.’  </w:t>
            </w:r>
          </w:p>
          <w:p w:rsidR="009A2469" w:rsidRDefault="009A2469" w:rsidP="009A2469">
            <w:pPr>
              <w:pStyle w:val="ListParagraph"/>
            </w:pPr>
          </w:p>
          <w:p w:rsidR="009A2469" w:rsidRDefault="009A2469" w:rsidP="009A2469">
            <w:pPr>
              <w:pStyle w:val="ListParagraph"/>
              <w:numPr>
                <w:ilvl w:val="0"/>
                <w:numId w:val="1"/>
              </w:numPr>
            </w:pPr>
            <w:r w:rsidRPr="00706669">
              <w:t xml:space="preserve">Global </w:t>
            </w:r>
            <w:r>
              <w:t xml:space="preserve">Business leaders launched a campaign declaring their </w:t>
            </w:r>
            <w:hyperlink r:id="rId9" w:history="1">
              <w:r w:rsidRPr="004A4F7D">
                <w:rPr>
                  <w:rStyle w:val="Hyperlink"/>
                </w:rPr>
                <w:t>opposition to the death penalty</w:t>
              </w:r>
            </w:hyperlink>
            <w:r>
              <w:t>, urging Governments everywhere to end the practice, and calling on others to join them.</w:t>
            </w:r>
          </w:p>
          <w:p w:rsidR="009A2469" w:rsidRDefault="009A2469" w:rsidP="009A2469">
            <w:pPr>
              <w:pStyle w:val="ListParagraph"/>
            </w:pPr>
          </w:p>
          <w:p w:rsidR="009A2469" w:rsidRDefault="009A2469" w:rsidP="009A2469">
            <w:pPr>
              <w:pStyle w:val="ListParagraph"/>
              <w:numPr>
                <w:ilvl w:val="0"/>
                <w:numId w:val="1"/>
              </w:numPr>
            </w:pPr>
            <w:r>
              <w:t>Armenia have ratified the Second Optional Protocol to the ICCPR.</w:t>
            </w:r>
          </w:p>
          <w:p w:rsidR="009A2469" w:rsidRDefault="009A2469" w:rsidP="009A2469">
            <w:pPr>
              <w:pStyle w:val="ListParagraph"/>
            </w:pPr>
          </w:p>
          <w:p w:rsidR="009A2469" w:rsidRPr="0012438D" w:rsidRDefault="009A2469" w:rsidP="009A2469">
            <w:pPr>
              <w:pStyle w:val="ListParagraph"/>
              <w:numPr>
                <w:ilvl w:val="0"/>
                <w:numId w:val="1"/>
              </w:numPr>
              <w:rPr>
                <w:b/>
              </w:rPr>
            </w:pPr>
            <w:r>
              <w:lastRenderedPageBreak/>
              <w:t xml:space="preserve">Two former Uyghur Government Officials have been sentenced to death following their convictions </w:t>
            </w:r>
            <w:r w:rsidR="000D5190">
              <w:t xml:space="preserve">for </w:t>
            </w:r>
            <w:r>
              <w:t>carrying out ‘separatist activities’.  Both sentences carry a two-year reprieve, which usually means commutation to a life sentence</w:t>
            </w:r>
            <w:r w:rsidR="00942B3A">
              <w:t>.</w:t>
            </w:r>
          </w:p>
          <w:p w:rsidR="009A2469" w:rsidRPr="008832C5" w:rsidRDefault="009A2469" w:rsidP="009A2469">
            <w:pPr>
              <w:rPr>
                <w:b/>
              </w:rPr>
            </w:pPr>
          </w:p>
          <w:p w:rsidR="009A2469" w:rsidRPr="009A2469" w:rsidRDefault="009A2469" w:rsidP="009A2469">
            <w:pPr>
              <w:rPr>
                <w:rFonts w:ascii="Arial" w:hAnsi="Arial" w:cs="Arial"/>
                <w:b/>
              </w:rPr>
            </w:pPr>
            <w:r w:rsidRPr="009A2469">
              <w:rPr>
                <w:rFonts w:ascii="Arial" w:hAnsi="Arial" w:cs="Arial"/>
                <w:b/>
              </w:rPr>
              <w:t>Urgent Actions</w:t>
            </w:r>
          </w:p>
          <w:p w:rsidR="009A2469" w:rsidRDefault="009A2469" w:rsidP="009A2469">
            <w:pPr>
              <w:rPr>
                <w:b/>
              </w:rPr>
            </w:pPr>
          </w:p>
          <w:p w:rsidR="009A2469" w:rsidRDefault="009A2469" w:rsidP="009A2469">
            <w:pPr>
              <w:pStyle w:val="ListParagraph"/>
              <w:numPr>
                <w:ilvl w:val="0"/>
                <w:numId w:val="2"/>
              </w:numPr>
            </w:pPr>
            <w:r>
              <w:rPr>
                <w:i/>
              </w:rPr>
              <w:t xml:space="preserve">India - </w:t>
            </w:r>
            <w:r>
              <w:t xml:space="preserve">An email was received from Reprieve, asking for messages of support to be sent to </w:t>
            </w:r>
            <w:hyperlink r:id="rId10" w:history="1">
              <w:r w:rsidRPr="00F46BFD">
                <w:rPr>
                  <w:rStyle w:val="Hyperlink"/>
                </w:rPr>
                <w:t>Jagtar Singh Johal</w:t>
              </w:r>
            </w:hyperlink>
            <w:r>
              <w:t>, the British man who – following torture – has been on death row for over three years.  (</w:t>
            </w:r>
            <w:r w:rsidRPr="00546553">
              <w:rPr>
                <w:i/>
              </w:rPr>
              <w:t>Circulated to the Group 16.3.21.</w:t>
            </w:r>
            <w:r>
              <w:t>)</w:t>
            </w:r>
          </w:p>
          <w:p w:rsidR="009A2469" w:rsidRDefault="009A2469" w:rsidP="009A2469">
            <w:pPr>
              <w:pStyle w:val="ListParagraph"/>
            </w:pPr>
          </w:p>
          <w:p w:rsidR="009A2469" w:rsidRPr="00D20241" w:rsidRDefault="009A2469" w:rsidP="009A2469">
            <w:pPr>
              <w:pStyle w:val="ListParagraph"/>
              <w:numPr>
                <w:ilvl w:val="0"/>
                <w:numId w:val="2"/>
              </w:numPr>
            </w:pPr>
            <w:r>
              <w:rPr>
                <w:i/>
              </w:rPr>
              <w:t xml:space="preserve">Bahrain - </w:t>
            </w:r>
            <w:r>
              <w:t>An email was received from Reprieve in connection with the Bahrain Grand Prix taking place this weekend, asking for information to be shared on social media about human rights abuses in the country, including the increase in death sentences over the past decade by more than 600%, and calling for the execution of Mohammed Ramadhan and Husain Moosa to be stopped.  (</w:t>
            </w:r>
            <w:r>
              <w:rPr>
                <w:i/>
              </w:rPr>
              <w:t>Circulated to the Group and posted on the website, Facebook and Twitter – 27.3.21.)</w:t>
            </w:r>
            <w:r w:rsidR="00332824">
              <w:rPr>
                <w:i/>
              </w:rPr>
              <w:t xml:space="preserve">.  </w:t>
            </w:r>
            <w:hyperlink r:id="rId11" w:history="1">
              <w:r w:rsidR="00332824" w:rsidRPr="00332824">
                <w:rPr>
                  <w:rStyle w:val="Hyperlink"/>
                  <w:i/>
                </w:rPr>
                <w:t xml:space="preserve">See our website post or listen to the podcast. </w:t>
              </w:r>
            </w:hyperlink>
            <w:r w:rsidR="00332824">
              <w:rPr>
                <w:i/>
              </w:rPr>
              <w:t xml:space="preserve"> </w:t>
            </w:r>
          </w:p>
          <w:p w:rsidR="009A2469" w:rsidRDefault="009A2469" w:rsidP="009A2469">
            <w:pPr>
              <w:pStyle w:val="ListParagraph"/>
            </w:pPr>
          </w:p>
          <w:p w:rsidR="009A2469" w:rsidRDefault="009A2469" w:rsidP="009A2469">
            <w:pPr>
              <w:pStyle w:val="ListParagraph"/>
              <w:numPr>
                <w:ilvl w:val="0"/>
                <w:numId w:val="2"/>
              </w:numPr>
            </w:pPr>
            <w:r>
              <w:rPr>
                <w:i/>
              </w:rPr>
              <w:t xml:space="preserve">Pakistan </w:t>
            </w:r>
            <w:r>
              <w:t xml:space="preserve">– A Death Penalty Urgent Action received from AIUK for </w:t>
            </w:r>
            <w:hyperlink r:id="rId12" w:history="1">
              <w:r w:rsidRPr="00D20241">
                <w:rPr>
                  <w:rStyle w:val="Hyperlink"/>
                </w:rPr>
                <w:t>Shagufta Kausa</w:t>
              </w:r>
              <w:r w:rsidRPr="00D20241">
                <w:rPr>
                  <w:rStyle w:val="Hyperlink"/>
                </w:rPr>
                <w:t>r</w:t>
              </w:r>
              <w:r w:rsidRPr="00D20241">
                <w:rPr>
                  <w:rStyle w:val="Hyperlink"/>
                </w:rPr>
                <w:t xml:space="preserve"> and Shafqat Emmanuel</w:t>
              </w:r>
            </w:hyperlink>
            <w:r>
              <w:t>, a Christian couple facing execution for allegedly sending ‘blasphemous’  texts from a mobile phone to a cleric in a mosque.  They have consistently denied the allegations.  Sentenced to death in 2014, the hearings of their appeals have been postponed on a number of occasions, most recently early in 2021.  (</w:t>
            </w:r>
            <w:r>
              <w:rPr>
                <w:i/>
              </w:rPr>
              <w:t>Circulated to the Group 30.3.21.</w:t>
            </w:r>
            <w:r>
              <w:t>)</w:t>
            </w:r>
            <w:r w:rsidR="00942B3A">
              <w:t xml:space="preserve">  </w:t>
            </w:r>
            <w:r w:rsidR="00942B3A" w:rsidRPr="00942B3A">
              <w:rPr>
                <w:i/>
              </w:rPr>
              <w:t xml:space="preserve">See also a </w:t>
            </w:r>
            <w:hyperlink r:id="rId13" w:history="1">
              <w:r w:rsidR="00942B3A" w:rsidRPr="00942B3A">
                <w:rPr>
                  <w:rStyle w:val="Hyperlink"/>
                  <w:i/>
                </w:rPr>
                <w:t>post and podcast</w:t>
              </w:r>
            </w:hyperlink>
            <w:r w:rsidR="00942B3A" w:rsidRPr="00942B3A">
              <w:rPr>
                <w:i/>
              </w:rPr>
              <w:t xml:space="preserve"> on the group’s website</w:t>
            </w:r>
            <w:r w:rsidR="00942B3A">
              <w:t>.</w:t>
            </w:r>
          </w:p>
          <w:p w:rsidR="009A2469" w:rsidRDefault="009A2469" w:rsidP="009A2469">
            <w:pPr>
              <w:pStyle w:val="ListParagraph"/>
            </w:pPr>
          </w:p>
          <w:p w:rsidR="009A2469" w:rsidRPr="009A2469" w:rsidRDefault="009A2469" w:rsidP="009A2469">
            <w:pPr>
              <w:rPr>
                <w:rFonts w:ascii="Arial" w:hAnsi="Arial" w:cs="Arial"/>
                <w:b/>
              </w:rPr>
            </w:pPr>
            <w:r w:rsidRPr="009A2469">
              <w:rPr>
                <w:rFonts w:ascii="Arial" w:hAnsi="Arial" w:cs="Arial"/>
                <w:b/>
              </w:rPr>
              <w:t>Campaigning</w:t>
            </w:r>
          </w:p>
          <w:p w:rsidR="009A2469" w:rsidRDefault="009A2469" w:rsidP="009A2469">
            <w:pPr>
              <w:rPr>
                <w:b/>
              </w:rPr>
            </w:pPr>
          </w:p>
          <w:p w:rsidR="009A2469" w:rsidRDefault="009A2469" w:rsidP="009A2469">
            <w:pPr>
              <w:pStyle w:val="ListParagraph"/>
              <w:numPr>
                <w:ilvl w:val="0"/>
                <w:numId w:val="3"/>
              </w:numPr>
            </w:pPr>
            <w:r>
              <w:t>The restrictions of Lockdown have meant that campaigning has continued to be limited to responding to Death Penalty Urgent Actions as outlined above.</w:t>
            </w:r>
          </w:p>
          <w:p w:rsidR="009A2469" w:rsidRDefault="009A2469" w:rsidP="009A2469">
            <w:pPr>
              <w:pStyle w:val="ListParagraph"/>
            </w:pPr>
          </w:p>
          <w:p w:rsidR="009A2469" w:rsidRDefault="009A2469" w:rsidP="009A2469">
            <w:pPr>
              <w:pStyle w:val="ListParagraph"/>
              <w:numPr>
                <w:ilvl w:val="0"/>
                <w:numId w:val="3"/>
              </w:numPr>
            </w:pPr>
            <w:r>
              <w:t>Now that the country is starting to come out of Lockdown, it is hoped that Groups will be asked by the Anti-Death Penalty Project to campaign actively for this year’s national campaign against the Death Penalty in Belarus.</w:t>
            </w:r>
          </w:p>
          <w:p w:rsidR="009A2469" w:rsidRDefault="009A2469" w:rsidP="009A2469">
            <w:pPr>
              <w:pStyle w:val="ListParagraph"/>
            </w:pPr>
          </w:p>
          <w:p w:rsidR="009A2469" w:rsidRDefault="009A2469" w:rsidP="009A2469">
            <w:pPr>
              <w:pStyle w:val="ListParagraph"/>
              <w:numPr>
                <w:ilvl w:val="0"/>
                <w:numId w:val="3"/>
              </w:numPr>
            </w:pPr>
            <w:r>
              <w:rPr>
                <w:b/>
              </w:rPr>
              <w:t xml:space="preserve">Anti-Death Penalty Project </w:t>
            </w:r>
            <w:r>
              <w:t xml:space="preserve">- Follow the </w:t>
            </w:r>
            <w:hyperlink r:id="rId14" w:history="1">
              <w:r w:rsidRPr="000B5944">
                <w:rPr>
                  <w:rStyle w:val="Hyperlink"/>
                </w:rPr>
                <w:t>link</w:t>
              </w:r>
            </w:hyperlink>
            <w:r>
              <w:t xml:space="preserve"> for this month’s Update, which includes:</w:t>
            </w:r>
          </w:p>
          <w:p w:rsidR="009A2469" w:rsidRDefault="009A2469" w:rsidP="009A2469">
            <w:pPr>
              <w:pStyle w:val="ListParagraph"/>
            </w:pPr>
          </w:p>
          <w:p w:rsidR="009A2469" w:rsidRDefault="009A2469" w:rsidP="009A2469">
            <w:pPr>
              <w:pStyle w:val="ListParagraph"/>
              <w:numPr>
                <w:ilvl w:val="1"/>
                <w:numId w:val="3"/>
              </w:numPr>
            </w:pPr>
            <w:r>
              <w:t>The Business Leaders Against the Death Penalty Campaign</w:t>
            </w:r>
          </w:p>
          <w:p w:rsidR="009A2469" w:rsidRDefault="009A2469" w:rsidP="009A2469">
            <w:pPr>
              <w:pStyle w:val="ListParagraph"/>
              <w:numPr>
                <w:ilvl w:val="1"/>
                <w:numId w:val="3"/>
              </w:numPr>
            </w:pPr>
            <w:r>
              <w:lastRenderedPageBreak/>
              <w:t>Kim Kardashian’s campaigning against the death penalty.  She is currently studying to become a qualified lawyer</w:t>
            </w:r>
          </w:p>
          <w:p w:rsidR="009A2469" w:rsidRDefault="009A2469" w:rsidP="009A2469">
            <w:pPr>
              <w:pStyle w:val="ListParagraph"/>
              <w:numPr>
                <w:ilvl w:val="1"/>
                <w:numId w:val="3"/>
              </w:numPr>
            </w:pPr>
            <w:r>
              <w:t>The confirmation of the US State of Virginia’s abolition of the death penalty</w:t>
            </w:r>
          </w:p>
          <w:p w:rsidR="009A2469" w:rsidRDefault="009A2469" w:rsidP="009A2469">
            <w:pPr>
              <w:pStyle w:val="ListParagraph"/>
              <w:numPr>
                <w:ilvl w:val="1"/>
                <w:numId w:val="3"/>
              </w:numPr>
            </w:pPr>
            <w:r>
              <w:t>Evidence of the declining support in the USA for the death penalty</w:t>
            </w:r>
          </w:p>
          <w:p w:rsidR="009A2469" w:rsidRDefault="009A2469" w:rsidP="009A2469">
            <w:pPr>
              <w:pStyle w:val="ListParagraph"/>
              <w:numPr>
                <w:ilvl w:val="1"/>
                <w:numId w:val="3"/>
              </w:numPr>
            </w:pPr>
            <w:r>
              <w:t>A video of a TEDx talk by Nick McKeown on the injustices in the American justice system, with a particular focus on the death penalty</w:t>
            </w:r>
          </w:p>
          <w:p w:rsidR="009A2469" w:rsidRDefault="009A2469" w:rsidP="009A2469">
            <w:pPr>
              <w:pStyle w:val="ListParagraph"/>
              <w:numPr>
                <w:ilvl w:val="1"/>
                <w:numId w:val="3"/>
              </w:numPr>
            </w:pPr>
            <w:r>
              <w:rPr>
                <w:i/>
              </w:rPr>
              <w:t xml:space="preserve">The Urgent Action for the Christian couple on death row in Pakistan </w:t>
            </w:r>
            <w:r>
              <w:t>(see Urgent Actions above.)</w:t>
            </w:r>
          </w:p>
          <w:p w:rsidR="00A20C87" w:rsidRDefault="00A20C87" w:rsidP="00A20C87"/>
          <w:p w:rsidR="005C7EBB" w:rsidRDefault="005C7EBB" w:rsidP="00A20C87">
            <w:pPr>
              <w:rPr>
                <w:rFonts w:ascii="Arial" w:hAnsi="Arial" w:cs="Arial"/>
                <w:b/>
                <w:i/>
              </w:rPr>
            </w:pPr>
            <w:r>
              <w:rPr>
                <w:rFonts w:ascii="Arial" w:hAnsi="Arial" w:cs="Arial"/>
                <w:b/>
                <w:i/>
              </w:rPr>
              <w:t>North Korea</w:t>
            </w:r>
          </w:p>
          <w:p w:rsidR="005C7EBB" w:rsidRDefault="005C7EBB" w:rsidP="00A20C87">
            <w:pPr>
              <w:rPr>
                <w:rFonts w:ascii="Arial" w:hAnsi="Arial" w:cs="Arial"/>
                <w:b/>
                <w:i/>
              </w:rPr>
            </w:pPr>
          </w:p>
          <w:p w:rsidR="000D26A5" w:rsidRDefault="001239CA" w:rsidP="003A7637">
            <w:pPr>
              <w:pStyle w:val="ListParagraph"/>
              <w:numPr>
                <w:ilvl w:val="0"/>
                <w:numId w:val="4"/>
              </w:numPr>
              <w:rPr>
                <w:rFonts w:cs="Arial"/>
              </w:rPr>
            </w:pPr>
            <w:r>
              <w:rPr>
                <w:rFonts w:cs="Arial"/>
                <w:noProof/>
                <w:lang w:eastAsia="en-GB"/>
              </w:rPr>
              <w:drawing>
                <wp:anchor distT="0" distB="0" distL="114300" distR="114300" simplePos="0" relativeHeight="251658240" behindDoc="0" locked="0" layoutInCell="1" allowOverlap="1">
                  <wp:simplePos x="0" y="0"/>
                  <wp:positionH relativeFrom="column">
                    <wp:posOffset>452755</wp:posOffset>
                  </wp:positionH>
                  <wp:positionV relativeFrom="paragraph">
                    <wp:posOffset>445135</wp:posOffset>
                  </wp:positionV>
                  <wp:extent cx="2114550" cy="16859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883.jpg"/>
                          <pic:cNvPicPr/>
                        </pic:nvPicPr>
                        <pic:blipFill>
                          <a:blip r:embed="rId15">
                            <a:extLst>
                              <a:ext uri="{28A0092B-C50C-407E-A947-70E740481C1C}">
                                <a14:useLocalDpi xmlns:a14="http://schemas.microsoft.com/office/drawing/2010/main" val="0"/>
                              </a:ext>
                            </a:extLst>
                          </a:blip>
                          <a:stretch>
                            <a:fillRect/>
                          </a:stretch>
                        </pic:blipFill>
                        <pic:spPr>
                          <a:xfrm>
                            <a:off x="0" y="0"/>
                            <a:ext cx="2114550" cy="1685925"/>
                          </a:xfrm>
                          <a:prstGeom prst="rect">
                            <a:avLst/>
                          </a:prstGeom>
                        </pic:spPr>
                      </pic:pic>
                    </a:graphicData>
                  </a:graphic>
                  <wp14:sizeRelH relativeFrom="margin">
                    <wp14:pctWidth>0</wp14:pctWidth>
                  </wp14:sizeRelH>
                  <wp14:sizeRelV relativeFrom="margin">
                    <wp14:pctHeight>0</wp14:pctHeight>
                  </wp14:sizeRelV>
                </wp:anchor>
              </w:drawing>
            </w:r>
            <w:r w:rsidR="000D26A5">
              <w:rPr>
                <w:rFonts w:cs="Arial"/>
              </w:rPr>
              <w:t xml:space="preserve">TM updated the group on information he had received from Kenny </w:t>
            </w:r>
            <w:proofErr w:type="spellStart"/>
            <w:r w:rsidR="000D26A5">
              <w:rPr>
                <w:rFonts w:cs="Arial"/>
              </w:rPr>
              <w:t>Latunde</w:t>
            </w:r>
            <w:proofErr w:type="spellEnd"/>
            <w:r w:rsidR="000D26A5">
              <w:rPr>
                <w:rFonts w:cs="Arial"/>
              </w:rPr>
              <w:t xml:space="preserve">-Dada </w:t>
            </w:r>
            <w:r>
              <w:rPr>
                <w:rFonts w:cs="Arial"/>
              </w:rPr>
              <w:t>(</w:t>
            </w:r>
            <w:r w:rsidRPr="001239CA">
              <w:rPr>
                <w:rFonts w:cs="Arial"/>
                <w:i/>
              </w:rPr>
              <w:t>pictured: Salisbury Amnesty)</w:t>
            </w:r>
            <w:r>
              <w:rPr>
                <w:rFonts w:cs="Arial"/>
              </w:rPr>
              <w:t xml:space="preserve"> </w:t>
            </w:r>
            <w:r w:rsidR="000D26A5">
              <w:rPr>
                <w:rFonts w:cs="Arial"/>
              </w:rPr>
              <w:t xml:space="preserve">on the Government’s response to the question by Lord Alton of Liverpool </w:t>
            </w:r>
            <w:r w:rsidR="000D5190">
              <w:rPr>
                <w:rFonts w:cs="Arial"/>
              </w:rPr>
              <w:t>regarding</w:t>
            </w:r>
            <w:r w:rsidR="000D26A5">
              <w:rPr>
                <w:rFonts w:cs="Arial"/>
              </w:rPr>
              <w:t xml:space="preserve"> whether they had implemented any recommendations made in the UN Commission of Enquiry Report </w:t>
            </w:r>
            <w:r w:rsidR="000D5190">
              <w:rPr>
                <w:rFonts w:cs="Arial"/>
              </w:rPr>
              <w:t>on</w:t>
            </w:r>
            <w:r w:rsidR="000D26A5">
              <w:rPr>
                <w:rFonts w:cs="Arial"/>
              </w:rPr>
              <w:t xml:space="preserve"> Human Rights in DPRK.  This was as follows:  </w:t>
            </w:r>
          </w:p>
          <w:p w:rsidR="000D26A5" w:rsidRDefault="000D26A5" w:rsidP="000D26A5">
            <w:pPr>
              <w:rPr>
                <w:rFonts w:cs="Arial"/>
              </w:rPr>
            </w:pPr>
          </w:p>
          <w:p w:rsidR="000D26A5" w:rsidRDefault="000D26A5" w:rsidP="000D26A5">
            <w:pPr>
              <w:ind w:left="720"/>
              <w:rPr>
                <w:rFonts w:ascii="Arial" w:hAnsi="Arial" w:cs="Arial"/>
              </w:rPr>
            </w:pPr>
            <w:r>
              <w:rPr>
                <w:rFonts w:ascii="Arial" w:hAnsi="Arial" w:cs="Arial"/>
              </w:rPr>
              <w:t>‘The UK has deep concerns about the appalling human rights situation in the DPRK, including as documented in the 2014 UN Commission of Inquiry Report, and has responded to recommendations made by that report.  Since the Report’s publication, we have maintained a high level of engagement at the U</w:t>
            </w:r>
            <w:r w:rsidR="009F3D02">
              <w:rPr>
                <w:rFonts w:ascii="Arial" w:hAnsi="Arial" w:cs="Arial"/>
              </w:rPr>
              <w:t>N</w:t>
            </w:r>
            <w:r>
              <w:rPr>
                <w:rFonts w:ascii="Arial" w:hAnsi="Arial" w:cs="Arial"/>
              </w:rPr>
              <w:t xml:space="preserve"> on the situation and we continue to press for annual debate on the DPRK’s human rights issues in the UN Security Council.  We continue t</w:t>
            </w:r>
            <w:r w:rsidR="009F3D02">
              <w:rPr>
                <w:rFonts w:ascii="Arial" w:hAnsi="Arial" w:cs="Arial"/>
              </w:rPr>
              <w:t>o raise our concerns directly with the DPRK government.  We also support the annual Human Rights Council resolution on human rights in North Korea which stresses the importance of following up recommendations from the Report and provides the basis for further work on a credible framework for accountability for human rights violations in the country.’</w:t>
            </w:r>
          </w:p>
          <w:p w:rsidR="000850C0" w:rsidRDefault="000850C0" w:rsidP="000D26A5">
            <w:pPr>
              <w:ind w:left="720"/>
              <w:rPr>
                <w:rFonts w:ascii="Arial" w:hAnsi="Arial" w:cs="Arial"/>
              </w:rPr>
            </w:pPr>
          </w:p>
          <w:p w:rsidR="000850C0" w:rsidRDefault="000850C0" w:rsidP="000850C0">
            <w:pPr>
              <w:pStyle w:val="ListParagraph"/>
              <w:numPr>
                <w:ilvl w:val="0"/>
                <w:numId w:val="4"/>
              </w:numPr>
              <w:rPr>
                <w:rFonts w:cs="Arial"/>
              </w:rPr>
            </w:pPr>
            <w:r>
              <w:rPr>
                <w:rFonts w:cs="Arial"/>
              </w:rPr>
              <w:t>An Oral Statement was issued from the 46</w:t>
            </w:r>
            <w:r w:rsidRPr="000850C0">
              <w:rPr>
                <w:rFonts w:cs="Arial"/>
                <w:vertAlign w:val="superscript"/>
              </w:rPr>
              <w:t>th</w:t>
            </w:r>
            <w:r>
              <w:rPr>
                <w:rFonts w:cs="Arial"/>
              </w:rPr>
              <w:t xml:space="preserve"> Session of the UN Human Rights Council (22</w:t>
            </w:r>
            <w:r w:rsidRPr="000850C0">
              <w:rPr>
                <w:rFonts w:cs="Arial"/>
                <w:vertAlign w:val="superscript"/>
              </w:rPr>
              <w:t>nd</w:t>
            </w:r>
            <w:r>
              <w:rPr>
                <w:rFonts w:cs="Arial"/>
              </w:rPr>
              <w:t xml:space="preserve"> February – 23</w:t>
            </w:r>
            <w:r w:rsidRPr="000850C0">
              <w:rPr>
                <w:rFonts w:cs="Arial"/>
                <w:vertAlign w:val="superscript"/>
              </w:rPr>
              <w:t>rd</w:t>
            </w:r>
            <w:r>
              <w:rPr>
                <w:rFonts w:cs="Arial"/>
              </w:rPr>
              <w:t xml:space="preserve"> March) – There had been no improvement in Human Rights during the Covid 19 Pandemic.  All movements in and out of the country had been banned, and access to the internet and foreign media was severely restricted.  Reference was made to ‘tens of thousands’ of people held in detention </w:t>
            </w:r>
            <w:r>
              <w:rPr>
                <w:rFonts w:cs="Arial"/>
              </w:rPr>
              <w:lastRenderedPageBreak/>
              <w:t xml:space="preserve">facilities, some at risk of torture, forced labour and other ill-treatment.  There had been </w:t>
            </w:r>
            <w:r w:rsidR="00B015DB">
              <w:rPr>
                <w:rFonts w:cs="Arial"/>
              </w:rPr>
              <w:t xml:space="preserve">no </w:t>
            </w:r>
            <w:r>
              <w:rPr>
                <w:rFonts w:cs="Arial"/>
              </w:rPr>
              <w:t xml:space="preserve">news of foreign nationals, alleged victims of enforced disappearances. </w:t>
            </w:r>
          </w:p>
          <w:p w:rsidR="000850C0" w:rsidRDefault="000850C0" w:rsidP="000850C0">
            <w:pPr>
              <w:pStyle w:val="ListParagraph"/>
              <w:rPr>
                <w:rFonts w:cs="Arial"/>
              </w:rPr>
            </w:pPr>
          </w:p>
          <w:p w:rsidR="000D26A5" w:rsidRDefault="0081516B" w:rsidP="006C1B93">
            <w:pPr>
              <w:pStyle w:val="ListParagraph"/>
              <w:numPr>
                <w:ilvl w:val="0"/>
                <w:numId w:val="4"/>
              </w:numPr>
              <w:rPr>
                <w:rFonts w:cs="Arial"/>
              </w:rPr>
            </w:pPr>
            <w:r w:rsidRPr="0081516B">
              <w:rPr>
                <w:rFonts w:cs="Arial"/>
              </w:rPr>
              <w:t xml:space="preserve">An article in The Financial Times </w:t>
            </w:r>
            <w:r w:rsidR="00431DC4">
              <w:rPr>
                <w:rFonts w:cs="Arial"/>
              </w:rPr>
              <w:t xml:space="preserve">(14.3.21) </w:t>
            </w:r>
            <w:r w:rsidRPr="0081516B">
              <w:rPr>
                <w:rFonts w:cs="Arial"/>
              </w:rPr>
              <w:t>expressed</w:t>
            </w:r>
            <w:r>
              <w:rPr>
                <w:rFonts w:cs="Arial"/>
              </w:rPr>
              <w:t xml:space="preserve"> the </w:t>
            </w:r>
            <w:r w:rsidR="00EE2A97">
              <w:rPr>
                <w:rFonts w:cs="Arial"/>
              </w:rPr>
              <w:t xml:space="preserve">fears </w:t>
            </w:r>
            <w:r>
              <w:rPr>
                <w:rFonts w:cs="Arial"/>
              </w:rPr>
              <w:t>of ‘foreign government officials, international aid work</w:t>
            </w:r>
            <w:r w:rsidR="00EE2A97">
              <w:rPr>
                <w:rFonts w:cs="Arial"/>
              </w:rPr>
              <w:t>er</w:t>
            </w:r>
            <w:r>
              <w:rPr>
                <w:rFonts w:cs="Arial"/>
              </w:rPr>
              <w:t>s, human rights activists and dipl</w:t>
            </w:r>
            <w:r w:rsidR="001239CA">
              <w:rPr>
                <w:rFonts w:cs="Arial"/>
              </w:rPr>
              <w:t>omats ..</w:t>
            </w:r>
            <w:r w:rsidR="00EE2A97">
              <w:rPr>
                <w:rFonts w:cs="Arial"/>
              </w:rPr>
              <w:t xml:space="preserve">.over food security and economic collapse, </w:t>
            </w:r>
            <w:r w:rsidR="00C85B6A">
              <w:rPr>
                <w:rFonts w:cs="Arial"/>
              </w:rPr>
              <w:t>and ‘</w:t>
            </w:r>
            <w:r w:rsidR="00EE2A97">
              <w:rPr>
                <w:rFonts w:cs="Arial"/>
              </w:rPr>
              <w:t xml:space="preserve">no clear plan to </w:t>
            </w:r>
            <w:bookmarkStart w:id="0" w:name="_GoBack"/>
            <w:r w:rsidR="00EE2A97">
              <w:rPr>
                <w:rFonts w:cs="Arial"/>
              </w:rPr>
              <w:t>vaccinate a population of 25m people’.</w:t>
            </w:r>
            <w:bookmarkEnd w:id="0"/>
          </w:p>
          <w:p w:rsidR="00431DC4" w:rsidRPr="00431DC4" w:rsidRDefault="00431DC4" w:rsidP="00431DC4">
            <w:pPr>
              <w:pStyle w:val="ListParagraph"/>
              <w:rPr>
                <w:rFonts w:cs="Arial"/>
              </w:rPr>
            </w:pPr>
          </w:p>
          <w:p w:rsidR="00431DC4" w:rsidRDefault="00431DC4" w:rsidP="006C1B93">
            <w:pPr>
              <w:pStyle w:val="ListParagraph"/>
              <w:numPr>
                <w:ilvl w:val="0"/>
                <w:numId w:val="4"/>
              </w:numPr>
              <w:rPr>
                <w:rFonts w:cs="Arial"/>
              </w:rPr>
            </w:pPr>
            <w:r>
              <w:rPr>
                <w:rFonts w:cs="Arial"/>
              </w:rPr>
              <w:t xml:space="preserve">Follow the </w:t>
            </w:r>
            <w:hyperlink r:id="rId16" w:history="1">
              <w:r w:rsidRPr="00431DC4">
                <w:rPr>
                  <w:rStyle w:val="Hyperlink"/>
                  <w:rFonts w:cs="Arial"/>
                </w:rPr>
                <w:t>link</w:t>
              </w:r>
            </w:hyperlink>
            <w:r>
              <w:rPr>
                <w:rFonts w:cs="Arial"/>
              </w:rPr>
              <w:t xml:space="preserve"> for an Article in The Guardian (1.4.21) describing acute shortages of medicines and basic goods and one of the world’s strictest quarantine regimes, which has resulted the ‘collective exit’ of Russian diplomats.</w:t>
            </w:r>
          </w:p>
          <w:p w:rsidR="00431DC4" w:rsidRPr="00431DC4" w:rsidRDefault="00431DC4" w:rsidP="00431DC4">
            <w:pPr>
              <w:pStyle w:val="ListParagraph"/>
              <w:rPr>
                <w:rFonts w:cs="Arial"/>
              </w:rPr>
            </w:pPr>
          </w:p>
          <w:p w:rsidR="00431DC4" w:rsidRDefault="00431DC4" w:rsidP="00431DC4">
            <w:pPr>
              <w:rPr>
                <w:rFonts w:ascii="Arial" w:hAnsi="Arial" w:cs="Arial"/>
                <w:b/>
                <w:i/>
              </w:rPr>
            </w:pPr>
            <w:r>
              <w:rPr>
                <w:rFonts w:ascii="Arial" w:hAnsi="Arial" w:cs="Arial"/>
                <w:b/>
                <w:i/>
              </w:rPr>
              <w:t>Refugees</w:t>
            </w:r>
          </w:p>
          <w:p w:rsidR="003038B1" w:rsidRDefault="003038B1" w:rsidP="00431DC4">
            <w:pPr>
              <w:rPr>
                <w:rFonts w:ascii="Arial" w:hAnsi="Arial" w:cs="Arial"/>
                <w:b/>
                <w:i/>
              </w:rPr>
            </w:pPr>
          </w:p>
          <w:p w:rsidR="003038B1" w:rsidRDefault="003038B1" w:rsidP="003038B1">
            <w:pPr>
              <w:pStyle w:val="ListParagraph"/>
              <w:numPr>
                <w:ilvl w:val="0"/>
                <w:numId w:val="5"/>
              </w:numPr>
              <w:rPr>
                <w:rFonts w:cs="Arial"/>
              </w:rPr>
            </w:pPr>
            <w:r>
              <w:rPr>
                <w:rFonts w:cs="Arial"/>
              </w:rPr>
              <w:t xml:space="preserve">AH Updated the Group on the contact he had made with the Refugee Council.  Their response stressed the need to come together to stand up for refugee rights.  The Government’s proposals were for a discriminatory two-tier system, with those unable to arrive via ‘regular’ routes having fewer rights and entitlements.  This </w:t>
            </w:r>
            <w:r w:rsidR="007D5BE6">
              <w:rPr>
                <w:rFonts w:cs="Arial"/>
              </w:rPr>
              <w:t>was</w:t>
            </w:r>
            <w:r>
              <w:rPr>
                <w:rFonts w:cs="Arial"/>
              </w:rPr>
              <w:t xml:space="preserve"> in contravention of the Refugee Convention, which is clear that people seeking asylum through ‘irregular r</w:t>
            </w:r>
            <w:r w:rsidR="00942B3A">
              <w:rPr>
                <w:rFonts w:cs="Arial"/>
              </w:rPr>
              <w:t>outes’ should not be penalised.</w:t>
            </w:r>
            <w:r>
              <w:rPr>
                <w:rFonts w:cs="Arial"/>
              </w:rPr>
              <w:t xml:space="preserve">  The proposals would also remove a resettlement target, effectively reducing an existing safe’ route to the UK</w:t>
            </w:r>
            <w:r w:rsidR="00F85F00">
              <w:rPr>
                <w:rFonts w:cs="Arial"/>
              </w:rPr>
              <w:t>.</w:t>
            </w:r>
          </w:p>
          <w:p w:rsidR="00F85F00" w:rsidRDefault="00F85F00" w:rsidP="00F85F00">
            <w:pPr>
              <w:rPr>
                <w:rFonts w:cs="Arial"/>
              </w:rPr>
            </w:pPr>
          </w:p>
          <w:p w:rsidR="00F85F00" w:rsidRDefault="00F85F00" w:rsidP="00F85F00">
            <w:pPr>
              <w:ind w:left="720"/>
              <w:rPr>
                <w:rFonts w:ascii="Arial" w:hAnsi="Arial" w:cs="Arial"/>
              </w:rPr>
            </w:pPr>
            <w:r w:rsidRPr="00F85F00">
              <w:rPr>
                <w:rFonts w:ascii="Arial" w:hAnsi="Arial" w:cs="Arial"/>
              </w:rPr>
              <w:t xml:space="preserve">In addition, </w:t>
            </w:r>
            <w:r w:rsidR="00C57B05">
              <w:rPr>
                <w:rFonts w:ascii="Arial" w:hAnsi="Arial" w:cs="Arial"/>
              </w:rPr>
              <w:t xml:space="preserve">Government </w:t>
            </w:r>
            <w:r>
              <w:rPr>
                <w:rFonts w:ascii="Arial" w:hAnsi="Arial" w:cs="Arial"/>
              </w:rPr>
              <w:t>proposals include</w:t>
            </w:r>
            <w:r w:rsidR="007D5BE6">
              <w:rPr>
                <w:rFonts w:ascii="Arial" w:hAnsi="Arial" w:cs="Arial"/>
              </w:rPr>
              <w:t>d</w:t>
            </w:r>
            <w:r>
              <w:rPr>
                <w:rFonts w:ascii="Arial" w:hAnsi="Arial" w:cs="Arial"/>
              </w:rPr>
              <w:t xml:space="preserve"> the building of reception centres and</w:t>
            </w:r>
            <w:r w:rsidR="00C57B05">
              <w:rPr>
                <w:rFonts w:ascii="Arial" w:hAnsi="Arial" w:cs="Arial"/>
              </w:rPr>
              <w:t xml:space="preserve"> the </w:t>
            </w:r>
            <w:r>
              <w:rPr>
                <w:rFonts w:ascii="Arial" w:hAnsi="Arial" w:cs="Arial"/>
              </w:rPr>
              <w:t xml:space="preserve"> ‘off-shore processing’ of asylum seekers.</w:t>
            </w:r>
          </w:p>
          <w:p w:rsidR="00F85F00" w:rsidRDefault="00F85F00" w:rsidP="00F85F00">
            <w:pPr>
              <w:ind w:left="720"/>
              <w:rPr>
                <w:rFonts w:ascii="Arial" w:hAnsi="Arial" w:cs="Arial"/>
              </w:rPr>
            </w:pPr>
          </w:p>
          <w:p w:rsidR="00F85F00" w:rsidRDefault="00F85F00" w:rsidP="00F85F00">
            <w:pPr>
              <w:pStyle w:val="ListParagraph"/>
              <w:numPr>
                <w:ilvl w:val="0"/>
                <w:numId w:val="5"/>
              </w:numPr>
              <w:rPr>
                <w:rFonts w:cs="Arial"/>
              </w:rPr>
            </w:pPr>
            <w:r>
              <w:rPr>
                <w:rFonts w:cs="Arial"/>
              </w:rPr>
              <w:t xml:space="preserve">AIUK issued an Update on the UK’s immigration and asylum system and expressed concern at reports that the Home Secretary </w:t>
            </w:r>
            <w:r w:rsidR="00623FB7">
              <w:rPr>
                <w:rFonts w:cs="Arial"/>
              </w:rPr>
              <w:t>was</w:t>
            </w:r>
            <w:r>
              <w:rPr>
                <w:rFonts w:cs="Arial"/>
              </w:rPr>
              <w:t xml:space="preserve"> considering sending people seeking asylum in the UK to have their cases processed in countries or overseas territories deemed ‘safe’</w:t>
            </w:r>
            <w:r w:rsidR="00623FB7">
              <w:rPr>
                <w:rFonts w:cs="Arial"/>
              </w:rPr>
              <w:t>.  Amnesty</w:t>
            </w:r>
            <w:r>
              <w:rPr>
                <w:rFonts w:cs="Arial"/>
              </w:rPr>
              <w:t xml:space="preserve"> are calling on the Home Office to ‘commit to ensuring that women, men and children who seek asylum in this country are properly supported, with their claims dealt with fully, fairly and efficiently’.  </w:t>
            </w:r>
          </w:p>
          <w:p w:rsidR="00FC7ACA" w:rsidRDefault="00FC7ACA" w:rsidP="00FC7ACA">
            <w:pPr>
              <w:rPr>
                <w:rFonts w:cs="Arial"/>
              </w:rPr>
            </w:pPr>
          </w:p>
          <w:p w:rsidR="00F85F00" w:rsidRDefault="00623FB7" w:rsidP="0028765D">
            <w:pPr>
              <w:ind w:left="720"/>
              <w:rPr>
                <w:rFonts w:ascii="Arial" w:hAnsi="Arial" w:cs="Arial"/>
              </w:rPr>
            </w:pPr>
            <w:r>
              <w:rPr>
                <w:rFonts w:ascii="Arial" w:hAnsi="Arial" w:cs="Arial"/>
              </w:rPr>
              <w:t xml:space="preserve">AIUK </w:t>
            </w:r>
            <w:r w:rsidR="0028765D" w:rsidRPr="0028765D">
              <w:rPr>
                <w:rFonts w:ascii="Arial" w:hAnsi="Arial" w:cs="Arial"/>
              </w:rPr>
              <w:t>will</w:t>
            </w:r>
            <w:r w:rsidR="0028765D">
              <w:rPr>
                <w:rFonts w:ascii="Arial" w:hAnsi="Arial" w:cs="Arial"/>
              </w:rPr>
              <w:t xml:space="preserve"> be in contact to advise on how supporters can take action.</w:t>
            </w:r>
          </w:p>
          <w:p w:rsidR="0028765D" w:rsidRDefault="0028765D" w:rsidP="006D1FE5">
            <w:pPr>
              <w:rPr>
                <w:rFonts w:ascii="Arial" w:hAnsi="Arial" w:cs="Arial"/>
              </w:rPr>
            </w:pPr>
          </w:p>
          <w:p w:rsidR="0028765D" w:rsidRDefault="0064240A" w:rsidP="0028765D">
            <w:pPr>
              <w:pStyle w:val="ListParagraph"/>
              <w:numPr>
                <w:ilvl w:val="0"/>
                <w:numId w:val="5"/>
              </w:numPr>
              <w:rPr>
                <w:rFonts w:cs="Arial"/>
              </w:rPr>
            </w:pPr>
            <w:r>
              <w:rPr>
                <w:rFonts w:cs="Arial"/>
              </w:rPr>
              <w:t xml:space="preserve">Concern was expressed that, following recent concerns at the unsuitability of Napier Barracks as accommodation for asylum seekers, which </w:t>
            </w:r>
            <w:r w:rsidR="00623FB7">
              <w:rPr>
                <w:rFonts w:cs="Arial"/>
              </w:rPr>
              <w:t xml:space="preserve">had </w:t>
            </w:r>
            <w:r>
              <w:rPr>
                <w:rFonts w:cs="Arial"/>
              </w:rPr>
              <w:t xml:space="preserve">resulted in their removal, the Home Office </w:t>
            </w:r>
            <w:r w:rsidR="00623FB7">
              <w:rPr>
                <w:rFonts w:cs="Arial"/>
              </w:rPr>
              <w:t>were</w:t>
            </w:r>
            <w:r>
              <w:rPr>
                <w:rFonts w:cs="Arial"/>
              </w:rPr>
              <w:t xml:space="preserve"> now proposing to bring in a new intake of </w:t>
            </w:r>
            <w:r>
              <w:rPr>
                <w:rFonts w:cs="Arial"/>
              </w:rPr>
              <w:lastRenderedPageBreak/>
              <w:t xml:space="preserve">arrivals . Follow the link for an article from </w:t>
            </w:r>
            <w:hyperlink r:id="rId17" w:history="1">
              <w:r w:rsidRPr="0064240A">
                <w:rPr>
                  <w:rStyle w:val="Hyperlink"/>
                  <w:rFonts w:cs="Arial"/>
                </w:rPr>
                <w:t>The Guardian</w:t>
              </w:r>
            </w:hyperlink>
            <w:r>
              <w:rPr>
                <w:rFonts w:cs="Arial"/>
              </w:rPr>
              <w:t xml:space="preserve"> (7.4.21) </w:t>
            </w:r>
          </w:p>
          <w:p w:rsidR="00E13F44" w:rsidRDefault="00E13F44" w:rsidP="00E13F44">
            <w:pPr>
              <w:pStyle w:val="ListParagraph"/>
              <w:rPr>
                <w:rFonts w:cs="Arial"/>
              </w:rPr>
            </w:pPr>
          </w:p>
          <w:p w:rsidR="00E13F44" w:rsidRDefault="00E13F44" w:rsidP="0028765D">
            <w:pPr>
              <w:pStyle w:val="ListParagraph"/>
              <w:numPr>
                <w:ilvl w:val="0"/>
                <w:numId w:val="5"/>
              </w:numPr>
              <w:rPr>
                <w:rFonts w:cs="Arial"/>
              </w:rPr>
            </w:pPr>
            <w:r>
              <w:rPr>
                <w:rFonts w:cs="Arial"/>
              </w:rPr>
              <w:t xml:space="preserve">The Group noted the Government </w:t>
            </w:r>
            <w:r w:rsidR="00D773AF">
              <w:rPr>
                <w:rFonts w:cs="Arial"/>
              </w:rPr>
              <w:t xml:space="preserve">were </w:t>
            </w:r>
            <w:r>
              <w:rPr>
                <w:rFonts w:cs="Arial"/>
              </w:rPr>
              <w:t>considering the setting up of portacabins to house up to 500 asylum seekers on the edge of the village of Barton Stacey.  Concerns have been expressed by the Leader of Test Valley Borough Council.</w:t>
            </w:r>
          </w:p>
          <w:p w:rsidR="00FC7ACA" w:rsidRPr="00FC7ACA" w:rsidRDefault="00FC7ACA" w:rsidP="00FC7ACA">
            <w:pPr>
              <w:pStyle w:val="ListParagraph"/>
              <w:rPr>
                <w:rFonts w:cs="Arial"/>
              </w:rPr>
            </w:pPr>
          </w:p>
          <w:p w:rsidR="00FD5138" w:rsidRPr="007775AF" w:rsidRDefault="00FC7ACA" w:rsidP="00FD5138">
            <w:pPr>
              <w:pStyle w:val="ListParagraph"/>
              <w:numPr>
                <w:ilvl w:val="0"/>
                <w:numId w:val="5"/>
              </w:numPr>
              <w:rPr>
                <w:rFonts w:cs="Arial"/>
              </w:rPr>
            </w:pPr>
            <w:r>
              <w:rPr>
                <w:rFonts w:cs="Arial"/>
              </w:rPr>
              <w:t xml:space="preserve">Both 38 Degrees and Change Org have online petitions </w:t>
            </w:r>
            <w:r w:rsidR="007B69EF">
              <w:rPr>
                <w:rFonts w:cs="Arial"/>
              </w:rPr>
              <w:t xml:space="preserve">to the Government, calling on them to suspend the no recourse to public funds rule.  </w:t>
            </w:r>
            <w:r w:rsidR="00A75428">
              <w:rPr>
                <w:rFonts w:cs="Arial"/>
                <w:i/>
              </w:rPr>
              <w:t>Note:</w:t>
            </w:r>
            <w:r w:rsidR="007B69EF">
              <w:rPr>
                <w:rFonts w:cs="Arial"/>
                <w:i/>
              </w:rPr>
              <w:t xml:space="preserve"> Those who have signed these petitions have received the response that it is the responsibility of Local Authorities to provide any necessary support</w:t>
            </w:r>
            <w:r w:rsidR="00510F71">
              <w:rPr>
                <w:rFonts w:cs="Arial"/>
                <w:i/>
              </w:rPr>
              <w:t>.</w:t>
            </w:r>
            <w:r w:rsidR="00235E7B">
              <w:rPr>
                <w:rFonts w:cs="Arial"/>
                <w:i/>
              </w:rPr>
              <w:t xml:space="preserve"> </w:t>
            </w:r>
          </w:p>
          <w:p w:rsidR="007775AF" w:rsidRPr="007775AF" w:rsidRDefault="007775AF" w:rsidP="007775AF">
            <w:pPr>
              <w:pStyle w:val="ListParagraph"/>
              <w:rPr>
                <w:rFonts w:cs="Arial"/>
              </w:rPr>
            </w:pPr>
          </w:p>
          <w:p w:rsidR="007775AF" w:rsidRPr="007775AF" w:rsidRDefault="007775AF" w:rsidP="00FD5138">
            <w:pPr>
              <w:pStyle w:val="ListParagraph"/>
              <w:numPr>
                <w:ilvl w:val="0"/>
                <w:numId w:val="5"/>
              </w:numPr>
              <w:rPr>
                <w:rFonts w:cs="Arial"/>
              </w:rPr>
            </w:pPr>
            <w:r w:rsidRPr="007775AF">
              <w:rPr>
                <w:rFonts w:cs="Arial"/>
                <w:b/>
              </w:rPr>
              <w:t>Refugee Week</w:t>
            </w:r>
            <w:r>
              <w:rPr>
                <w:rFonts w:cs="Arial"/>
                <w:b/>
              </w:rPr>
              <w:t xml:space="preserve"> – </w:t>
            </w:r>
            <w:r w:rsidRPr="007775AF">
              <w:rPr>
                <w:rFonts w:cs="Arial"/>
              </w:rPr>
              <w:t>14</w:t>
            </w:r>
            <w:r w:rsidRPr="007775AF">
              <w:rPr>
                <w:rFonts w:cs="Arial"/>
                <w:vertAlign w:val="superscript"/>
              </w:rPr>
              <w:t>th</w:t>
            </w:r>
            <w:r w:rsidRPr="007775AF">
              <w:rPr>
                <w:rFonts w:cs="Arial"/>
              </w:rPr>
              <w:t xml:space="preserve"> 20</w:t>
            </w:r>
            <w:r w:rsidRPr="007775AF">
              <w:rPr>
                <w:rFonts w:cs="Arial"/>
                <w:vertAlign w:val="superscript"/>
              </w:rPr>
              <w:t>th</w:t>
            </w:r>
            <w:r w:rsidRPr="007775AF">
              <w:rPr>
                <w:rFonts w:cs="Arial"/>
              </w:rPr>
              <w:t xml:space="preserve"> June, 2021</w:t>
            </w:r>
            <w:r>
              <w:rPr>
                <w:rFonts w:cs="Arial"/>
              </w:rPr>
              <w:t>.  It is hoped that the rules around the Pandemic will have been sufficiently relaxed to allow the Group to hold some form of event, possibility alongside other Local Groups.</w:t>
            </w:r>
          </w:p>
          <w:p w:rsidR="00C35833" w:rsidRPr="00431DC4" w:rsidRDefault="00C35833" w:rsidP="00431DC4">
            <w:pPr>
              <w:rPr>
                <w:rFonts w:ascii="Arial" w:eastAsia="Times New Roman" w:hAnsi="Arial" w:cs="Arial"/>
                <w:color w:val="000000"/>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8A221A" w:rsidRDefault="008A221A">
            <w:pPr>
              <w:rPr>
                <w:rFonts w:ascii="Arial" w:hAnsi="Arial" w:cs="Arial"/>
              </w:rPr>
            </w:pPr>
          </w:p>
          <w:p w:rsidR="008A221A" w:rsidRDefault="008A221A">
            <w:pPr>
              <w:rPr>
                <w:rFonts w:ascii="Arial" w:hAnsi="Arial" w:cs="Arial"/>
                <w:b/>
              </w:rPr>
            </w:pPr>
            <w:r>
              <w:rPr>
                <w:rFonts w:ascii="Arial" w:hAnsi="Arial" w:cs="Arial"/>
                <w:b/>
              </w:rPr>
              <w:t>LC</w:t>
            </w: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5C7EBB" w:rsidRDefault="005C7EBB">
            <w:pPr>
              <w:rPr>
                <w:rFonts w:ascii="Arial" w:hAnsi="Arial" w:cs="Arial"/>
                <w:b/>
              </w:rPr>
            </w:pPr>
          </w:p>
          <w:p w:rsidR="00431DC4" w:rsidRDefault="005C7EBB">
            <w:pPr>
              <w:rPr>
                <w:rFonts w:ascii="Arial" w:hAnsi="Arial" w:cs="Arial"/>
                <w:b/>
              </w:rPr>
            </w:pPr>
            <w:r>
              <w:rPr>
                <w:rFonts w:ascii="Arial" w:hAnsi="Arial" w:cs="Arial"/>
                <w:b/>
              </w:rPr>
              <w:t>T</w:t>
            </w:r>
            <w:r w:rsidR="00235E7B">
              <w:rPr>
                <w:rFonts w:ascii="Arial" w:hAnsi="Arial" w:cs="Arial"/>
                <w:b/>
              </w:rPr>
              <w:t>M</w:t>
            </w: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431DC4" w:rsidRDefault="00431DC4">
            <w:pPr>
              <w:rPr>
                <w:rFonts w:ascii="Arial" w:hAnsi="Arial" w:cs="Arial"/>
                <w:b/>
              </w:rPr>
            </w:pPr>
          </w:p>
          <w:p w:rsidR="003038B1" w:rsidRDefault="003038B1">
            <w:pPr>
              <w:rPr>
                <w:rFonts w:ascii="Arial" w:hAnsi="Arial" w:cs="Arial"/>
                <w:b/>
              </w:rPr>
            </w:pPr>
          </w:p>
          <w:p w:rsidR="00510F71" w:rsidRDefault="003038B1">
            <w:pPr>
              <w:rPr>
                <w:rFonts w:ascii="Arial" w:hAnsi="Arial" w:cs="Arial"/>
                <w:b/>
              </w:rPr>
            </w:pPr>
            <w:r>
              <w:rPr>
                <w:rFonts w:ascii="Arial" w:hAnsi="Arial" w:cs="Arial"/>
                <w:b/>
              </w:rPr>
              <w:t>AH</w:t>
            </w:r>
          </w:p>
          <w:p w:rsidR="00FD5138" w:rsidRDefault="00FD5138">
            <w:pPr>
              <w:rPr>
                <w:rFonts w:ascii="Arial" w:hAnsi="Arial" w:cs="Arial"/>
                <w:b/>
              </w:rPr>
            </w:pPr>
          </w:p>
          <w:p w:rsidR="00FD5138" w:rsidRDefault="00FD5138">
            <w:pPr>
              <w:rPr>
                <w:rFonts w:ascii="Arial" w:hAnsi="Arial" w:cs="Arial"/>
                <w:b/>
              </w:rPr>
            </w:pPr>
          </w:p>
          <w:p w:rsidR="00FD5138" w:rsidRDefault="00FD5138">
            <w:pPr>
              <w:rPr>
                <w:rFonts w:ascii="Arial" w:hAnsi="Arial" w:cs="Arial"/>
                <w:b/>
              </w:rPr>
            </w:pPr>
          </w:p>
          <w:p w:rsidR="00FD5138" w:rsidRDefault="00FD5138">
            <w:pPr>
              <w:rPr>
                <w:rFonts w:ascii="Arial" w:hAnsi="Arial" w:cs="Arial"/>
                <w:b/>
              </w:rPr>
            </w:pPr>
          </w:p>
          <w:p w:rsidR="00FD5138" w:rsidRDefault="00FD5138">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Default="00510F71">
            <w:pPr>
              <w:rPr>
                <w:rFonts w:ascii="Arial" w:hAnsi="Arial" w:cs="Arial"/>
                <w:b/>
              </w:rPr>
            </w:pPr>
          </w:p>
          <w:p w:rsidR="00510F71" w:rsidRPr="008A221A" w:rsidRDefault="00510F71">
            <w:pPr>
              <w:rPr>
                <w:rFonts w:ascii="Arial" w:hAnsi="Arial" w:cs="Arial"/>
                <w:b/>
              </w:rPr>
            </w:pPr>
          </w:p>
        </w:tc>
      </w:tr>
      <w:tr w:rsidR="005472EB" w:rsidRPr="00BE4719" w:rsidTr="004F68B5">
        <w:trPr>
          <w:trHeight w:val="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rPr>
                <w:rFonts w:ascii="Arial" w:hAnsi="Arial" w:cs="Arial"/>
                <w:color w:val="000000"/>
              </w:rPr>
            </w:pPr>
            <w:r w:rsidRPr="00BE4719">
              <w:rPr>
                <w:rFonts w:ascii="Arial" w:hAnsi="Arial" w:cs="Arial"/>
                <w:color w:val="000000"/>
              </w:rPr>
              <w:lastRenderedPageBreak/>
              <w:t>5</w:t>
            </w:r>
          </w:p>
          <w:p w:rsidR="00FD5138" w:rsidRPr="00BE4719" w:rsidRDefault="00FD5138">
            <w:pPr>
              <w:jc w:val="right"/>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44C56" w:rsidRPr="00BE37EE" w:rsidRDefault="00744C56">
            <w:pPr>
              <w:pStyle w:val="TableStyle2"/>
              <w:rPr>
                <w:rFonts w:ascii="Arial" w:hAnsi="Arial" w:cs="Arial"/>
                <w:bCs/>
                <w:sz w:val="24"/>
                <w:szCs w:val="24"/>
              </w:rPr>
            </w:pPr>
            <w:r w:rsidRPr="00BE37EE">
              <w:rPr>
                <w:rFonts w:ascii="Arial" w:hAnsi="Arial" w:cs="Arial"/>
                <w:bCs/>
                <w:sz w:val="24"/>
                <w:szCs w:val="24"/>
              </w:rPr>
              <w:t>Social Media Report</w:t>
            </w:r>
          </w:p>
          <w:p w:rsidR="00FD5138" w:rsidRPr="00BE37EE" w:rsidRDefault="00FD5138" w:rsidP="00FD5138">
            <w:pPr>
              <w:rPr>
                <w:rFonts w:ascii="Arial" w:hAnsi="Arial" w:cs="Arial"/>
              </w:rPr>
            </w:pPr>
            <w:r w:rsidRPr="00BE37EE">
              <w:rPr>
                <w:rFonts w:ascii="Arial" w:hAnsi="Arial" w:cs="Arial"/>
              </w:rPr>
              <w:t xml:space="preserve">Web and other media statistics, March 2021 </w:t>
            </w:r>
          </w:p>
          <w:p w:rsidR="00FD5138" w:rsidRPr="00BE37EE" w:rsidRDefault="00FD5138" w:rsidP="00FD5138">
            <w:pPr>
              <w:rPr>
                <w:rFonts w:ascii="Arial" w:hAnsi="Arial" w:cs="Arial"/>
              </w:rPr>
            </w:pPr>
          </w:p>
          <w:p w:rsidR="00FD5138" w:rsidRPr="00BE37EE" w:rsidRDefault="00A75428" w:rsidP="00FD5138">
            <w:pPr>
              <w:rPr>
                <w:rFonts w:ascii="Arial" w:hAnsi="Arial" w:cs="Arial"/>
              </w:rPr>
            </w:pPr>
            <w:r w:rsidRPr="00BE37EE">
              <w:rPr>
                <w:rFonts w:ascii="Arial" w:hAnsi="Arial" w:cs="Arial"/>
              </w:rPr>
              <w:t>Now that we are meeting again, we</w:t>
            </w:r>
            <w:r w:rsidR="00FD5138" w:rsidRPr="00BE37EE">
              <w:rPr>
                <w:rFonts w:ascii="Arial" w:hAnsi="Arial" w:cs="Arial"/>
              </w:rPr>
              <w:t xml:space="preserve"> will revert to producing monthly figures.  The main story is the same as before in that the website goes from strength to strength (November</w:t>
            </w:r>
            <w:r w:rsidRPr="00BE37EE">
              <w:rPr>
                <w:rFonts w:ascii="Arial" w:hAnsi="Arial" w:cs="Arial"/>
              </w:rPr>
              <w:t xml:space="preserve"> 2020</w:t>
            </w:r>
            <w:r w:rsidR="00FD5138" w:rsidRPr="00BE37EE">
              <w:rPr>
                <w:rFonts w:ascii="Arial" w:hAnsi="Arial" w:cs="Arial"/>
              </w:rPr>
              <w:t xml:space="preserve"> was a record and March was very good) whilst Facebook has continued to decline.  Twitter has seen a welcome uplift.  This is in contrast to the pattern of recent years where the website was static and interest had moved to the social media sites. The great bulk of our visitors (73%) to the website come from the USA. </w:t>
            </w:r>
          </w:p>
          <w:p w:rsidR="00FD5138" w:rsidRPr="00BE37EE" w:rsidRDefault="00FD5138" w:rsidP="00FD5138">
            <w:pPr>
              <w:rPr>
                <w:rFonts w:ascii="Arial" w:hAnsi="Arial" w:cs="Arial"/>
              </w:rPr>
            </w:pPr>
          </w:p>
          <w:p w:rsidR="00FD5138" w:rsidRPr="00BE37EE" w:rsidRDefault="00FD5138" w:rsidP="00FD5138">
            <w:pPr>
              <w:shd w:val="clear" w:color="auto" w:fill="FCF5D5" w:themeFill="accent3" w:themeFillTint="33"/>
              <w:rPr>
                <w:rFonts w:ascii="Arial" w:hAnsi="Arial" w:cs="Arial"/>
                <w:i/>
              </w:rPr>
            </w:pPr>
            <w:r w:rsidRPr="00BE37EE">
              <w:rPr>
                <w:rFonts w:ascii="Arial" w:hAnsi="Arial" w:cs="Arial"/>
                <w:i/>
              </w:rPr>
              <w:t>Web site</w:t>
            </w:r>
          </w:p>
          <w:p w:rsidR="00FD5138" w:rsidRPr="00BE37EE" w:rsidRDefault="00FD5138" w:rsidP="00FD5138">
            <w:pPr>
              <w:rPr>
                <w:rFonts w:ascii="Arial" w:hAnsi="Arial" w:cs="Arial"/>
              </w:rPr>
            </w:pPr>
            <w:r w:rsidRPr="00BE37EE">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FD5138" w:rsidRPr="00BE37EE" w:rsidTr="00806895">
              <w:trPr>
                <w:trHeight w:val="323"/>
              </w:trPr>
              <w:tc>
                <w:tcPr>
                  <w:tcW w:w="900" w:type="dxa"/>
                  <w:shd w:val="clear" w:color="auto" w:fill="E1F3D6" w:themeFill="accent2" w:themeFillTint="33"/>
                </w:tcPr>
                <w:p w:rsidR="00FD5138" w:rsidRPr="00BE37EE" w:rsidRDefault="00FD5138" w:rsidP="00FD5138">
                  <w:pPr>
                    <w:jc w:val="center"/>
                    <w:rPr>
                      <w:rFonts w:ascii="Arial" w:hAnsi="Arial" w:cs="Arial"/>
                    </w:rPr>
                  </w:pPr>
                  <w:r w:rsidRPr="00BE37EE">
                    <w:rPr>
                      <w:rFonts w:ascii="Arial" w:hAnsi="Arial" w:cs="Arial"/>
                    </w:rPr>
                    <w:t>Sept</w:t>
                  </w:r>
                </w:p>
              </w:tc>
              <w:tc>
                <w:tcPr>
                  <w:tcW w:w="900" w:type="dxa"/>
                  <w:shd w:val="clear" w:color="auto" w:fill="E1F3D6" w:themeFill="accent2" w:themeFillTint="33"/>
                </w:tcPr>
                <w:p w:rsidR="00FD5138" w:rsidRPr="00BE37EE" w:rsidRDefault="00FD5138" w:rsidP="00FD5138">
                  <w:pPr>
                    <w:jc w:val="center"/>
                    <w:rPr>
                      <w:rFonts w:ascii="Arial" w:hAnsi="Arial" w:cs="Arial"/>
                    </w:rPr>
                  </w:pPr>
                  <w:r w:rsidRPr="00BE37EE">
                    <w:rPr>
                      <w:rFonts w:ascii="Arial" w:hAnsi="Arial" w:cs="Arial"/>
                    </w:rPr>
                    <w:t>Oct</w:t>
                  </w:r>
                </w:p>
              </w:tc>
              <w:tc>
                <w:tcPr>
                  <w:tcW w:w="900" w:type="dxa"/>
                  <w:shd w:val="clear" w:color="auto" w:fill="E1F3D6" w:themeFill="accent2" w:themeFillTint="33"/>
                </w:tcPr>
                <w:p w:rsidR="00FD5138" w:rsidRPr="00BE37EE" w:rsidRDefault="00FD5138" w:rsidP="00FD5138">
                  <w:pPr>
                    <w:jc w:val="center"/>
                    <w:rPr>
                      <w:rFonts w:ascii="Arial" w:hAnsi="Arial" w:cs="Arial"/>
                      <w:color w:val="FF0000"/>
                    </w:rPr>
                  </w:pPr>
                  <w:r w:rsidRPr="00BE37EE">
                    <w:rPr>
                      <w:rFonts w:ascii="Arial" w:hAnsi="Arial" w:cs="Arial"/>
                      <w:color w:val="FF0000"/>
                    </w:rPr>
                    <w:t xml:space="preserve">Nov </w:t>
                  </w:r>
                </w:p>
              </w:tc>
              <w:tc>
                <w:tcPr>
                  <w:tcW w:w="900" w:type="dxa"/>
                  <w:shd w:val="clear" w:color="auto" w:fill="E1F3D6" w:themeFill="accent2" w:themeFillTint="33"/>
                </w:tcPr>
                <w:p w:rsidR="00FD5138" w:rsidRPr="00BE37EE" w:rsidRDefault="00FD5138" w:rsidP="00FD5138">
                  <w:pPr>
                    <w:jc w:val="center"/>
                    <w:rPr>
                      <w:rFonts w:ascii="Arial" w:hAnsi="Arial" w:cs="Arial"/>
                    </w:rPr>
                  </w:pPr>
                  <w:r w:rsidRPr="00BE37EE">
                    <w:rPr>
                      <w:rFonts w:ascii="Arial" w:hAnsi="Arial" w:cs="Arial"/>
                    </w:rPr>
                    <w:t xml:space="preserve">Dec </w:t>
                  </w:r>
                </w:p>
              </w:tc>
              <w:tc>
                <w:tcPr>
                  <w:tcW w:w="900" w:type="dxa"/>
                  <w:shd w:val="clear" w:color="auto" w:fill="E1F3D6" w:themeFill="accent2" w:themeFillTint="33"/>
                </w:tcPr>
                <w:p w:rsidR="00FD5138" w:rsidRPr="00BE37EE" w:rsidRDefault="00FD5138" w:rsidP="00FD5138">
                  <w:pPr>
                    <w:jc w:val="center"/>
                    <w:rPr>
                      <w:rFonts w:ascii="Arial" w:hAnsi="Arial" w:cs="Arial"/>
                    </w:rPr>
                  </w:pPr>
                  <w:r w:rsidRPr="00BE37EE">
                    <w:rPr>
                      <w:rFonts w:ascii="Arial" w:hAnsi="Arial" w:cs="Arial"/>
                    </w:rPr>
                    <w:t xml:space="preserve">Jan </w:t>
                  </w:r>
                </w:p>
              </w:tc>
              <w:tc>
                <w:tcPr>
                  <w:tcW w:w="900" w:type="dxa"/>
                  <w:shd w:val="clear" w:color="auto" w:fill="E1F3D6" w:themeFill="accent2" w:themeFillTint="33"/>
                </w:tcPr>
                <w:p w:rsidR="00FD5138" w:rsidRPr="00BE37EE" w:rsidRDefault="00FD5138" w:rsidP="00FD5138">
                  <w:pPr>
                    <w:jc w:val="center"/>
                    <w:rPr>
                      <w:rFonts w:ascii="Arial" w:hAnsi="Arial" w:cs="Arial"/>
                    </w:rPr>
                  </w:pPr>
                  <w:r w:rsidRPr="00BE37EE">
                    <w:rPr>
                      <w:rFonts w:ascii="Arial" w:hAnsi="Arial" w:cs="Arial"/>
                    </w:rPr>
                    <w:t>Feb</w:t>
                  </w:r>
                </w:p>
              </w:tc>
              <w:tc>
                <w:tcPr>
                  <w:tcW w:w="900" w:type="dxa"/>
                  <w:shd w:val="clear" w:color="auto" w:fill="E1F3D6" w:themeFill="accent2" w:themeFillTint="33"/>
                </w:tcPr>
                <w:p w:rsidR="00FD5138" w:rsidRPr="00BE37EE" w:rsidRDefault="00FD5138" w:rsidP="00FD5138">
                  <w:pPr>
                    <w:jc w:val="center"/>
                    <w:rPr>
                      <w:rFonts w:ascii="Arial" w:hAnsi="Arial" w:cs="Arial"/>
                    </w:rPr>
                  </w:pPr>
                  <w:r w:rsidRPr="00BE37EE">
                    <w:rPr>
                      <w:rFonts w:ascii="Arial" w:hAnsi="Arial" w:cs="Arial"/>
                    </w:rPr>
                    <w:t>Mar</w:t>
                  </w:r>
                </w:p>
              </w:tc>
            </w:tr>
            <w:tr w:rsidR="00FD5138" w:rsidRPr="00BE37EE" w:rsidTr="00806895">
              <w:tc>
                <w:tcPr>
                  <w:tcW w:w="900" w:type="dxa"/>
                </w:tcPr>
                <w:p w:rsidR="00FD5138" w:rsidRPr="00BE37EE" w:rsidRDefault="00FD5138" w:rsidP="00FD5138">
                  <w:pPr>
                    <w:jc w:val="center"/>
                    <w:rPr>
                      <w:rFonts w:ascii="Arial" w:hAnsi="Arial" w:cs="Arial"/>
                    </w:rPr>
                  </w:pPr>
                  <w:r w:rsidRPr="00BE37EE">
                    <w:rPr>
                      <w:rFonts w:ascii="Arial" w:hAnsi="Arial" w:cs="Arial"/>
                    </w:rPr>
                    <w:t>332</w:t>
                  </w:r>
                </w:p>
              </w:tc>
              <w:tc>
                <w:tcPr>
                  <w:tcW w:w="900" w:type="dxa"/>
                </w:tcPr>
                <w:p w:rsidR="00FD5138" w:rsidRPr="00BE37EE" w:rsidRDefault="00FD5138" w:rsidP="00FD5138">
                  <w:pPr>
                    <w:jc w:val="center"/>
                    <w:rPr>
                      <w:rFonts w:ascii="Arial" w:hAnsi="Arial" w:cs="Arial"/>
                    </w:rPr>
                  </w:pPr>
                  <w:r w:rsidRPr="00BE37EE">
                    <w:rPr>
                      <w:rFonts w:ascii="Arial" w:hAnsi="Arial" w:cs="Arial"/>
                    </w:rPr>
                    <w:t>583</w:t>
                  </w:r>
                </w:p>
              </w:tc>
              <w:tc>
                <w:tcPr>
                  <w:tcW w:w="900" w:type="dxa"/>
                </w:tcPr>
                <w:p w:rsidR="00FD5138" w:rsidRPr="00BE37EE" w:rsidRDefault="00FD5138" w:rsidP="00FD5138">
                  <w:pPr>
                    <w:jc w:val="center"/>
                    <w:rPr>
                      <w:rFonts w:ascii="Arial" w:hAnsi="Arial" w:cs="Arial"/>
                      <w:color w:val="FF0000"/>
                    </w:rPr>
                  </w:pPr>
                  <w:r w:rsidRPr="00BE37EE">
                    <w:rPr>
                      <w:rFonts w:ascii="Arial" w:hAnsi="Arial" w:cs="Arial"/>
                      <w:color w:val="FF0000"/>
                    </w:rPr>
                    <w:t>942</w:t>
                  </w:r>
                </w:p>
              </w:tc>
              <w:tc>
                <w:tcPr>
                  <w:tcW w:w="900" w:type="dxa"/>
                </w:tcPr>
                <w:p w:rsidR="00FD5138" w:rsidRPr="00BE37EE" w:rsidRDefault="00FD5138" w:rsidP="00FD5138">
                  <w:pPr>
                    <w:jc w:val="center"/>
                    <w:rPr>
                      <w:rFonts w:ascii="Arial" w:hAnsi="Arial" w:cs="Arial"/>
                    </w:rPr>
                  </w:pPr>
                  <w:r w:rsidRPr="00BE37EE">
                    <w:rPr>
                      <w:rFonts w:ascii="Arial" w:hAnsi="Arial" w:cs="Arial"/>
                    </w:rPr>
                    <w:t>859</w:t>
                  </w:r>
                </w:p>
              </w:tc>
              <w:tc>
                <w:tcPr>
                  <w:tcW w:w="900" w:type="dxa"/>
                </w:tcPr>
                <w:p w:rsidR="00FD5138" w:rsidRPr="00BE37EE" w:rsidRDefault="00FD5138" w:rsidP="00FD5138">
                  <w:pPr>
                    <w:jc w:val="center"/>
                    <w:rPr>
                      <w:rFonts w:ascii="Arial" w:hAnsi="Arial" w:cs="Arial"/>
                    </w:rPr>
                  </w:pPr>
                  <w:r w:rsidRPr="00BE37EE">
                    <w:rPr>
                      <w:rFonts w:ascii="Arial" w:hAnsi="Arial" w:cs="Arial"/>
                    </w:rPr>
                    <w:t>787</w:t>
                  </w:r>
                </w:p>
              </w:tc>
              <w:tc>
                <w:tcPr>
                  <w:tcW w:w="900" w:type="dxa"/>
                </w:tcPr>
                <w:p w:rsidR="00FD5138" w:rsidRPr="00BE37EE" w:rsidRDefault="00FD5138" w:rsidP="00FD5138">
                  <w:pPr>
                    <w:jc w:val="center"/>
                    <w:rPr>
                      <w:rFonts w:ascii="Arial" w:hAnsi="Arial" w:cs="Arial"/>
                    </w:rPr>
                  </w:pPr>
                  <w:r w:rsidRPr="00BE37EE">
                    <w:rPr>
                      <w:rFonts w:ascii="Arial" w:hAnsi="Arial" w:cs="Arial"/>
                    </w:rPr>
                    <w:t>653</w:t>
                  </w:r>
                </w:p>
              </w:tc>
              <w:tc>
                <w:tcPr>
                  <w:tcW w:w="900" w:type="dxa"/>
                </w:tcPr>
                <w:p w:rsidR="00FD5138" w:rsidRPr="00BE37EE" w:rsidRDefault="00FD5138" w:rsidP="00FD5138">
                  <w:pPr>
                    <w:jc w:val="center"/>
                    <w:rPr>
                      <w:rFonts w:ascii="Arial" w:hAnsi="Arial" w:cs="Arial"/>
                    </w:rPr>
                  </w:pPr>
                  <w:r w:rsidRPr="00BE37EE">
                    <w:rPr>
                      <w:rFonts w:ascii="Arial" w:hAnsi="Arial" w:cs="Arial"/>
                    </w:rPr>
                    <w:t>788</w:t>
                  </w:r>
                </w:p>
              </w:tc>
            </w:tr>
          </w:tbl>
          <w:p w:rsidR="00FD5138" w:rsidRPr="00BE37EE" w:rsidRDefault="00FD5138" w:rsidP="00FD5138">
            <w:pPr>
              <w:rPr>
                <w:rFonts w:ascii="Arial" w:hAnsi="Arial" w:cs="Arial"/>
              </w:rPr>
            </w:pPr>
          </w:p>
          <w:p w:rsidR="00FD5138" w:rsidRPr="00BE37EE" w:rsidRDefault="00FD5138" w:rsidP="00FD5138">
            <w:pPr>
              <w:rPr>
                <w:rFonts w:ascii="Arial" w:hAnsi="Arial" w:cs="Arial"/>
                <w:i/>
              </w:rPr>
            </w:pPr>
            <w:r w:rsidRPr="00BE37EE">
              <w:rPr>
                <w:rFonts w:ascii="Arial" w:hAnsi="Arial" w:cs="Arial"/>
                <w:i/>
              </w:rPr>
              <w:t>Views</w:t>
            </w:r>
          </w:p>
          <w:p w:rsidR="00FD5138" w:rsidRPr="00BE37EE" w:rsidRDefault="00FD5138" w:rsidP="00FD5138">
            <w:pPr>
              <w:rPr>
                <w:rFonts w:ascii="Arial" w:hAnsi="Arial" w:cs="Arial"/>
              </w:rPr>
            </w:pPr>
            <w:r w:rsidRPr="00BE37EE">
              <w:rPr>
                <w:rFonts w:ascii="Arial" w:hAnsi="Arial" w:cs="Arial"/>
              </w:rPr>
              <w:t xml:space="preserve">All time: 23,085 up from 22,342 at the end of February.  Last November’s views were the highest we have recorded. </w:t>
            </w:r>
          </w:p>
          <w:p w:rsidR="00FD5138" w:rsidRPr="00BE37EE" w:rsidRDefault="00FD5138" w:rsidP="00FD5138">
            <w:pPr>
              <w:rPr>
                <w:rFonts w:ascii="Arial" w:hAnsi="Arial" w:cs="Arial"/>
              </w:rPr>
            </w:pPr>
          </w:p>
          <w:p w:rsidR="00FD5138" w:rsidRPr="00BE37EE" w:rsidRDefault="00FD5138" w:rsidP="00FD5138">
            <w:pPr>
              <w:rPr>
                <w:rFonts w:ascii="Arial" w:hAnsi="Arial" w:cs="Arial"/>
              </w:rPr>
            </w:pPr>
            <w:r w:rsidRPr="00BE37EE">
              <w:rPr>
                <w:rFonts w:ascii="Arial" w:hAnsi="Arial" w:cs="Arial"/>
              </w:rPr>
              <w:t>The new, combined statistic has appeared which seems to be a combination of Website followers and Facebook followers and shows a further steady increase and is now 636 up from 620 in February.  Encouragingly, the number of views per visitor has shown an increase recently and last month was over 4.  Normally it hovers around 2.  Interest from China is noteworthy since Amnesty sites are blocked by the firewall.</w:t>
            </w:r>
          </w:p>
          <w:p w:rsidR="00FD5138" w:rsidRPr="00BE37EE" w:rsidRDefault="00FD5138" w:rsidP="00FD5138">
            <w:pPr>
              <w:rPr>
                <w:rFonts w:ascii="Arial" w:hAnsi="Arial" w:cs="Arial"/>
              </w:rPr>
            </w:pPr>
            <w:r w:rsidRPr="00BE37EE">
              <w:rPr>
                <w:rFonts w:ascii="Arial" w:hAnsi="Arial" w:cs="Arial"/>
              </w:rPr>
              <w:t xml:space="preserve"> </w:t>
            </w:r>
          </w:p>
          <w:p w:rsidR="00FD5138" w:rsidRPr="00BE37EE" w:rsidRDefault="00FD5138" w:rsidP="00FD5138">
            <w:pPr>
              <w:rPr>
                <w:rFonts w:ascii="Arial" w:hAnsi="Arial" w:cs="Arial"/>
              </w:rPr>
            </w:pPr>
            <w:r w:rsidRPr="00BE37EE">
              <w:rPr>
                <w:rFonts w:ascii="Arial" w:hAnsi="Arial" w:cs="Arial"/>
              </w:rPr>
              <w:lastRenderedPageBreak/>
              <w:t>Top country views:</w:t>
            </w:r>
          </w:p>
          <w:p w:rsidR="00FD5138" w:rsidRPr="00BE37EE" w:rsidRDefault="00FD5138" w:rsidP="00FD5138">
            <w:pPr>
              <w:rPr>
                <w:rFonts w:ascii="Arial" w:hAnsi="Arial" w:cs="Arial"/>
              </w:rPr>
            </w:pPr>
          </w:p>
          <w:tbl>
            <w:tblPr>
              <w:tblStyle w:val="PlainTable1"/>
              <w:tblW w:w="0" w:type="auto"/>
              <w:tblLayout w:type="fixed"/>
              <w:tblLook w:val="04A0" w:firstRow="1" w:lastRow="0" w:firstColumn="1" w:lastColumn="0" w:noHBand="0" w:noVBand="1"/>
            </w:tblPr>
            <w:tblGrid>
              <w:gridCol w:w="1271"/>
              <w:gridCol w:w="709"/>
            </w:tblGrid>
            <w:tr w:rsidR="00FD5138" w:rsidRPr="00BE37EE" w:rsidTr="008068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rsidR="00FD5138" w:rsidRPr="00BE37EE" w:rsidRDefault="00FD5138" w:rsidP="00FD5138">
                  <w:pPr>
                    <w:rPr>
                      <w:rFonts w:ascii="Arial" w:hAnsi="Arial" w:cs="Arial"/>
                      <w:b w:val="0"/>
                      <w:sz w:val="20"/>
                    </w:rPr>
                  </w:pPr>
                  <w:r w:rsidRPr="00BE37EE">
                    <w:rPr>
                      <w:rFonts w:ascii="Arial" w:hAnsi="Arial" w:cs="Arial"/>
                      <w:b w:val="0"/>
                      <w:sz w:val="20"/>
                    </w:rPr>
                    <w:t xml:space="preserve">USA </w:t>
                  </w:r>
                </w:p>
              </w:tc>
              <w:tc>
                <w:tcPr>
                  <w:tcW w:w="709" w:type="dxa"/>
                </w:tcPr>
                <w:p w:rsidR="00FD5138" w:rsidRPr="00BE37EE" w:rsidRDefault="00FD5138" w:rsidP="00FD5138">
                  <w:pPr>
                    <w:jc w:val="right"/>
                    <w:cnfStyle w:val="100000000000" w:firstRow="1" w:lastRow="0" w:firstColumn="0" w:lastColumn="0" w:oddVBand="0" w:evenVBand="0" w:oddHBand="0" w:evenHBand="0" w:firstRowFirstColumn="0" w:firstRowLastColumn="0" w:lastRowFirstColumn="0" w:lastRowLastColumn="0"/>
                    <w:rPr>
                      <w:rFonts w:ascii="Arial" w:hAnsi="Arial" w:cs="Arial"/>
                      <w:b w:val="0"/>
                      <w:sz w:val="20"/>
                    </w:rPr>
                  </w:pPr>
                  <w:r w:rsidRPr="00BE37EE">
                    <w:rPr>
                      <w:rFonts w:ascii="Arial" w:hAnsi="Arial" w:cs="Arial"/>
                      <w:b w:val="0"/>
                      <w:sz w:val="20"/>
                    </w:rPr>
                    <w:t>576</w:t>
                  </w:r>
                </w:p>
              </w:tc>
            </w:tr>
            <w:tr w:rsidR="00FD5138" w:rsidRPr="00BE37EE" w:rsidTr="0080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rsidR="00FD5138" w:rsidRPr="00BE37EE" w:rsidRDefault="00FD5138" w:rsidP="00FD5138">
                  <w:pPr>
                    <w:rPr>
                      <w:rFonts w:ascii="Arial" w:hAnsi="Arial" w:cs="Arial"/>
                      <w:b w:val="0"/>
                      <w:sz w:val="20"/>
                    </w:rPr>
                  </w:pPr>
                  <w:r w:rsidRPr="00BE37EE">
                    <w:rPr>
                      <w:rFonts w:ascii="Arial" w:hAnsi="Arial" w:cs="Arial"/>
                      <w:b w:val="0"/>
                      <w:sz w:val="20"/>
                    </w:rPr>
                    <w:t>UK</w:t>
                  </w:r>
                </w:p>
              </w:tc>
              <w:tc>
                <w:tcPr>
                  <w:tcW w:w="709" w:type="dxa"/>
                </w:tcPr>
                <w:p w:rsidR="00FD5138" w:rsidRPr="00BE37EE" w:rsidRDefault="00FD5138" w:rsidP="00FD513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BE37EE">
                    <w:rPr>
                      <w:rFonts w:ascii="Arial" w:hAnsi="Arial" w:cs="Arial"/>
                      <w:sz w:val="20"/>
                    </w:rPr>
                    <w:t>132</w:t>
                  </w:r>
                </w:p>
              </w:tc>
            </w:tr>
            <w:tr w:rsidR="00FD5138" w:rsidRPr="00BE37EE" w:rsidTr="00806895">
              <w:tc>
                <w:tcPr>
                  <w:cnfStyle w:val="001000000000" w:firstRow="0" w:lastRow="0" w:firstColumn="1" w:lastColumn="0" w:oddVBand="0" w:evenVBand="0" w:oddHBand="0" w:evenHBand="0" w:firstRowFirstColumn="0" w:firstRowLastColumn="0" w:lastRowFirstColumn="0" w:lastRowLastColumn="0"/>
                  <w:tcW w:w="1271" w:type="dxa"/>
                </w:tcPr>
                <w:p w:rsidR="00FD5138" w:rsidRPr="00BE37EE" w:rsidRDefault="00FD5138" w:rsidP="00FD5138">
                  <w:pPr>
                    <w:rPr>
                      <w:rFonts w:ascii="Arial" w:hAnsi="Arial" w:cs="Arial"/>
                      <w:b w:val="0"/>
                      <w:sz w:val="20"/>
                    </w:rPr>
                  </w:pPr>
                  <w:r w:rsidRPr="00BE37EE">
                    <w:rPr>
                      <w:rFonts w:ascii="Arial" w:hAnsi="Arial" w:cs="Arial"/>
                      <w:b w:val="0"/>
                      <w:sz w:val="20"/>
                    </w:rPr>
                    <w:t xml:space="preserve">China </w:t>
                  </w:r>
                </w:p>
              </w:tc>
              <w:tc>
                <w:tcPr>
                  <w:tcW w:w="709" w:type="dxa"/>
                </w:tcPr>
                <w:p w:rsidR="00FD5138" w:rsidRPr="00BE37EE" w:rsidRDefault="00FD5138" w:rsidP="00FD5138">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BE37EE">
                    <w:rPr>
                      <w:rFonts w:ascii="Arial" w:hAnsi="Arial" w:cs="Arial"/>
                      <w:sz w:val="20"/>
                    </w:rPr>
                    <w:t>20</w:t>
                  </w:r>
                </w:p>
              </w:tc>
            </w:tr>
            <w:tr w:rsidR="00FD5138" w:rsidRPr="00BE37EE" w:rsidTr="0080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rsidR="00FD5138" w:rsidRPr="00BE37EE" w:rsidRDefault="00FD5138" w:rsidP="00FD5138">
                  <w:pPr>
                    <w:rPr>
                      <w:rFonts w:ascii="Arial" w:hAnsi="Arial" w:cs="Arial"/>
                      <w:b w:val="0"/>
                      <w:sz w:val="20"/>
                    </w:rPr>
                  </w:pPr>
                  <w:r w:rsidRPr="00BE37EE">
                    <w:rPr>
                      <w:rFonts w:ascii="Arial" w:hAnsi="Arial" w:cs="Arial"/>
                      <w:b w:val="0"/>
                      <w:sz w:val="20"/>
                    </w:rPr>
                    <w:t xml:space="preserve">Germany </w:t>
                  </w:r>
                </w:p>
              </w:tc>
              <w:tc>
                <w:tcPr>
                  <w:tcW w:w="709" w:type="dxa"/>
                </w:tcPr>
                <w:p w:rsidR="00FD5138" w:rsidRPr="00BE37EE" w:rsidRDefault="00FD5138" w:rsidP="00FD513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BE37EE">
                    <w:rPr>
                      <w:rFonts w:ascii="Arial" w:hAnsi="Arial" w:cs="Arial"/>
                      <w:sz w:val="20"/>
                    </w:rPr>
                    <w:t>11</w:t>
                  </w:r>
                </w:p>
              </w:tc>
            </w:tr>
          </w:tbl>
          <w:p w:rsidR="00FD5138" w:rsidRPr="00BE37EE" w:rsidRDefault="00FD5138" w:rsidP="00FD5138">
            <w:pPr>
              <w:rPr>
                <w:rFonts w:ascii="Arial" w:hAnsi="Arial" w:cs="Arial"/>
              </w:rPr>
            </w:pPr>
          </w:p>
          <w:p w:rsidR="00FD5138" w:rsidRPr="00BE37EE" w:rsidRDefault="00FD5138" w:rsidP="00FD5138">
            <w:pPr>
              <w:rPr>
                <w:rFonts w:ascii="Arial" w:hAnsi="Arial" w:cs="Arial"/>
              </w:rPr>
            </w:pPr>
            <w:r w:rsidRPr="00BE37EE">
              <w:rPr>
                <w:rFonts w:ascii="Arial" w:hAnsi="Arial" w:cs="Arial"/>
              </w:rPr>
              <w:t>Top posts: (</w:t>
            </w:r>
            <w:r w:rsidRPr="00BE37EE">
              <w:rPr>
                <w:rFonts w:ascii="Arial" w:hAnsi="Arial" w:cs="Arial"/>
                <w:i/>
              </w:rPr>
              <w:t>figures in brackets are all time views</w:t>
            </w:r>
            <w:r w:rsidRPr="00BE37EE">
              <w:rPr>
                <w:rFonts w:ascii="Arial" w:hAnsi="Arial" w:cs="Arial"/>
              </w:rPr>
              <w:t>)</w:t>
            </w:r>
          </w:p>
          <w:tbl>
            <w:tblPr>
              <w:tblStyle w:val="PlainTable1"/>
              <w:tblW w:w="0" w:type="auto"/>
              <w:tblLayout w:type="fixed"/>
              <w:tblLook w:val="04A0" w:firstRow="1" w:lastRow="0" w:firstColumn="1" w:lastColumn="0" w:noHBand="0" w:noVBand="1"/>
            </w:tblPr>
            <w:tblGrid>
              <w:gridCol w:w="328"/>
              <w:gridCol w:w="2929"/>
            </w:tblGrid>
            <w:tr w:rsidR="00FD5138" w:rsidRPr="00BE37EE" w:rsidTr="008068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FD5138" w:rsidRPr="00BE37EE" w:rsidRDefault="00FD5138" w:rsidP="00FD5138">
                  <w:pPr>
                    <w:rPr>
                      <w:rFonts w:ascii="Arial" w:hAnsi="Arial" w:cs="Arial"/>
                      <w:b w:val="0"/>
                      <w:sz w:val="20"/>
                      <w:szCs w:val="20"/>
                    </w:rPr>
                  </w:pPr>
                  <w:r w:rsidRPr="00BE37EE">
                    <w:rPr>
                      <w:rFonts w:ascii="Arial" w:hAnsi="Arial" w:cs="Arial"/>
                      <w:b w:val="0"/>
                      <w:sz w:val="20"/>
                      <w:szCs w:val="20"/>
                    </w:rPr>
                    <w:t>1</w:t>
                  </w:r>
                </w:p>
              </w:tc>
              <w:tc>
                <w:tcPr>
                  <w:tcW w:w="2929" w:type="dxa"/>
                </w:tcPr>
                <w:p w:rsidR="00FD5138" w:rsidRPr="00BE37EE" w:rsidRDefault="00C64FA4" w:rsidP="00FD5138">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hyperlink r:id="rId18" w:history="1">
                    <w:r w:rsidR="00FD5138" w:rsidRPr="00BE37EE">
                      <w:rPr>
                        <w:rStyle w:val="Hyperlink"/>
                        <w:rFonts w:ascii="Arial" w:hAnsi="Arial" w:cs="Arial"/>
                        <w:b w:val="0"/>
                        <w:bCs w:val="0"/>
                        <w:sz w:val="20"/>
                        <w:szCs w:val="20"/>
                      </w:rPr>
                      <w:t>Seeking justice in Bahrain</w:t>
                    </w:r>
                  </w:hyperlink>
                  <w:r w:rsidR="00FD5138" w:rsidRPr="00BE37EE">
                    <w:rPr>
                      <w:rFonts w:ascii="Arial" w:hAnsi="Arial" w:cs="Arial"/>
                      <w:b w:val="0"/>
                      <w:sz w:val="20"/>
                      <w:szCs w:val="20"/>
                    </w:rPr>
                    <w:t xml:space="preserve"> (49)</w:t>
                  </w:r>
                </w:p>
              </w:tc>
            </w:tr>
            <w:tr w:rsidR="00FD5138" w:rsidRPr="00BE37EE" w:rsidTr="0080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FD5138" w:rsidRPr="00BE37EE" w:rsidRDefault="00FD5138" w:rsidP="00FD5138">
                  <w:pPr>
                    <w:rPr>
                      <w:rFonts w:ascii="Arial" w:hAnsi="Arial" w:cs="Arial"/>
                      <w:b w:val="0"/>
                      <w:sz w:val="20"/>
                      <w:szCs w:val="20"/>
                    </w:rPr>
                  </w:pPr>
                  <w:r w:rsidRPr="00BE37EE">
                    <w:rPr>
                      <w:rFonts w:ascii="Arial" w:hAnsi="Arial" w:cs="Arial"/>
                      <w:b w:val="0"/>
                      <w:sz w:val="20"/>
                      <w:szCs w:val="20"/>
                    </w:rPr>
                    <w:t>2</w:t>
                  </w:r>
                </w:p>
              </w:tc>
              <w:tc>
                <w:tcPr>
                  <w:tcW w:w="2929" w:type="dxa"/>
                </w:tcPr>
                <w:p w:rsidR="00FD5138" w:rsidRPr="00BE37EE" w:rsidRDefault="00FD5138" w:rsidP="00FD5138">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E37EE">
                    <w:rPr>
                      <w:rFonts w:ascii="Arial" w:hAnsi="Arial" w:cs="Arial"/>
                      <w:sz w:val="20"/>
                      <w:szCs w:val="20"/>
                    </w:rPr>
                    <w:t>Group helps refugees</w:t>
                  </w:r>
                </w:p>
              </w:tc>
            </w:tr>
            <w:tr w:rsidR="00FD5138" w:rsidRPr="00BE37EE" w:rsidTr="00806895">
              <w:tc>
                <w:tcPr>
                  <w:cnfStyle w:val="001000000000" w:firstRow="0" w:lastRow="0" w:firstColumn="1" w:lastColumn="0" w:oddVBand="0" w:evenVBand="0" w:oddHBand="0" w:evenHBand="0" w:firstRowFirstColumn="0" w:firstRowLastColumn="0" w:lastRowFirstColumn="0" w:lastRowLastColumn="0"/>
                  <w:tcW w:w="328" w:type="dxa"/>
                </w:tcPr>
                <w:p w:rsidR="00FD5138" w:rsidRPr="00BE37EE" w:rsidRDefault="00FD5138" w:rsidP="00FD5138">
                  <w:pPr>
                    <w:rPr>
                      <w:rFonts w:ascii="Arial" w:hAnsi="Arial" w:cs="Arial"/>
                      <w:b w:val="0"/>
                      <w:sz w:val="20"/>
                      <w:szCs w:val="20"/>
                    </w:rPr>
                  </w:pPr>
                  <w:r w:rsidRPr="00BE37EE">
                    <w:rPr>
                      <w:rFonts w:ascii="Arial" w:hAnsi="Arial" w:cs="Arial"/>
                      <w:b w:val="0"/>
                      <w:sz w:val="20"/>
                      <w:szCs w:val="20"/>
                    </w:rPr>
                    <w:t>3</w:t>
                  </w:r>
                </w:p>
              </w:tc>
              <w:tc>
                <w:tcPr>
                  <w:tcW w:w="2929" w:type="dxa"/>
                </w:tcPr>
                <w:p w:rsidR="00FD5138" w:rsidRPr="00BE37EE" w:rsidRDefault="00FD5138" w:rsidP="00FD51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E37EE">
                    <w:rPr>
                      <w:rFonts w:ascii="Arial" w:hAnsi="Arial" w:cs="Arial"/>
                      <w:sz w:val="20"/>
                      <w:szCs w:val="20"/>
                    </w:rPr>
                    <w:t>Film: Fire at Sea</w:t>
                  </w:r>
                </w:p>
              </w:tc>
            </w:tr>
          </w:tbl>
          <w:p w:rsidR="00FD5138" w:rsidRPr="00BE37EE" w:rsidRDefault="00FD5138" w:rsidP="00FD5138">
            <w:pPr>
              <w:rPr>
                <w:rFonts w:ascii="Arial" w:hAnsi="Arial" w:cs="Arial"/>
                <w:sz w:val="20"/>
                <w:szCs w:val="20"/>
              </w:rPr>
            </w:pPr>
          </w:p>
          <w:p w:rsidR="00FD5138" w:rsidRPr="00BE37EE" w:rsidRDefault="00FD5138" w:rsidP="00FD5138">
            <w:pPr>
              <w:ind w:left="720"/>
              <w:rPr>
                <w:rFonts w:ascii="Arial" w:hAnsi="Arial" w:cs="Arial"/>
                <w:szCs w:val="20"/>
              </w:rPr>
            </w:pPr>
            <w:r w:rsidRPr="00BE37EE">
              <w:rPr>
                <w:rFonts w:ascii="Arial" w:hAnsi="Arial" w:cs="Arial"/>
                <w:szCs w:val="20"/>
              </w:rPr>
              <w:t xml:space="preserve">Podcast </w:t>
            </w:r>
          </w:p>
          <w:p w:rsidR="00FD5138" w:rsidRPr="00BE37EE" w:rsidRDefault="00FD5138" w:rsidP="00FD5138">
            <w:pPr>
              <w:pBdr>
                <w:left w:val="single" w:sz="4" w:space="4" w:color="auto"/>
              </w:pBdr>
              <w:shd w:val="clear" w:color="auto" w:fill="E7C7F1" w:themeFill="accent6" w:themeFillTint="33"/>
              <w:ind w:left="720"/>
              <w:rPr>
                <w:rFonts w:ascii="Arial" w:hAnsi="Arial" w:cs="Arial"/>
                <w:szCs w:val="20"/>
              </w:rPr>
            </w:pPr>
            <w:r w:rsidRPr="00BE37EE">
              <w:rPr>
                <w:rFonts w:ascii="Arial" w:hAnsi="Arial" w:cs="Arial"/>
                <w:i/>
                <w:szCs w:val="20"/>
              </w:rPr>
              <w:t>News!</w:t>
            </w:r>
            <w:r w:rsidRPr="00BE37EE">
              <w:rPr>
                <w:rFonts w:ascii="Arial" w:hAnsi="Arial" w:cs="Arial"/>
                <w:szCs w:val="20"/>
              </w:rPr>
              <w:t xml:space="preserve">  WordPress is offering a podcast of our web posts. These a</w:t>
            </w:r>
            <w:r w:rsidR="00A75428" w:rsidRPr="00BE37EE">
              <w:rPr>
                <w:rFonts w:ascii="Arial" w:hAnsi="Arial" w:cs="Arial"/>
                <w:szCs w:val="20"/>
              </w:rPr>
              <w:t xml:space="preserve">re done via Anchor.fm and two have been posted </w:t>
            </w:r>
            <w:r w:rsidRPr="00BE37EE">
              <w:rPr>
                <w:rFonts w:ascii="Arial" w:hAnsi="Arial" w:cs="Arial"/>
                <w:szCs w:val="20"/>
              </w:rPr>
              <w:t xml:space="preserve">up.  Basically, it transfers the text into an audio message and then it is distributed.  The quality is excellent and not a bit like ‘electronic speak’.  </w:t>
            </w:r>
            <w:r w:rsidR="00A75428" w:rsidRPr="00BE37EE">
              <w:rPr>
                <w:rFonts w:ascii="Arial" w:hAnsi="Arial" w:cs="Arial"/>
                <w:szCs w:val="20"/>
              </w:rPr>
              <w:t xml:space="preserve">The two posts are </w:t>
            </w:r>
            <w:r w:rsidRPr="00BE37EE">
              <w:rPr>
                <w:rFonts w:ascii="Arial" w:hAnsi="Arial" w:cs="Arial"/>
                <w:szCs w:val="20"/>
              </w:rPr>
              <w:t xml:space="preserve">the </w:t>
            </w:r>
            <w:hyperlink r:id="rId19" w:history="1">
              <w:r w:rsidRPr="00BE37EE">
                <w:rPr>
                  <w:rStyle w:val="Hyperlink"/>
                  <w:rFonts w:ascii="Arial" w:hAnsi="Arial" w:cs="Arial"/>
                  <w:szCs w:val="20"/>
                </w:rPr>
                <w:t>Christian couple in prison in Pakistan</w:t>
              </w:r>
            </w:hyperlink>
            <w:r w:rsidR="00A75428" w:rsidRPr="00BE37EE">
              <w:rPr>
                <w:rFonts w:ascii="Arial" w:hAnsi="Arial" w:cs="Arial"/>
                <w:szCs w:val="20"/>
              </w:rPr>
              <w:t xml:space="preserve"> for alleged blasphemy and the Grand Prix sports washing post.</w:t>
            </w:r>
            <w:r w:rsidRPr="00BE37EE">
              <w:rPr>
                <w:rFonts w:ascii="Arial" w:hAnsi="Arial" w:cs="Arial"/>
                <w:szCs w:val="20"/>
              </w:rPr>
              <w:t xml:space="preserve"> </w:t>
            </w:r>
            <w:r w:rsidR="00A75428" w:rsidRPr="00BE37EE">
              <w:rPr>
                <w:rFonts w:ascii="Arial" w:hAnsi="Arial" w:cs="Arial"/>
                <w:szCs w:val="20"/>
              </w:rPr>
              <w:t xml:space="preserve"> S</w:t>
            </w:r>
            <w:r w:rsidRPr="00BE37EE">
              <w:rPr>
                <w:rFonts w:ascii="Arial" w:hAnsi="Arial" w:cs="Arial"/>
                <w:szCs w:val="20"/>
              </w:rPr>
              <w:t xml:space="preserve">o we will </w:t>
            </w:r>
            <w:r w:rsidR="00BE37EE" w:rsidRPr="00BE37EE">
              <w:rPr>
                <w:rFonts w:ascii="Arial" w:hAnsi="Arial" w:cs="Arial"/>
                <w:szCs w:val="20"/>
              </w:rPr>
              <w:t xml:space="preserve">see how it goes, or ‘where’ they go. </w:t>
            </w:r>
            <w:r w:rsidRPr="00BE37EE">
              <w:t xml:space="preserve"> </w:t>
            </w:r>
            <w:r w:rsidRPr="00BE37EE">
              <w:rPr>
                <w:rFonts w:ascii="Arial" w:hAnsi="Arial" w:cs="Arial"/>
              </w:rPr>
              <w:t xml:space="preserve">It is part of Spotify so if anyone uses this service, they might like to look. </w:t>
            </w:r>
          </w:p>
          <w:p w:rsidR="00FD5138" w:rsidRPr="00BE37EE" w:rsidRDefault="00FD5138" w:rsidP="00FD5138">
            <w:pPr>
              <w:shd w:val="clear" w:color="auto" w:fill="FFFFFF" w:themeFill="background1"/>
              <w:spacing w:after="120"/>
              <w:rPr>
                <w:rFonts w:ascii="Arial" w:hAnsi="Arial" w:cs="Arial"/>
                <w:i/>
              </w:rPr>
            </w:pPr>
          </w:p>
          <w:p w:rsidR="00FD5138" w:rsidRPr="00BE37EE" w:rsidRDefault="00FD5138" w:rsidP="00FD5138">
            <w:pPr>
              <w:shd w:val="clear" w:color="auto" w:fill="FFEDD7" w:themeFill="accent4" w:themeFillTint="33"/>
              <w:spacing w:after="120"/>
              <w:rPr>
                <w:rFonts w:ascii="Arial" w:hAnsi="Arial" w:cs="Arial"/>
                <w:i/>
              </w:rPr>
            </w:pPr>
            <w:r w:rsidRPr="00BE37EE">
              <w:rPr>
                <w:rFonts w:ascii="Arial" w:hAnsi="Arial" w:cs="Arial"/>
                <w:i/>
              </w:rPr>
              <w:t>Twitter</w:t>
            </w:r>
          </w:p>
          <w:p w:rsidR="00FD5138" w:rsidRPr="00BE37EE" w:rsidRDefault="00FD5138" w:rsidP="00FD5138">
            <w:pPr>
              <w:spacing w:after="120"/>
              <w:rPr>
                <w:rFonts w:ascii="Arial" w:hAnsi="Arial" w:cs="Arial"/>
              </w:rPr>
            </w:pPr>
            <w:r w:rsidRPr="00BE37EE">
              <w:rPr>
                <w:rFonts w:ascii="Arial" w:hAnsi="Arial" w:cs="Arial"/>
              </w:rPr>
              <w:t>Impressions:</w:t>
            </w:r>
          </w:p>
          <w:tbl>
            <w:tblPr>
              <w:tblStyle w:val="TableGrid"/>
              <w:tblW w:w="0" w:type="auto"/>
              <w:tblBorders>
                <w:bottom w:val="none" w:sz="0" w:space="0" w:color="auto"/>
              </w:tblBorders>
              <w:tblLayout w:type="fixed"/>
              <w:tblLook w:val="04A0" w:firstRow="1" w:lastRow="0" w:firstColumn="1" w:lastColumn="0" w:noHBand="0" w:noVBand="1"/>
            </w:tblPr>
            <w:tblGrid>
              <w:gridCol w:w="990"/>
              <w:gridCol w:w="990"/>
              <w:gridCol w:w="990"/>
              <w:gridCol w:w="990"/>
              <w:gridCol w:w="990"/>
              <w:gridCol w:w="990"/>
              <w:gridCol w:w="990"/>
            </w:tblGrid>
            <w:tr w:rsidR="00FD5138" w:rsidRPr="00BE37EE" w:rsidTr="00806895">
              <w:trPr>
                <w:trHeight w:val="260"/>
              </w:trPr>
              <w:tc>
                <w:tcPr>
                  <w:tcW w:w="990" w:type="dxa"/>
                  <w:tcBorders>
                    <w:bottom w:val="single" w:sz="4" w:space="0" w:color="auto"/>
                  </w:tcBorders>
                  <w:shd w:val="clear" w:color="auto" w:fill="E1F3D6" w:themeFill="accent2" w:themeFillTint="33"/>
                </w:tcPr>
                <w:p w:rsidR="00FD5138" w:rsidRPr="00BE37EE" w:rsidRDefault="00FD5138" w:rsidP="00FD5138">
                  <w:pPr>
                    <w:spacing w:after="120"/>
                    <w:jc w:val="center"/>
                    <w:rPr>
                      <w:rFonts w:ascii="Arial" w:hAnsi="Arial" w:cs="Arial"/>
                    </w:rPr>
                  </w:pPr>
                  <w:r w:rsidRPr="00BE37EE">
                    <w:rPr>
                      <w:rFonts w:ascii="Arial" w:hAnsi="Arial" w:cs="Arial"/>
                    </w:rPr>
                    <w:t xml:space="preserve">Sept </w:t>
                  </w:r>
                </w:p>
              </w:tc>
              <w:tc>
                <w:tcPr>
                  <w:tcW w:w="990" w:type="dxa"/>
                  <w:tcBorders>
                    <w:bottom w:val="single" w:sz="4" w:space="0" w:color="auto"/>
                  </w:tcBorders>
                  <w:shd w:val="clear" w:color="auto" w:fill="E1F3D6" w:themeFill="accent2" w:themeFillTint="33"/>
                </w:tcPr>
                <w:p w:rsidR="00FD5138" w:rsidRPr="00BE37EE" w:rsidRDefault="00FD5138" w:rsidP="00FD5138">
                  <w:pPr>
                    <w:spacing w:after="120"/>
                    <w:jc w:val="center"/>
                    <w:rPr>
                      <w:rFonts w:ascii="Arial" w:hAnsi="Arial" w:cs="Arial"/>
                    </w:rPr>
                  </w:pPr>
                  <w:r w:rsidRPr="00BE37EE">
                    <w:rPr>
                      <w:rFonts w:ascii="Arial" w:hAnsi="Arial" w:cs="Arial"/>
                    </w:rPr>
                    <w:t>Oct</w:t>
                  </w:r>
                </w:p>
              </w:tc>
              <w:tc>
                <w:tcPr>
                  <w:tcW w:w="990" w:type="dxa"/>
                  <w:tcBorders>
                    <w:bottom w:val="single" w:sz="4" w:space="0" w:color="auto"/>
                  </w:tcBorders>
                  <w:shd w:val="clear" w:color="auto" w:fill="E1F3D6" w:themeFill="accent2" w:themeFillTint="33"/>
                </w:tcPr>
                <w:p w:rsidR="00FD5138" w:rsidRPr="00BE37EE" w:rsidRDefault="00FD5138" w:rsidP="00FD5138">
                  <w:pPr>
                    <w:spacing w:after="120"/>
                    <w:jc w:val="center"/>
                    <w:rPr>
                      <w:rFonts w:ascii="Arial" w:hAnsi="Arial" w:cs="Arial"/>
                    </w:rPr>
                  </w:pPr>
                  <w:r w:rsidRPr="00BE37EE">
                    <w:rPr>
                      <w:rFonts w:ascii="Arial" w:hAnsi="Arial" w:cs="Arial"/>
                    </w:rPr>
                    <w:t>Nov</w:t>
                  </w:r>
                </w:p>
              </w:tc>
              <w:tc>
                <w:tcPr>
                  <w:tcW w:w="990" w:type="dxa"/>
                  <w:tcBorders>
                    <w:bottom w:val="single" w:sz="4" w:space="0" w:color="auto"/>
                  </w:tcBorders>
                  <w:shd w:val="clear" w:color="auto" w:fill="E1F3D6" w:themeFill="accent2" w:themeFillTint="33"/>
                </w:tcPr>
                <w:p w:rsidR="00FD5138" w:rsidRPr="00BE37EE" w:rsidRDefault="00FD5138" w:rsidP="00FD5138">
                  <w:pPr>
                    <w:spacing w:after="120"/>
                    <w:jc w:val="center"/>
                    <w:rPr>
                      <w:rFonts w:ascii="Arial" w:hAnsi="Arial" w:cs="Arial"/>
                    </w:rPr>
                  </w:pPr>
                  <w:r w:rsidRPr="00BE37EE">
                    <w:rPr>
                      <w:rFonts w:ascii="Arial" w:hAnsi="Arial" w:cs="Arial"/>
                    </w:rPr>
                    <w:t>Dec</w:t>
                  </w:r>
                </w:p>
              </w:tc>
              <w:tc>
                <w:tcPr>
                  <w:tcW w:w="990" w:type="dxa"/>
                  <w:tcBorders>
                    <w:bottom w:val="single" w:sz="4" w:space="0" w:color="auto"/>
                  </w:tcBorders>
                  <w:shd w:val="clear" w:color="auto" w:fill="E1F3D6" w:themeFill="accent2" w:themeFillTint="33"/>
                </w:tcPr>
                <w:p w:rsidR="00FD5138" w:rsidRPr="00BE37EE" w:rsidRDefault="00FD5138" w:rsidP="00FD5138">
                  <w:pPr>
                    <w:spacing w:after="120"/>
                    <w:jc w:val="center"/>
                    <w:rPr>
                      <w:rFonts w:ascii="Arial" w:hAnsi="Arial" w:cs="Arial"/>
                    </w:rPr>
                  </w:pPr>
                  <w:r w:rsidRPr="00BE37EE">
                    <w:rPr>
                      <w:rFonts w:ascii="Arial" w:hAnsi="Arial" w:cs="Arial"/>
                    </w:rPr>
                    <w:t>Jan</w:t>
                  </w:r>
                </w:p>
              </w:tc>
              <w:tc>
                <w:tcPr>
                  <w:tcW w:w="990" w:type="dxa"/>
                  <w:tcBorders>
                    <w:bottom w:val="single" w:sz="4" w:space="0" w:color="auto"/>
                  </w:tcBorders>
                  <w:shd w:val="clear" w:color="auto" w:fill="E1F3D6" w:themeFill="accent2" w:themeFillTint="33"/>
                </w:tcPr>
                <w:p w:rsidR="00FD5138" w:rsidRPr="00BE37EE" w:rsidRDefault="00FD5138" w:rsidP="00FD5138">
                  <w:pPr>
                    <w:spacing w:after="120"/>
                    <w:jc w:val="center"/>
                    <w:rPr>
                      <w:rFonts w:ascii="Arial" w:hAnsi="Arial" w:cs="Arial"/>
                    </w:rPr>
                  </w:pPr>
                  <w:r w:rsidRPr="00BE37EE">
                    <w:rPr>
                      <w:rFonts w:ascii="Arial" w:hAnsi="Arial" w:cs="Arial"/>
                    </w:rPr>
                    <w:t xml:space="preserve">Feb </w:t>
                  </w:r>
                </w:p>
              </w:tc>
              <w:tc>
                <w:tcPr>
                  <w:tcW w:w="990" w:type="dxa"/>
                  <w:tcBorders>
                    <w:bottom w:val="single" w:sz="4" w:space="0" w:color="auto"/>
                  </w:tcBorders>
                  <w:shd w:val="clear" w:color="auto" w:fill="E1F3D6" w:themeFill="accent2" w:themeFillTint="33"/>
                </w:tcPr>
                <w:p w:rsidR="00FD5138" w:rsidRPr="00BE37EE" w:rsidRDefault="00FD5138" w:rsidP="00FD5138">
                  <w:pPr>
                    <w:spacing w:after="120"/>
                    <w:jc w:val="center"/>
                    <w:rPr>
                      <w:rFonts w:ascii="Arial" w:hAnsi="Arial" w:cs="Arial"/>
                    </w:rPr>
                  </w:pPr>
                  <w:r w:rsidRPr="00BE37EE">
                    <w:rPr>
                      <w:rFonts w:ascii="Arial" w:hAnsi="Arial" w:cs="Arial"/>
                    </w:rPr>
                    <w:t>Mar</w:t>
                  </w:r>
                </w:p>
              </w:tc>
            </w:tr>
            <w:tr w:rsidR="00FD5138" w:rsidRPr="00BE37EE" w:rsidTr="00806895">
              <w:tc>
                <w:tcPr>
                  <w:tcW w:w="990" w:type="dxa"/>
                  <w:tcBorders>
                    <w:bottom w:val="single" w:sz="4" w:space="0" w:color="auto"/>
                  </w:tcBorders>
                </w:tcPr>
                <w:p w:rsidR="00FD5138" w:rsidRPr="00BE37EE" w:rsidRDefault="00FD5138" w:rsidP="00FD5138">
                  <w:pPr>
                    <w:spacing w:after="120"/>
                    <w:jc w:val="center"/>
                    <w:rPr>
                      <w:rFonts w:ascii="Arial" w:hAnsi="Arial" w:cs="Arial"/>
                    </w:rPr>
                  </w:pPr>
                  <w:r w:rsidRPr="00BE37EE">
                    <w:rPr>
                      <w:rFonts w:ascii="Arial" w:hAnsi="Arial" w:cs="Arial"/>
                    </w:rPr>
                    <w:t>724</w:t>
                  </w:r>
                </w:p>
              </w:tc>
              <w:tc>
                <w:tcPr>
                  <w:tcW w:w="990" w:type="dxa"/>
                  <w:tcBorders>
                    <w:bottom w:val="single" w:sz="4" w:space="0" w:color="auto"/>
                  </w:tcBorders>
                </w:tcPr>
                <w:p w:rsidR="00FD5138" w:rsidRPr="00BE37EE" w:rsidRDefault="00FD5138" w:rsidP="00FD5138">
                  <w:pPr>
                    <w:spacing w:after="120"/>
                    <w:jc w:val="center"/>
                    <w:rPr>
                      <w:rFonts w:ascii="Arial" w:hAnsi="Arial" w:cs="Arial"/>
                    </w:rPr>
                  </w:pPr>
                  <w:r w:rsidRPr="00BE37EE">
                    <w:rPr>
                      <w:rFonts w:ascii="Arial" w:hAnsi="Arial" w:cs="Arial"/>
                    </w:rPr>
                    <w:t>1949</w:t>
                  </w:r>
                </w:p>
              </w:tc>
              <w:tc>
                <w:tcPr>
                  <w:tcW w:w="990" w:type="dxa"/>
                  <w:tcBorders>
                    <w:bottom w:val="single" w:sz="4" w:space="0" w:color="auto"/>
                  </w:tcBorders>
                </w:tcPr>
                <w:p w:rsidR="00FD5138" w:rsidRPr="00BE37EE" w:rsidRDefault="00FD5138" w:rsidP="00FD5138">
                  <w:pPr>
                    <w:spacing w:after="120"/>
                    <w:jc w:val="center"/>
                    <w:rPr>
                      <w:rFonts w:ascii="Arial" w:hAnsi="Arial" w:cs="Arial"/>
                    </w:rPr>
                  </w:pPr>
                  <w:r w:rsidRPr="00BE37EE">
                    <w:rPr>
                      <w:rFonts w:ascii="Arial" w:hAnsi="Arial" w:cs="Arial"/>
                    </w:rPr>
                    <w:t>1814</w:t>
                  </w:r>
                </w:p>
              </w:tc>
              <w:tc>
                <w:tcPr>
                  <w:tcW w:w="990" w:type="dxa"/>
                  <w:tcBorders>
                    <w:bottom w:val="single" w:sz="4" w:space="0" w:color="auto"/>
                  </w:tcBorders>
                </w:tcPr>
                <w:p w:rsidR="00FD5138" w:rsidRPr="00BE37EE" w:rsidRDefault="00FD5138" w:rsidP="00FD5138">
                  <w:pPr>
                    <w:spacing w:after="120"/>
                    <w:jc w:val="center"/>
                    <w:rPr>
                      <w:rFonts w:ascii="Arial" w:hAnsi="Arial" w:cs="Arial"/>
                    </w:rPr>
                  </w:pPr>
                  <w:r w:rsidRPr="00BE37EE">
                    <w:rPr>
                      <w:rFonts w:ascii="Arial" w:hAnsi="Arial" w:cs="Arial"/>
                    </w:rPr>
                    <w:t>1595</w:t>
                  </w:r>
                </w:p>
              </w:tc>
              <w:tc>
                <w:tcPr>
                  <w:tcW w:w="990" w:type="dxa"/>
                  <w:tcBorders>
                    <w:bottom w:val="single" w:sz="4" w:space="0" w:color="auto"/>
                  </w:tcBorders>
                </w:tcPr>
                <w:p w:rsidR="00FD5138" w:rsidRPr="00BE37EE" w:rsidRDefault="00FD5138" w:rsidP="00FD5138">
                  <w:pPr>
                    <w:spacing w:after="120"/>
                    <w:jc w:val="center"/>
                    <w:rPr>
                      <w:rFonts w:ascii="Arial" w:hAnsi="Arial" w:cs="Arial"/>
                    </w:rPr>
                  </w:pPr>
                  <w:r w:rsidRPr="00BE37EE">
                    <w:rPr>
                      <w:rFonts w:ascii="Arial" w:hAnsi="Arial" w:cs="Arial"/>
                    </w:rPr>
                    <w:t>884</w:t>
                  </w:r>
                </w:p>
              </w:tc>
              <w:tc>
                <w:tcPr>
                  <w:tcW w:w="990" w:type="dxa"/>
                  <w:tcBorders>
                    <w:bottom w:val="single" w:sz="4" w:space="0" w:color="auto"/>
                  </w:tcBorders>
                </w:tcPr>
                <w:p w:rsidR="00FD5138" w:rsidRPr="00BE37EE" w:rsidRDefault="00FD5138" w:rsidP="00FD5138">
                  <w:pPr>
                    <w:spacing w:after="120"/>
                    <w:jc w:val="center"/>
                    <w:rPr>
                      <w:rFonts w:ascii="Arial" w:hAnsi="Arial" w:cs="Arial"/>
                    </w:rPr>
                  </w:pPr>
                  <w:r w:rsidRPr="00BE37EE">
                    <w:rPr>
                      <w:rFonts w:ascii="Arial" w:hAnsi="Arial" w:cs="Arial"/>
                    </w:rPr>
                    <w:t>5498</w:t>
                  </w:r>
                </w:p>
              </w:tc>
              <w:tc>
                <w:tcPr>
                  <w:tcW w:w="990" w:type="dxa"/>
                  <w:tcBorders>
                    <w:bottom w:val="single" w:sz="4" w:space="0" w:color="auto"/>
                  </w:tcBorders>
                </w:tcPr>
                <w:p w:rsidR="00FD5138" w:rsidRPr="00BE37EE" w:rsidRDefault="00FD5138" w:rsidP="00FD5138">
                  <w:pPr>
                    <w:spacing w:after="120"/>
                    <w:jc w:val="center"/>
                    <w:rPr>
                      <w:rFonts w:ascii="Arial" w:hAnsi="Arial" w:cs="Arial"/>
                    </w:rPr>
                  </w:pPr>
                  <w:r w:rsidRPr="00BE37EE">
                    <w:rPr>
                      <w:rFonts w:ascii="Arial" w:hAnsi="Arial" w:cs="Arial"/>
                    </w:rPr>
                    <w:t>3756</w:t>
                  </w:r>
                </w:p>
              </w:tc>
            </w:tr>
          </w:tbl>
          <w:p w:rsidR="00FD5138" w:rsidRPr="00BE37EE" w:rsidRDefault="00FD5138" w:rsidP="00FD5138">
            <w:pPr>
              <w:spacing w:after="120"/>
              <w:rPr>
                <w:rFonts w:ascii="Arial" w:hAnsi="Arial" w:cs="Arial"/>
              </w:rPr>
            </w:pPr>
          </w:p>
          <w:p w:rsidR="00FD5138" w:rsidRPr="00BE37EE" w:rsidRDefault="00FD5138" w:rsidP="00FD5138">
            <w:pPr>
              <w:spacing w:after="120"/>
              <w:rPr>
                <w:rFonts w:ascii="Arial" w:hAnsi="Arial" w:cs="Arial"/>
              </w:rPr>
            </w:pPr>
            <w:r w:rsidRPr="00BE37EE">
              <w:rPr>
                <w:rFonts w:ascii="Arial" w:hAnsi="Arial" w:cs="Arial"/>
              </w:rPr>
              <w:t>Followers: 201, an increase of 5 and we now have over 200.</w:t>
            </w:r>
          </w:p>
          <w:p w:rsidR="00FD5138" w:rsidRPr="00BE37EE" w:rsidRDefault="00FD5138" w:rsidP="00FD5138">
            <w:pPr>
              <w:spacing w:after="120"/>
              <w:rPr>
                <w:rFonts w:ascii="Arial" w:hAnsi="Arial" w:cs="Arial"/>
              </w:rPr>
            </w:pPr>
            <w:r w:rsidRPr="00BE37EE">
              <w:rPr>
                <w:rFonts w:ascii="Arial" w:hAnsi="Arial" w:cs="Arial"/>
              </w:rPr>
              <w:t xml:space="preserve">Twitter has come back to life in the past couple of months.  </w:t>
            </w:r>
          </w:p>
          <w:p w:rsidR="00FD5138" w:rsidRPr="00BE37EE" w:rsidRDefault="00FD5138" w:rsidP="00FD5138">
            <w:pPr>
              <w:spacing w:after="120"/>
              <w:rPr>
                <w:rFonts w:ascii="Arial" w:hAnsi="Arial" w:cs="Arial"/>
              </w:rPr>
            </w:pPr>
            <w:r w:rsidRPr="00BE37EE">
              <w:rPr>
                <w:rFonts w:ascii="Arial" w:hAnsi="Arial" w:cs="Arial"/>
              </w:rPr>
              <w:t xml:space="preserve">The top tweet was ‘Free Nazanin’ in Iran. </w:t>
            </w:r>
          </w:p>
          <w:p w:rsidR="00FD5138" w:rsidRPr="00BE37EE" w:rsidRDefault="00FD5138" w:rsidP="00FD5138">
            <w:pPr>
              <w:spacing w:after="120"/>
              <w:rPr>
                <w:rFonts w:ascii="Arial" w:hAnsi="Arial" w:cs="Arial"/>
              </w:rPr>
            </w:pPr>
          </w:p>
          <w:p w:rsidR="00FD5138" w:rsidRPr="00BE37EE" w:rsidRDefault="00FD5138" w:rsidP="00FD5138">
            <w:pPr>
              <w:shd w:val="clear" w:color="auto" w:fill="BFBFBF" w:themeFill="background2"/>
              <w:rPr>
                <w:rFonts w:ascii="Arial" w:hAnsi="Arial" w:cs="Arial"/>
                <w:i/>
              </w:rPr>
            </w:pPr>
            <w:r w:rsidRPr="00BE37EE">
              <w:rPr>
                <w:rFonts w:ascii="Arial" w:hAnsi="Arial" w:cs="Arial"/>
                <w:i/>
              </w:rPr>
              <w:t>Facebook</w:t>
            </w:r>
          </w:p>
          <w:p w:rsidR="00FD5138" w:rsidRPr="00BE37EE" w:rsidRDefault="00FD5138" w:rsidP="00BE37EE">
            <w:pPr>
              <w:pStyle w:val="ListParagraph"/>
              <w:spacing w:after="120"/>
              <w:ind w:left="0"/>
              <w:rPr>
                <w:rFonts w:cs="Arial"/>
              </w:rPr>
            </w:pPr>
            <w:r w:rsidRPr="00BE37EE">
              <w:rPr>
                <w:rFonts w:cs="Arial"/>
              </w:rPr>
              <w:t>The pattern of Facebook becoming the main platform and receiving more hits than the Website seems to have reversed in the last 12 months.  Whether the increasing disenchantment with Facebook following Black Lives Matter is the cause we do not know.  This month’s figure is low again.</w:t>
            </w:r>
          </w:p>
          <w:p w:rsidR="00FD5138" w:rsidRPr="00BE37EE" w:rsidRDefault="00FD5138" w:rsidP="00BE37EE">
            <w:pPr>
              <w:pStyle w:val="ListParagraph"/>
              <w:spacing w:after="120"/>
              <w:ind w:left="0"/>
              <w:rPr>
                <w:rFonts w:cs="Arial"/>
              </w:rPr>
            </w:pPr>
          </w:p>
          <w:tbl>
            <w:tblPr>
              <w:tblStyle w:val="TableGrid"/>
              <w:tblW w:w="0" w:type="auto"/>
              <w:tblLayout w:type="fixed"/>
              <w:tblLook w:val="04A0" w:firstRow="1" w:lastRow="0" w:firstColumn="1" w:lastColumn="0" w:noHBand="0" w:noVBand="1"/>
            </w:tblPr>
            <w:tblGrid>
              <w:gridCol w:w="755"/>
              <w:gridCol w:w="755"/>
              <w:gridCol w:w="755"/>
              <w:gridCol w:w="755"/>
              <w:gridCol w:w="755"/>
              <w:gridCol w:w="755"/>
              <w:gridCol w:w="755"/>
            </w:tblGrid>
            <w:tr w:rsidR="00FD5138" w:rsidRPr="00BE37EE" w:rsidTr="00806895">
              <w:tc>
                <w:tcPr>
                  <w:tcW w:w="755" w:type="dxa"/>
                  <w:shd w:val="clear" w:color="auto" w:fill="DAEAF4" w:themeFill="accent1" w:themeFillTint="33"/>
                </w:tcPr>
                <w:p w:rsidR="00FD5138" w:rsidRPr="00BE37EE" w:rsidRDefault="00FD5138" w:rsidP="00BE37EE">
                  <w:pPr>
                    <w:pStyle w:val="ListParagraph"/>
                    <w:spacing w:after="120"/>
                    <w:ind w:left="0"/>
                    <w:rPr>
                      <w:rFonts w:cs="Arial"/>
                      <w:sz w:val="20"/>
                    </w:rPr>
                  </w:pPr>
                  <w:r w:rsidRPr="00BE37EE">
                    <w:rPr>
                      <w:rFonts w:cs="Arial"/>
                      <w:sz w:val="20"/>
                    </w:rPr>
                    <w:t>Sept</w:t>
                  </w:r>
                </w:p>
              </w:tc>
              <w:tc>
                <w:tcPr>
                  <w:tcW w:w="755" w:type="dxa"/>
                  <w:shd w:val="clear" w:color="auto" w:fill="DAEAF4" w:themeFill="accent1" w:themeFillTint="33"/>
                </w:tcPr>
                <w:p w:rsidR="00FD5138" w:rsidRPr="00BE37EE" w:rsidRDefault="00FD5138" w:rsidP="00BE37EE">
                  <w:pPr>
                    <w:pStyle w:val="ListParagraph"/>
                    <w:spacing w:after="120"/>
                    <w:ind w:left="0"/>
                    <w:rPr>
                      <w:rFonts w:cs="Arial"/>
                      <w:sz w:val="20"/>
                    </w:rPr>
                  </w:pPr>
                  <w:r w:rsidRPr="00BE37EE">
                    <w:rPr>
                      <w:rFonts w:cs="Arial"/>
                      <w:sz w:val="20"/>
                    </w:rPr>
                    <w:t>Oct</w:t>
                  </w:r>
                </w:p>
              </w:tc>
              <w:tc>
                <w:tcPr>
                  <w:tcW w:w="755" w:type="dxa"/>
                  <w:shd w:val="clear" w:color="auto" w:fill="DAEAF4" w:themeFill="accent1" w:themeFillTint="33"/>
                </w:tcPr>
                <w:p w:rsidR="00FD5138" w:rsidRPr="00BE37EE" w:rsidRDefault="00FD5138" w:rsidP="00BE37EE">
                  <w:pPr>
                    <w:pStyle w:val="ListParagraph"/>
                    <w:spacing w:after="120"/>
                    <w:ind w:left="0"/>
                    <w:rPr>
                      <w:rFonts w:cs="Arial"/>
                      <w:sz w:val="20"/>
                    </w:rPr>
                  </w:pPr>
                  <w:r w:rsidRPr="00BE37EE">
                    <w:rPr>
                      <w:rFonts w:cs="Arial"/>
                      <w:sz w:val="20"/>
                    </w:rPr>
                    <w:t xml:space="preserve">Nov </w:t>
                  </w:r>
                </w:p>
              </w:tc>
              <w:tc>
                <w:tcPr>
                  <w:tcW w:w="755" w:type="dxa"/>
                  <w:shd w:val="clear" w:color="auto" w:fill="DAEAF4" w:themeFill="accent1" w:themeFillTint="33"/>
                </w:tcPr>
                <w:p w:rsidR="00FD5138" w:rsidRPr="00BE37EE" w:rsidRDefault="00FD5138" w:rsidP="00BE37EE">
                  <w:pPr>
                    <w:pStyle w:val="ListParagraph"/>
                    <w:spacing w:after="120"/>
                    <w:ind w:left="0"/>
                    <w:rPr>
                      <w:rFonts w:cs="Arial"/>
                      <w:sz w:val="20"/>
                    </w:rPr>
                  </w:pPr>
                  <w:r w:rsidRPr="00BE37EE">
                    <w:rPr>
                      <w:rFonts w:cs="Arial"/>
                      <w:sz w:val="20"/>
                    </w:rPr>
                    <w:t xml:space="preserve">Dec </w:t>
                  </w:r>
                </w:p>
              </w:tc>
              <w:tc>
                <w:tcPr>
                  <w:tcW w:w="755" w:type="dxa"/>
                  <w:shd w:val="clear" w:color="auto" w:fill="DAEAF4" w:themeFill="accent1" w:themeFillTint="33"/>
                </w:tcPr>
                <w:p w:rsidR="00FD5138" w:rsidRPr="00BE37EE" w:rsidRDefault="00FD5138" w:rsidP="00BE37EE">
                  <w:pPr>
                    <w:pStyle w:val="ListParagraph"/>
                    <w:spacing w:after="120"/>
                    <w:ind w:left="0"/>
                    <w:rPr>
                      <w:rFonts w:cs="Arial"/>
                      <w:sz w:val="20"/>
                    </w:rPr>
                  </w:pPr>
                  <w:r w:rsidRPr="00BE37EE">
                    <w:rPr>
                      <w:rFonts w:cs="Arial"/>
                      <w:sz w:val="20"/>
                    </w:rPr>
                    <w:t xml:space="preserve">Jan </w:t>
                  </w:r>
                </w:p>
                <w:p w:rsidR="00FD5138" w:rsidRPr="00BE37EE" w:rsidRDefault="00FD5138" w:rsidP="00BE37EE">
                  <w:pPr>
                    <w:pStyle w:val="ListParagraph"/>
                    <w:spacing w:after="120"/>
                    <w:ind w:left="0"/>
                    <w:rPr>
                      <w:rFonts w:cs="Arial"/>
                      <w:sz w:val="20"/>
                    </w:rPr>
                  </w:pPr>
                  <w:r w:rsidRPr="00BE37EE">
                    <w:rPr>
                      <w:rFonts w:cs="Arial"/>
                      <w:sz w:val="20"/>
                    </w:rPr>
                    <w:t>2021</w:t>
                  </w:r>
                </w:p>
              </w:tc>
              <w:tc>
                <w:tcPr>
                  <w:tcW w:w="755" w:type="dxa"/>
                  <w:shd w:val="clear" w:color="auto" w:fill="DAEAF4" w:themeFill="accent1" w:themeFillTint="33"/>
                </w:tcPr>
                <w:p w:rsidR="00FD5138" w:rsidRPr="00BE37EE" w:rsidRDefault="00FD5138" w:rsidP="00BE37EE">
                  <w:pPr>
                    <w:pStyle w:val="ListParagraph"/>
                    <w:spacing w:after="120"/>
                    <w:ind w:left="0"/>
                    <w:rPr>
                      <w:rFonts w:cs="Arial"/>
                      <w:sz w:val="20"/>
                    </w:rPr>
                  </w:pPr>
                  <w:r w:rsidRPr="00BE37EE">
                    <w:rPr>
                      <w:rFonts w:cs="Arial"/>
                      <w:sz w:val="20"/>
                    </w:rPr>
                    <w:t xml:space="preserve">Feb </w:t>
                  </w:r>
                </w:p>
              </w:tc>
              <w:tc>
                <w:tcPr>
                  <w:tcW w:w="755" w:type="dxa"/>
                  <w:shd w:val="clear" w:color="auto" w:fill="DAEAF4" w:themeFill="accent1" w:themeFillTint="33"/>
                </w:tcPr>
                <w:p w:rsidR="00FD5138" w:rsidRPr="00BE37EE" w:rsidRDefault="00FD5138" w:rsidP="00BE37EE">
                  <w:pPr>
                    <w:pStyle w:val="ListParagraph"/>
                    <w:spacing w:after="120"/>
                    <w:ind w:left="0"/>
                    <w:rPr>
                      <w:rFonts w:cs="Arial"/>
                      <w:sz w:val="20"/>
                    </w:rPr>
                  </w:pPr>
                  <w:r w:rsidRPr="00BE37EE">
                    <w:rPr>
                      <w:rFonts w:cs="Arial"/>
                      <w:sz w:val="20"/>
                    </w:rPr>
                    <w:t>Mar</w:t>
                  </w:r>
                </w:p>
              </w:tc>
            </w:tr>
            <w:tr w:rsidR="00FD5138" w:rsidRPr="00BE37EE" w:rsidTr="00806895">
              <w:tc>
                <w:tcPr>
                  <w:tcW w:w="755" w:type="dxa"/>
                </w:tcPr>
                <w:p w:rsidR="00FD5138" w:rsidRPr="00BE37EE" w:rsidRDefault="00FD5138" w:rsidP="00BE37EE">
                  <w:pPr>
                    <w:pStyle w:val="ListParagraph"/>
                    <w:spacing w:after="120"/>
                    <w:ind w:left="0"/>
                    <w:rPr>
                      <w:rFonts w:cs="Arial"/>
                      <w:sz w:val="20"/>
                    </w:rPr>
                  </w:pPr>
                  <w:r w:rsidRPr="00BE37EE">
                    <w:rPr>
                      <w:rFonts w:cs="Arial"/>
                      <w:sz w:val="20"/>
                    </w:rPr>
                    <w:t>78</w:t>
                  </w:r>
                </w:p>
              </w:tc>
              <w:tc>
                <w:tcPr>
                  <w:tcW w:w="755" w:type="dxa"/>
                </w:tcPr>
                <w:p w:rsidR="00FD5138" w:rsidRPr="00BE37EE" w:rsidRDefault="00FD5138" w:rsidP="00BE37EE">
                  <w:pPr>
                    <w:pStyle w:val="ListParagraph"/>
                    <w:spacing w:after="120"/>
                    <w:ind w:left="0"/>
                    <w:rPr>
                      <w:rFonts w:cs="Arial"/>
                      <w:sz w:val="20"/>
                    </w:rPr>
                  </w:pPr>
                  <w:r w:rsidRPr="00BE37EE">
                    <w:rPr>
                      <w:rFonts w:cs="Arial"/>
                      <w:sz w:val="20"/>
                    </w:rPr>
                    <w:t>162</w:t>
                  </w:r>
                </w:p>
              </w:tc>
              <w:tc>
                <w:tcPr>
                  <w:tcW w:w="755" w:type="dxa"/>
                </w:tcPr>
                <w:p w:rsidR="00FD5138" w:rsidRPr="00BE37EE" w:rsidRDefault="00FD5138" w:rsidP="00BE37EE">
                  <w:pPr>
                    <w:pStyle w:val="ListParagraph"/>
                    <w:spacing w:after="120"/>
                    <w:ind w:left="0"/>
                    <w:rPr>
                      <w:rFonts w:cs="Arial"/>
                      <w:sz w:val="20"/>
                    </w:rPr>
                  </w:pPr>
                  <w:r w:rsidRPr="00BE37EE">
                    <w:rPr>
                      <w:rFonts w:cs="Arial"/>
                      <w:sz w:val="20"/>
                    </w:rPr>
                    <w:t>116</w:t>
                  </w:r>
                </w:p>
              </w:tc>
              <w:tc>
                <w:tcPr>
                  <w:tcW w:w="755" w:type="dxa"/>
                </w:tcPr>
                <w:p w:rsidR="00FD5138" w:rsidRPr="00BE37EE" w:rsidRDefault="00FD5138" w:rsidP="00BE37EE">
                  <w:pPr>
                    <w:pStyle w:val="ListParagraph"/>
                    <w:spacing w:after="120"/>
                    <w:ind w:left="0"/>
                    <w:rPr>
                      <w:rFonts w:cs="Arial"/>
                      <w:sz w:val="20"/>
                    </w:rPr>
                  </w:pPr>
                  <w:r w:rsidRPr="00BE37EE">
                    <w:rPr>
                      <w:rFonts w:cs="Arial"/>
                      <w:sz w:val="20"/>
                    </w:rPr>
                    <w:t>92</w:t>
                  </w:r>
                </w:p>
              </w:tc>
              <w:tc>
                <w:tcPr>
                  <w:tcW w:w="755" w:type="dxa"/>
                </w:tcPr>
                <w:p w:rsidR="00FD5138" w:rsidRPr="00BE37EE" w:rsidRDefault="00FD5138" w:rsidP="00BE37EE">
                  <w:pPr>
                    <w:pStyle w:val="ListParagraph"/>
                    <w:spacing w:after="120"/>
                    <w:ind w:left="0"/>
                    <w:rPr>
                      <w:rFonts w:cs="Arial"/>
                      <w:sz w:val="20"/>
                    </w:rPr>
                  </w:pPr>
                  <w:r w:rsidRPr="00BE37EE">
                    <w:rPr>
                      <w:rFonts w:cs="Arial"/>
                      <w:sz w:val="20"/>
                    </w:rPr>
                    <w:t>129</w:t>
                  </w:r>
                </w:p>
              </w:tc>
              <w:tc>
                <w:tcPr>
                  <w:tcW w:w="755" w:type="dxa"/>
                </w:tcPr>
                <w:p w:rsidR="00FD5138" w:rsidRPr="00BE37EE" w:rsidRDefault="00FD5138" w:rsidP="00BE37EE">
                  <w:pPr>
                    <w:pStyle w:val="ListParagraph"/>
                    <w:spacing w:after="120"/>
                    <w:ind w:left="0"/>
                    <w:rPr>
                      <w:rFonts w:cs="Arial"/>
                      <w:sz w:val="20"/>
                    </w:rPr>
                  </w:pPr>
                  <w:r w:rsidRPr="00BE37EE">
                    <w:rPr>
                      <w:rFonts w:cs="Arial"/>
                      <w:sz w:val="20"/>
                    </w:rPr>
                    <w:t>132</w:t>
                  </w:r>
                </w:p>
              </w:tc>
              <w:tc>
                <w:tcPr>
                  <w:tcW w:w="755" w:type="dxa"/>
                </w:tcPr>
                <w:p w:rsidR="00FD5138" w:rsidRPr="00BE37EE" w:rsidRDefault="00FD5138" w:rsidP="00BE37EE">
                  <w:pPr>
                    <w:pStyle w:val="ListParagraph"/>
                    <w:spacing w:after="120"/>
                    <w:ind w:left="0"/>
                    <w:rPr>
                      <w:rFonts w:cs="Arial"/>
                      <w:sz w:val="20"/>
                    </w:rPr>
                  </w:pPr>
                  <w:r w:rsidRPr="00BE37EE">
                    <w:rPr>
                      <w:rFonts w:cs="Arial"/>
                      <w:sz w:val="20"/>
                    </w:rPr>
                    <w:t>98</w:t>
                  </w:r>
                </w:p>
              </w:tc>
            </w:tr>
          </w:tbl>
          <w:p w:rsidR="00FD5138" w:rsidRPr="00BE37EE" w:rsidRDefault="00FD5138" w:rsidP="00BE37EE">
            <w:pPr>
              <w:pStyle w:val="ListParagraph"/>
              <w:spacing w:after="120"/>
              <w:ind w:left="0"/>
              <w:rPr>
                <w:rFonts w:cs="Arial"/>
              </w:rPr>
            </w:pPr>
            <w:r w:rsidRPr="00BE37EE">
              <w:rPr>
                <w:rFonts w:cs="Arial"/>
              </w:rPr>
              <w:t xml:space="preserve"> </w:t>
            </w:r>
          </w:p>
          <w:p w:rsidR="00FD5138" w:rsidRPr="00BE37EE" w:rsidRDefault="00FD5138" w:rsidP="00BE37EE">
            <w:pPr>
              <w:pStyle w:val="ListParagraph"/>
              <w:spacing w:after="120"/>
              <w:ind w:left="0"/>
              <w:rPr>
                <w:rFonts w:cs="Arial"/>
              </w:rPr>
            </w:pPr>
            <w:r w:rsidRPr="00BE37EE">
              <w:rPr>
                <w:rFonts w:cs="Arial"/>
              </w:rPr>
              <w:t xml:space="preserve">Top post: </w:t>
            </w:r>
            <w:hyperlink r:id="rId20" w:history="1">
              <w:r w:rsidRPr="00BE37EE">
                <w:rPr>
                  <w:rStyle w:val="Hyperlink"/>
                  <w:rFonts w:cs="Arial"/>
                </w:rPr>
                <w:t>a repost of the Jihyun Park web post</w:t>
              </w:r>
            </w:hyperlink>
            <w:r w:rsidRPr="00BE37EE">
              <w:rPr>
                <w:rFonts w:cs="Arial"/>
              </w:rPr>
              <w:t xml:space="preserve"> following her intention to stand for election. The original post was written following her visit to Salisbury 4 years ago.</w:t>
            </w:r>
          </w:p>
          <w:p w:rsidR="00FD5138" w:rsidRPr="00BE37EE" w:rsidRDefault="00FD5138" w:rsidP="00FD5138">
            <w:pPr>
              <w:pStyle w:val="ListParagraph"/>
              <w:spacing w:after="120"/>
              <w:ind w:left="0"/>
              <w:jc w:val="both"/>
              <w:rPr>
                <w:rFonts w:cs="Arial"/>
              </w:rPr>
            </w:pPr>
          </w:p>
          <w:p w:rsidR="00FD5138" w:rsidRPr="00BE37EE" w:rsidRDefault="00FD5138" w:rsidP="00FD5138">
            <w:pPr>
              <w:shd w:val="clear" w:color="auto" w:fill="FFEDD7" w:themeFill="accent4" w:themeFillTint="33"/>
              <w:spacing w:after="120"/>
              <w:jc w:val="both"/>
              <w:rPr>
                <w:rFonts w:ascii="Arial" w:hAnsi="Arial" w:cs="Arial"/>
                <w:i/>
              </w:rPr>
            </w:pPr>
            <w:r w:rsidRPr="00BE37EE">
              <w:rPr>
                <w:rFonts w:ascii="Arial" w:hAnsi="Arial" w:cs="Arial"/>
                <w:i/>
              </w:rPr>
              <w:lastRenderedPageBreak/>
              <w:t xml:space="preserve">Tumbler </w:t>
            </w:r>
          </w:p>
          <w:p w:rsidR="00FD5138" w:rsidRPr="00BE37EE" w:rsidRDefault="00FD5138" w:rsidP="00FD5138">
            <w:pPr>
              <w:spacing w:after="120"/>
              <w:jc w:val="both"/>
              <w:rPr>
                <w:rFonts w:ascii="Arial" w:hAnsi="Arial" w:cs="Arial"/>
              </w:rPr>
            </w:pPr>
            <w:r w:rsidRPr="00BE37EE">
              <w:rPr>
                <w:rFonts w:ascii="Arial" w:hAnsi="Arial" w:cs="Arial"/>
              </w:rPr>
              <w:t xml:space="preserve">We have 9 followers and 18 following, no change.  </w:t>
            </w:r>
          </w:p>
          <w:p w:rsidR="00FD5138" w:rsidRPr="00BE37EE" w:rsidRDefault="00FD5138" w:rsidP="00FD5138">
            <w:pPr>
              <w:spacing w:after="120"/>
              <w:jc w:val="both"/>
              <w:rPr>
                <w:rFonts w:ascii="Arial" w:hAnsi="Arial" w:cs="Arial"/>
              </w:rPr>
            </w:pPr>
          </w:p>
          <w:p w:rsidR="00FD5138" w:rsidRPr="00BE37EE" w:rsidRDefault="00FD5138" w:rsidP="00FD5138">
            <w:pPr>
              <w:shd w:val="clear" w:color="auto" w:fill="A6A6A6" w:themeFill="background1" w:themeFillShade="A6"/>
              <w:spacing w:after="120"/>
              <w:jc w:val="both"/>
              <w:rPr>
                <w:rFonts w:ascii="Arial" w:hAnsi="Arial" w:cs="Arial"/>
                <w:i/>
              </w:rPr>
            </w:pPr>
            <w:r w:rsidRPr="00BE37EE">
              <w:rPr>
                <w:rFonts w:ascii="Arial" w:hAnsi="Arial" w:cs="Arial"/>
                <w:i/>
              </w:rPr>
              <w:t>YouTube &amp; Flickr</w:t>
            </w:r>
          </w:p>
          <w:p w:rsidR="00FD5138" w:rsidRPr="00BE37EE" w:rsidRDefault="00C64FA4" w:rsidP="00FD5138">
            <w:pPr>
              <w:spacing w:after="120"/>
              <w:jc w:val="both"/>
              <w:rPr>
                <w:rFonts w:ascii="Arial" w:hAnsi="Arial" w:cs="Arial"/>
              </w:rPr>
            </w:pPr>
            <w:hyperlink r:id="rId21" w:history="1">
              <w:r w:rsidR="00FD5138" w:rsidRPr="00BE37EE">
                <w:rPr>
                  <w:rStyle w:val="Hyperlink"/>
                  <w:rFonts w:ascii="Arial" w:hAnsi="Arial" w:cs="Arial"/>
                </w:rPr>
                <w:t>North Korea video</w:t>
              </w:r>
            </w:hyperlink>
            <w:r w:rsidR="00FD5138" w:rsidRPr="00BE37EE">
              <w:rPr>
                <w:rFonts w:ascii="Arial" w:hAnsi="Arial" w:cs="Arial"/>
              </w:rPr>
              <w:t xml:space="preserve"> now at 4091 views and the still image has 5,574 views (Flickr)  </w:t>
            </w:r>
          </w:p>
          <w:p w:rsidR="00FD5138" w:rsidRPr="00BE37EE" w:rsidRDefault="00FD5138" w:rsidP="00FD5138">
            <w:pPr>
              <w:shd w:val="clear" w:color="auto" w:fill="B6D6E9" w:themeFill="accent1" w:themeFillTint="66"/>
              <w:rPr>
                <w:rFonts w:ascii="Arial" w:hAnsi="Arial" w:cs="Arial"/>
              </w:rPr>
            </w:pPr>
            <w:r w:rsidRPr="00BE37EE">
              <w:rPr>
                <w:rFonts w:ascii="Arial" w:hAnsi="Arial" w:cs="Arial"/>
                <w:i/>
              </w:rPr>
              <w:t xml:space="preserve">Group </w:t>
            </w:r>
          </w:p>
          <w:p w:rsidR="00BE37EE" w:rsidRDefault="00FD5138" w:rsidP="00FD5138">
            <w:pPr>
              <w:rPr>
                <w:rFonts w:ascii="Arial" w:hAnsi="Arial" w:cs="Arial"/>
              </w:rPr>
            </w:pPr>
            <w:r w:rsidRPr="00BE37EE">
              <w:rPr>
                <w:rFonts w:ascii="Arial" w:hAnsi="Arial" w:cs="Arial"/>
              </w:rPr>
              <w:t xml:space="preserve">Web site:  </w:t>
            </w:r>
            <w:hyperlink r:id="rId22" w:history="1">
              <w:r w:rsidRPr="00BE37EE">
                <w:rPr>
                  <w:rStyle w:val="Hyperlink"/>
                  <w:rFonts w:ascii="Arial" w:hAnsi="Arial" w:cs="Arial"/>
                </w:rPr>
                <w:t>www.salisburyai.com</w:t>
              </w:r>
            </w:hyperlink>
          </w:p>
          <w:p w:rsidR="00FD5138" w:rsidRPr="00BE37EE" w:rsidRDefault="00FD5138" w:rsidP="00FD5138">
            <w:pPr>
              <w:rPr>
                <w:rFonts w:ascii="Arial" w:hAnsi="Arial" w:cs="Arial"/>
              </w:rPr>
            </w:pPr>
            <w:r w:rsidRPr="00BE37EE">
              <w:rPr>
                <w:rFonts w:ascii="Arial" w:hAnsi="Arial" w:cs="Arial"/>
              </w:rPr>
              <w:t xml:space="preserve">Twitter:  </w:t>
            </w:r>
            <w:hyperlink r:id="rId23" w:history="1">
              <w:r w:rsidRPr="00BE37EE">
                <w:rPr>
                  <w:rStyle w:val="Hyperlink"/>
                  <w:rFonts w:ascii="Arial" w:hAnsi="Arial" w:cs="Arial"/>
                </w:rPr>
                <w:t>www.twitter.com/salisburyai</w:t>
              </w:r>
            </w:hyperlink>
            <w:r w:rsidRPr="00BE37EE">
              <w:rPr>
                <w:rFonts w:ascii="Arial" w:hAnsi="Arial" w:cs="Arial"/>
              </w:rPr>
              <w:t xml:space="preserve">  </w:t>
            </w:r>
          </w:p>
          <w:p w:rsidR="00FD5138" w:rsidRPr="00BE37EE" w:rsidRDefault="00FD5138" w:rsidP="00FD5138">
            <w:pPr>
              <w:spacing w:after="120"/>
              <w:rPr>
                <w:rFonts w:ascii="Arial" w:hAnsi="Arial" w:cs="Arial"/>
              </w:rPr>
            </w:pPr>
            <w:r w:rsidRPr="00BE37EE">
              <w:rPr>
                <w:rFonts w:ascii="Arial" w:hAnsi="Arial" w:cs="Arial"/>
              </w:rPr>
              <w:t xml:space="preserve">Facebook:  </w:t>
            </w:r>
            <w:hyperlink r:id="rId24" w:history="1">
              <w:r w:rsidRPr="00BE37EE">
                <w:rPr>
                  <w:rStyle w:val="Hyperlink"/>
                  <w:rFonts w:ascii="Arial" w:hAnsi="Arial" w:cs="Arial"/>
                </w:rPr>
                <w:t>www.facebook.com/salisburyai</w:t>
              </w:r>
            </w:hyperlink>
            <w:r w:rsidRPr="00BE37EE">
              <w:rPr>
                <w:rFonts w:ascii="Arial" w:hAnsi="Arial" w:cs="Arial"/>
              </w:rPr>
              <w:t xml:space="preserve">         Tumblr: </w:t>
            </w:r>
            <w:hyperlink r:id="rId25" w:history="1">
              <w:r w:rsidRPr="00BE37EE">
                <w:rPr>
                  <w:rStyle w:val="Hyperlink"/>
                  <w:rFonts w:ascii="Arial" w:hAnsi="Arial" w:cs="Arial"/>
                </w:rPr>
                <w:t>www.salisburyai.tumblr.com</w:t>
              </w:r>
            </w:hyperlink>
            <w:r w:rsidRPr="00BE37EE">
              <w:rPr>
                <w:rFonts w:ascii="Arial" w:hAnsi="Arial" w:cs="Arial"/>
              </w:rPr>
              <w:t xml:space="preserve">  </w:t>
            </w:r>
          </w:p>
          <w:p w:rsidR="00FD5138" w:rsidRPr="00BE37EE" w:rsidRDefault="00FD5138" w:rsidP="00FD5138">
            <w:pPr>
              <w:spacing w:after="120"/>
              <w:rPr>
                <w:rFonts w:ascii="Arial" w:hAnsi="Arial" w:cs="Arial"/>
              </w:rPr>
            </w:pPr>
          </w:p>
          <w:p w:rsidR="00FD5138" w:rsidRPr="00BE37EE" w:rsidRDefault="00BE37EE" w:rsidP="00BE37EE">
            <w:pPr>
              <w:spacing w:after="120"/>
              <w:rPr>
                <w:rFonts w:ascii="Arial" w:hAnsi="Arial" w:cs="Arial"/>
              </w:rPr>
            </w:pPr>
            <w:r>
              <w:rPr>
                <w:rFonts w:ascii="Arial" w:hAnsi="Arial" w:cs="Arial"/>
              </w:rPr>
              <w:t>Members able to contribute content or ideas for posts are</w:t>
            </w:r>
            <w:r w:rsidR="00FD5138" w:rsidRPr="00BE37EE">
              <w:rPr>
                <w:rFonts w:ascii="Arial" w:hAnsi="Arial" w:cs="Arial"/>
              </w:rPr>
              <w:t xml:space="preserve"> always welcome!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4F68B5">
        <w:trPr>
          <w:trHeight w:val="5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rPr>
                <w:rFonts w:ascii="Arial" w:hAnsi="Arial" w:cs="Arial"/>
                <w:color w:val="000000"/>
              </w:rPr>
            </w:pPr>
            <w:r w:rsidRPr="00BE4719">
              <w:rPr>
                <w:rFonts w:ascii="Arial" w:hAnsi="Arial" w:cs="Arial"/>
                <w:color w:val="000000"/>
              </w:rPr>
              <w:lastRenderedPageBreak/>
              <w:t>6</w:t>
            </w:r>
          </w:p>
          <w:p w:rsidR="00E5649A" w:rsidRDefault="00E5649A" w:rsidP="00E5649A">
            <w:pPr>
              <w:jc w:val="center"/>
              <w:rPr>
                <w:rFonts w:ascii="Arial" w:hAnsi="Arial" w:cs="Arial"/>
              </w:rPr>
            </w:pPr>
          </w:p>
          <w:p w:rsidR="00E5649A" w:rsidRDefault="00E5649A" w:rsidP="00E5649A">
            <w:pPr>
              <w:jc w:val="center"/>
              <w:rPr>
                <w:rFonts w:ascii="Arial" w:hAnsi="Arial" w:cs="Arial"/>
              </w:rPr>
            </w:pPr>
          </w:p>
          <w:p w:rsidR="00E5649A" w:rsidRDefault="00E5649A" w:rsidP="00E5649A">
            <w:pPr>
              <w:jc w:val="center"/>
              <w:rPr>
                <w:rFonts w:ascii="Arial" w:hAnsi="Arial" w:cs="Arial"/>
              </w:rPr>
            </w:pPr>
          </w:p>
          <w:p w:rsidR="00E5649A" w:rsidRDefault="00E5649A" w:rsidP="00E5649A">
            <w:pPr>
              <w:jc w:val="center"/>
              <w:rPr>
                <w:rFonts w:ascii="Arial" w:hAnsi="Arial" w:cs="Arial"/>
              </w:rPr>
            </w:pPr>
          </w:p>
          <w:p w:rsidR="00E5649A" w:rsidRDefault="00E5649A" w:rsidP="00E5649A">
            <w:pPr>
              <w:jc w:val="center"/>
              <w:rPr>
                <w:rFonts w:ascii="Arial" w:hAnsi="Arial" w:cs="Arial"/>
              </w:rPr>
            </w:pPr>
          </w:p>
          <w:p w:rsidR="00E5649A" w:rsidRDefault="00E5649A" w:rsidP="00E5649A">
            <w:pPr>
              <w:jc w:val="center"/>
              <w:rPr>
                <w:rFonts w:ascii="Arial" w:hAnsi="Arial" w:cs="Arial"/>
              </w:rPr>
            </w:pPr>
          </w:p>
          <w:p w:rsidR="00E5649A" w:rsidRDefault="00E5649A" w:rsidP="00E5649A">
            <w:pPr>
              <w:jc w:val="center"/>
              <w:rPr>
                <w:rFonts w:ascii="Arial" w:hAnsi="Arial" w:cs="Arial"/>
              </w:rPr>
            </w:pPr>
          </w:p>
          <w:p w:rsidR="00E5649A" w:rsidRDefault="00E5649A" w:rsidP="00E5649A">
            <w:pPr>
              <w:jc w:val="cente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E5649A" w:rsidRDefault="00E5649A" w:rsidP="00E5649A">
            <w:pPr>
              <w:rPr>
                <w:rFonts w:ascii="Arial" w:hAnsi="Arial" w:cs="Arial"/>
              </w:rPr>
            </w:pPr>
          </w:p>
          <w:p w:rsidR="00F516B6" w:rsidRDefault="00F516B6" w:rsidP="00E5649A">
            <w:pPr>
              <w:rPr>
                <w:rFonts w:ascii="Arial" w:hAnsi="Arial" w:cs="Arial"/>
              </w:rPr>
            </w:pPr>
          </w:p>
          <w:p w:rsidR="00F516B6" w:rsidRDefault="00F516B6" w:rsidP="00E5649A">
            <w:pPr>
              <w:rPr>
                <w:rFonts w:ascii="Arial" w:hAnsi="Arial" w:cs="Arial"/>
              </w:rPr>
            </w:pPr>
          </w:p>
          <w:p w:rsidR="00F516B6" w:rsidRPr="00BE4719" w:rsidRDefault="00F516B6" w:rsidP="00E5649A">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775AF" w:rsidRDefault="00C64FA4">
            <w:pPr>
              <w:pStyle w:val="TableStyle2"/>
              <w:rPr>
                <w:rFonts w:ascii="Arial" w:hAnsi="Arial" w:cs="Arial"/>
                <w:b/>
                <w:bCs/>
                <w:sz w:val="24"/>
                <w:szCs w:val="24"/>
              </w:rPr>
            </w:pPr>
            <w:hyperlink r:id="rId26" w:history="1">
              <w:r w:rsidR="005879E7" w:rsidRPr="00A55FD0">
                <w:rPr>
                  <w:rStyle w:val="Hyperlink"/>
                  <w:rFonts w:ascii="Arial" w:hAnsi="Arial" w:cs="Arial"/>
                  <w:b/>
                  <w:bCs/>
                  <w:sz w:val="24"/>
                  <w:szCs w:val="24"/>
                </w:rPr>
                <w:t>M</w:t>
              </w:r>
              <w:r w:rsidR="007775AF" w:rsidRPr="00A55FD0">
                <w:rPr>
                  <w:rStyle w:val="Hyperlink"/>
                  <w:rFonts w:ascii="Arial" w:hAnsi="Arial" w:cs="Arial"/>
                  <w:b/>
                  <w:bCs/>
                  <w:sz w:val="24"/>
                  <w:szCs w:val="24"/>
                </w:rPr>
                <w:t>onthly Action</w:t>
              </w:r>
            </w:hyperlink>
            <w:r w:rsidR="00BE4719">
              <w:rPr>
                <w:rFonts w:ascii="Arial" w:hAnsi="Arial" w:cs="Arial"/>
                <w:b/>
                <w:bCs/>
                <w:sz w:val="24"/>
                <w:szCs w:val="24"/>
              </w:rPr>
              <w:t xml:space="preserve"> </w:t>
            </w:r>
          </w:p>
          <w:p w:rsidR="00172121" w:rsidRDefault="00172121">
            <w:pPr>
              <w:pStyle w:val="TableStyle2"/>
              <w:rPr>
                <w:rFonts w:ascii="Arial" w:hAnsi="Arial" w:cs="Arial"/>
                <w:b/>
                <w:bCs/>
                <w:sz w:val="24"/>
                <w:szCs w:val="24"/>
              </w:rPr>
            </w:pPr>
          </w:p>
          <w:p w:rsidR="00172121" w:rsidRDefault="00172121">
            <w:pPr>
              <w:pStyle w:val="TableStyle2"/>
              <w:rPr>
                <w:rFonts w:ascii="Arial" w:hAnsi="Arial" w:cs="Arial"/>
                <w:bCs/>
                <w:sz w:val="24"/>
                <w:szCs w:val="24"/>
              </w:rPr>
            </w:pPr>
            <w:r>
              <w:rPr>
                <w:rFonts w:ascii="Arial" w:hAnsi="Arial" w:cs="Arial"/>
                <w:bCs/>
                <w:sz w:val="24"/>
                <w:szCs w:val="24"/>
              </w:rPr>
              <w:t xml:space="preserve">Follow the above link for full details of the items listed </w:t>
            </w:r>
            <w:r w:rsidR="00D52AD8">
              <w:rPr>
                <w:rFonts w:ascii="Arial" w:hAnsi="Arial" w:cs="Arial"/>
                <w:bCs/>
                <w:sz w:val="24"/>
                <w:szCs w:val="24"/>
              </w:rPr>
              <w:t>–</w:t>
            </w:r>
            <w:r>
              <w:rPr>
                <w:rFonts w:ascii="Arial" w:hAnsi="Arial" w:cs="Arial"/>
                <w:bCs/>
                <w:sz w:val="24"/>
                <w:szCs w:val="24"/>
              </w:rPr>
              <w:t xml:space="preserve"> </w:t>
            </w:r>
          </w:p>
          <w:p w:rsidR="00D52AD8" w:rsidRDefault="000835C1" w:rsidP="000835C1">
            <w:pPr>
              <w:pStyle w:val="TableStyle2"/>
              <w:numPr>
                <w:ilvl w:val="0"/>
                <w:numId w:val="7"/>
              </w:numPr>
              <w:rPr>
                <w:rFonts w:ascii="Arial" w:hAnsi="Arial" w:cs="Arial"/>
                <w:bCs/>
                <w:sz w:val="24"/>
                <w:szCs w:val="24"/>
              </w:rPr>
            </w:pPr>
            <w:r>
              <w:rPr>
                <w:rFonts w:ascii="Arial" w:hAnsi="Arial" w:cs="Arial"/>
                <w:bCs/>
                <w:sz w:val="24"/>
                <w:szCs w:val="24"/>
              </w:rPr>
              <w:t xml:space="preserve">The </w:t>
            </w:r>
            <w:r w:rsidRPr="000835C1">
              <w:rPr>
                <w:rFonts w:ascii="Arial" w:hAnsi="Arial" w:cs="Arial"/>
                <w:b/>
                <w:bCs/>
                <w:sz w:val="24"/>
                <w:szCs w:val="24"/>
              </w:rPr>
              <w:t>Festival of Social Justice in Central England</w:t>
            </w:r>
            <w:r>
              <w:rPr>
                <w:rFonts w:ascii="Arial" w:hAnsi="Arial" w:cs="Arial"/>
                <w:bCs/>
                <w:sz w:val="24"/>
                <w:szCs w:val="24"/>
              </w:rPr>
              <w:t xml:space="preserve"> begins this month, with 40 Local Groups offering an online programme of speakers, music, poetry, etc.  Advance booking recommended.</w:t>
            </w:r>
          </w:p>
          <w:p w:rsidR="000835C1" w:rsidRPr="000835C1" w:rsidRDefault="000835C1" w:rsidP="000835C1">
            <w:pPr>
              <w:pStyle w:val="TableStyle2"/>
              <w:ind w:left="720"/>
              <w:rPr>
                <w:rFonts w:ascii="Arial" w:hAnsi="Arial" w:cs="Arial"/>
                <w:bCs/>
                <w:sz w:val="24"/>
                <w:szCs w:val="24"/>
              </w:rPr>
            </w:pPr>
          </w:p>
          <w:p w:rsidR="000835C1" w:rsidRDefault="004B6265" w:rsidP="00801500">
            <w:pPr>
              <w:pStyle w:val="TableStyle2"/>
              <w:numPr>
                <w:ilvl w:val="0"/>
                <w:numId w:val="6"/>
              </w:numPr>
              <w:rPr>
                <w:rFonts w:ascii="Arial" w:hAnsi="Arial" w:cs="Arial"/>
                <w:bCs/>
                <w:sz w:val="24"/>
                <w:szCs w:val="24"/>
              </w:rPr>
            </w:pPr>
            <w:r w:rsidRPr="00D9330F">
              <w:rPr>
                <w:rFonts w:ascii="Arial" w:hAnsi="Arial" w:cs="Arial"/>
                <w:bCs/>
                <w:sz w:val="24"/>
                <w:szCs w:val="24"/>
              </w:rPr>
              <w:t xml:space="preserve">Groups are invited to mark the </w:t>
            </w:r>
            <w:r w:rsidRPr="00D9330F">
              <w:rPr>
                <w:rFonts w:ascii="Arial" w:hAnsi="Arial" w:cs="Arial"/>
                <w:b/>
                <w:bCs/>
                <w:sz w:val="24"/>
                <w:szCs w:val="24"/>
              </w:rPr>
              <w:t>60</w:t>
            </w:r>
            <w:r w:rsidRPr="00D9330F">
              <w:rPr>
                <w:rFonts w:ascii="Arial" w:hAnsi="Arial" w:cs="Arial"/>
                <w:b/>
                <w:bCs/>
                <w:sz w:val="24"/>
                <w:szCs w:val="24"/>
                <w:vertAlign w:val="superscript"/>
              </w:rPr>
              <w:t>th</w:t>
            </w:r>
            <w:r w:rsidRPr="00D9330F">
              <w:rPr>
                <w:rFonts w:ascii="Arial" w:hAnsi="Arial" w:cs="Arial"/>
                <w:b/>
                <w:bCs/>
                <w:sz w:val="24"/>
                <w:szCs w:val="24"/>
              </w:rPr>
              <w:t xml:space="preserve"> Anniversary of Amnesty International </w:t>
            </w:r>
            <w:r w:rsidRPr="00D9330F">
              <w:rPr>
                <w:rFonts w:ascii="Arial" w:hAnsi="Arial" w:cs="Arial"/>
                <w:bCs/>
                <w:sz w:val="24"/>
                <w:szCs w:val="24"/>
              </w:rPr>
              <w:t>and to celebrate activists’ work championing human rights for all</w:t>
            </w:r>
            <w:r w:rsidR="000835C1" w:rsidRPr="00D9330F">
              <w:rPr>
                <w:rFonts w:ascii="Arial" w:hAnsi="Arial" w:cs="Arial"/>
                <w:bCs/>
                <w:sz w:val="24"/>
                <w:szCs w:val="24"/>
              </w:rPr>
              <w:t xml:space="preserve">, with a request to contact their local newspapers about their achievements.  </w:t>
            </w:r>
            <w:r w:rsidR="007E4B9D" w:rsidRPr="00D9330F">
              <w:rPr>
                <w:rFonts w:ascii="Arial" w:hAnsi="Arial" w:cs="Arial"/>
                <w:bCs/>
                <w:sz w:val="24"/>
                <w:szCs w:val="24"/>
              </w:rPr>
              <w:t>It is hoped that Groups will use the occasion to raise funds.</w:t>
            </w:r>
            <w:r w:rsidR="00D9330F">
              <w:rPr>
                <w:rFonts w:ascii="Arial" w:hAnsi="Arial" w:cs="Arial"/>
                <w:bCs/>
                <w:sz w:val="24"/>
                <w:szCs w:val="24"/>
              </w:rPr>
              <w:t>*</w:t>
            </w:r>
          </w:p>
          <w:p w:rsidR="00D9330F" w:rsidRPr="00D9330F" w:rsidRDefault="00D9330F" w:rsidP="00D9330F">
            <w:pPr>
              <w:pStyle w:val="TableStyle2"/>
              <w:ind w:left="720"/>
              <w:rPr>
                <w:rFonts w:ascii="Arial" w:hAnsi="Arial" w:cs="Arial"/>
                <w:bCs/>
                <w:sz w:val="24"/>
                <w:szCs w:val="24"/>
              </w:rPr>
            </w:pPr>
          </w:p>
          <w:p w:rsidR="000835C1" w:rsidRDefault="000835C1" w:rsidP="006B7099">
            <w:pPr>
              <w:pStyle w:val="TableStyle2"/>
              <w:numPr>
                <w:ilvl w:val="0"/>
                <w:numId w:val="6"/>
              </w:numPr>
              <w:rPr>
                <w:rFonts w:ascii="Arial" w:hAnsi="Arial" w:cs="Arial"/>
                <w:bCs/>
                <w:sz w:val="24"/>
                <w:szCs w:val="24"/>
              </w:rPr>
            </w:pPr>
            <w:r w:rsidRPr="000835C1">
              <w:rPr>
                <w:rFonts w:ascii="Arial" w:hAnsi="Arial" w:cs="Arial"/>
                <w:b/>
                <w:bCs/>
                <w:sz w:val="24"/>
                <w:szCs w:val="24"/>
              </w:rPr>
              <w:t xml:space="preserve">Immigration Bill </w:t>
            </w:r>
            <w:r w:rsidRPr="000835C1">
              <w:rPr>
                <w:rFonts w:ascii="Arial" w:hAnsi="Arial" w:cs="Arial"/>
                <w:bCs/>
                <w:sz w:val="24"/>
                <w:szCs w:val="24"/>
              </w:rPr>
              <w:t xml:space="preserve">– Amnesty have expressed their concern at the recent Home Office announcement of changes to the UK’s immigration and asylum system.  An online consultation is to be launched, and Amnesty </w:t>
            </w:r>
            <w:r>
              <w:rPr>
                <w:rFonts w:ascii="Arial" w:hAnsi="Arial" w:cs="Arial"/>
                <w:bCs/>
                <w:sz w:val="24"/>
                <w:szCs w:val="24"/>
              </w:rPr>
              <w:t>will be issuing guidelines on key areas of concern and how to take part.</w:t>
            </w:r>
          </w:p>
          <w:p w:rsidR="000835C1" w:rsidRDefault="000835C1" w:rsidP="000835C1">
            <w:pPr>
              <w:pStyle w:val="ListParagraph"/>
              <w:rPr>
                <w:rFonts w:cs="Arial"/>
                <w:bCs/>
              </w:rPr>
            </w:pPr>
          </w:p>
          <w:p w:rsidR="000835C1" w:rsidRDefault="000835C1" w:rsidP="006B7099">
            <w:pPr>
              <w:pStyle w:val="TableStyle2"/>
              <w:numPr>
                <w:ilvl w:val="0"/>
                <w:numId w:val="6"/>
              </w:numPr>
              <w:rPr>
                <w:rFonts w:ascii="Arial" w:hAnsi="Arial" w:cs="Arial"/>
                <w:bCs/>
                <w:sz w:val="24"/>
                <w:szCs w:val="24"/>
              </w:rPr>
            </w:pPr>
            <w:r>
              <w:rPr>
                <w:rFonts w:ascii="Arial" w:hAnsi="Arial" w:cs="Arial"/>
                <w:bCs/>
                <w:sz w:val="24"/>
                <w:szCs w:val="24"/>
              </w:rPr>
              <w:t>Members and supporters w</w:t>
            </w:r>
            <w:r w:rsidR="0048140D">
              <w:rPr>
                <w:rFonts w:ascii="Arial" w:hAnsi="Arial" w:cs="Arial"/>
                <w:bCs/>
                <w:sz w:val="24"/>
                <w:szCs w:val="24"/>
              </w:rPr>
              <w:t>ere</w:t>
            </w:r>
            <w:r>
              <w:rPr>
                <w:rFonts w:ascii="Arial" w:hAnsi="Arial" w:cs="Arial"/>
                <w:bCs/>
                <w:sz w:val="24"/>
                <w:szCs w:val="24"/>
              </w:rPr>
              <w:t xml:space="preserve"> asked to </w:t>
            </w:r>
            <w:r w:rsidR="0048140D">
              <w:rPr>
                <w:rFonts w:ascii="Arial" w:hAnsi="Arial" w:cs="Arial"/>
                <w:bCs/>
                <w:sz w:val="24"/>
                <w:szCs w:val="24"/>
              </w:rPr>
              <w:t xml:space="preserve">show support for British-Iranian national </w:t>
            </w:r>
            <w:r w:rsidR="0048140D" w:rsidRPr="0048140D">
              <w:rPr>
                <w:rFonts w:ascii="Arial" w:hAnsi="Arial" w:cs="Arial"/>
                <w:b/>
                <w:bCs/>
                <w:sz w:val="24"/>
                <w:szCs w:val="24"/>
              </w:rPr>
              <w:t>Anousheh Ashoori’s</w:t>
            </w:r>
            <w:r w:rsidR="0048140D">
              <w:rPr>
                <w:rFonts w:ascii="Arial" w:hAnsi="Arial" w:cs="Arial"/>
                <w:bCs/>
                <w:sz w:val="24"/>
                <w:szCs w:val="24"/>
              </w:rPr>
              <w:t xml:space="preserve"> birthday on 8</w:t>
            </w:r>
            <w:r w:rsidR="0048140D" w:rsidRPr="0048140D">
              <w:rPr>
                <w:rFonts w:ascii="Arial" w:hAnsi="Arial" w:cs="Arial"/>
                <w:bCs/>
                <w:sz w:val="24"/>
                <w:szCs w:val="24"/>
                <w:vertAlign w:val="superscript"/>
              </w:rPr>
              <w:t>th</w:t>
            </w:r>
            <w:r w:rsidR="0048140D">
              <w:rPr>
                <w:rFonts w:ascii="Arial" w:hAnsi="Arial" w:cs="Arial"/>
                <w:bCs/>
                <w:sz w:val="24"/>
                <w:szCs w:val="24"/>
              </w:rPr>
              <w:t xml:space="preserve"> April.  (Details awaited.)</w:t>
            </w:r>
          </w:p>
          <w:p w:rsidR="0048140D" w:rsidRDefault="0048140D" w:rsidP="0048140D">
            <w:pPr>
              <w:pStyle w:val="ListParagraph"/>
              <w:rPr>
                <w:rFonts w:cs="Arial"/>
                <w:bCs/>
              </w:rPr>
            </w:pPr>
          </w:p>
          <w:p w:rsidR="0048140D" w:rsidRDefault="0048140D" w:rsidP="006B7099">
            <w:pPr>
              <w:pStyle w:val="TableStyle2"/>
              <w:numPr>
                <w:ilvl w:val="0"/>
                <w:numId w:val="6"/>
              </w:numPr>
              <w:rPr>
                <w:rFonts w:ascii="Arial" w:hAnsi="Arial" w:cs="Arial"/>
                <w:bCs/>
                <w:sz w:val="24"/>
                <w:szCs w:val="24"/>
              </w:rPr>
            </w:pPr>
            <w:r>
              <w:rPr>
                <w:rFonts w:ascii="Arial" w:hAnsi="Arial" w:cs="Arial"/>
                <w:bCs/>
                <w:sz w:val="24"/>
                <w:szCs w:val="24"/>
              </w:rPr>
              <w:t>Amnesty are marking the 10</w:t>
            </w:r>
            <w:r w:rsidRPr="0048140D">
              <w:rPr>
                <w:rFonts w:ascii="Arial" w:hAnsi="Arial" w:cs="Arial"/>
                <w:bCs/>
                <w:sz w:val="24"/>
                <w:szCs w:val="24"/>
                <w:vertAlign w:val="superscript"/>
              </w:rPr>
              <w:t>th</w:t>
            </w:r>
            <w:r>
              <w:rPr>
                <w:rFonts w:ascii="Arial" w:hAnsi="Arial" w:cs="Arial"/>
                <w:bCs/>
                <w:sz w:val="24"/>
                <w:szCs w:val="24"/>
              </w:rPr>
              <w:t xml:space="preserve"> Anniversary of the </w:t>
            </w:r>
            <w:r w:rsidRPr="0048140D">
              <w:rPr>
                <w:rFonts w:ascii="Arial" w:hAnsi="Arial" w:cs="Arial"/>
                <w:b/>
                <w:bCs/>
                <w:sz w:val="24"/>
                <w:szCs w:val="24"/>
              </w:rPr>
              <w:t>Syrian Uprising.</w:t>
            </w:r>
            <w:r>
              <w:rPr>
                <w:rFonts w:ascii="Arial" w:hAnsi="Arial" w:cs="Arial"/>
                <w:bCs/>
                <w:sz w:val="24"/>
                <w:szCs w:val="24"/>
              </w:rPr>
              <w:t xml:space="preserve">  Members and supporters are asked to share testimony from Ahmad Helmi on social media, and this </w:t>
            </w:r>
            <w:hyperlink r:id="rId27" w:history="1">
              <w:r w:rsidRPr="0048140D">
                <w:rPr>
                  <w:rStyle w:val="Hyperlink"/>
                  <w:rFonts w:ascii="Arial" w:hAnsi="Arial" w:cs="Arial"/>
                  <w:bCs/>
                  <w:sz w:val="24"/>
                  <w:szCs w:val="24"/>
                </w:rPr>
                <w:t>link</w:t>
              </w:r>
            </w:hyperlink>
            <w:r>
              <w:rPr>
                <w:rFonts w:ascii="Arial" w:hAnsi="Arial" w:cs="Arial"/>
                <w:bCs/>
                <w:sz w:val="24"/>
                <w:szCs w:val="24"/>
              </w:rPr>
              <w:t xml:space="preserve"> provides access to a Panel Discussion.</w:t>
            </w:r>
          </w:p>
          <w:p w:rsidR="0048140D" w:rsidRDefault="0048140D" w:rsidP="0048140D">
            <w:pPr>
              <w:pStyle w:val="ListParagraph"/>
              <w:rPr>
                <w:rFonts w:cs="Arial"/>
                <w:bCs/>
              </w:rPr>
            </w:pPr>
          </w:p>
          <w:p w:rsidR="0048140D" w:rsidRDefault="0048140D" w:rsidP="006B7099">
            <w:pPr>
              <w:pStyle w:val="TableStyle2"/>
              <w:numPr>
                <w:ilvl w:val="0"/>
                <w:numId w:val="6"/>
              </w:numPr>
              <w:rPr>
                <w:rFonts w:ascii="Arial" w:hAnsi="Arial" w:cs="Arial"/>
                <w:bCs/>
                <w:sz w:val="24"/>
                <w:szCs w:val="24"/>
              </w:rPr>
            </w:pPr>
            <w:r>
              <w:rPr>
                <w:rFonts w:ascii="Arial" w:hAnsi="Arial" w:cs="Arial"/>
                <w:bCs/>
                <w:sz w:val="24"/>
                <w:szCs w:val="24"/>
              </w:rPr>
              <w:t xml:space="preserve">The closing date for the Reading Group’s </w:t>
            </w:r>
            <w:hyperlink r:id="rId28" w:history="1">
              <w:r w:rsidRPr="0048140D">
                <w:rPr>
                  <w:rStyle w:val="Hyperlink"/>
                  <w:rFonts w:ascii="Arial" w:hAnsi="Arial" w:cs="Arial"/>
                  <w:b/>
                  <w:bCs/>
                  <w:sz w:val="24"/>
                  <w:szCs w:val="24"/>
                </w:rPr>
                <w:t>Poetry for Social Justice Competition</w:t>
              </w:r>
            </w:hyperlink>
            <w:r w:rsidRPr="0048140D">
              <w:rPr>
                <w:rFonts w:ascii="Arial" w:hAnsi="Arial" w:cs="Arial"/>
                <w:b/>
                <w:bCs/>
                <w:sz w:val="24"/>
                <w:szCs w:val="24"/>
              </w:rPr>
              <w:t xml:space="preserve"> </w:t>
            </w:r>
            <w:r>
              <w:rPr>
                <w:rFonts w:ascii="Arial" w:hAnsi="Arial" w:cs="Arial"/>
                <w:bCs/>
                <w:sz w:val="24"/>
                <w:szCs w:val="24"/>
              </w:rPr>
              <w:t>is 23</w:t>
            </w:r>
            <w:r w:rsidRPr="0048140D">
              <w:rPr>
                <w:rFonts w:ascii="Arial" w:hAnsi="Arial" w:cs="Arial"/>
                <w:bCs/>
                <w:sz w:val="24"/>
                <w:szCs w:val="24"/>
                <w:vertAlign w:val="superscript"/>
              </w:rPr>
              <w:t>rd</w:t>
            </w:r>
            <w:r>
              <w:rPr>
                <w:rFonts w:ascii="Arial" w:hAnsi="Arial" w:cs="Arial"/>
                <w:bCs/>
                <w:sz w:val="24"/>
                <w:szCs w:val="24"/>
              </w:rPr>
              <w:t xml:space="preserve"> April.</w:t>
            </w:r>
          </w:p>
          <w:p w:rsidR="0048140D" w:rsidRDefault="0048140D" w:rsidP="0048140D">
            <w:pPr>
              <w:pStyle w:val="ListParagraph"/>
              <w:rPr>
                <w:rFonts w:cs="Arial"/>
                <w:bCs/>
              </w:rPr>
            </w:pPr>
          </w:p>
          <w:p w:rsidR="0048140D" w:rsidRDefault="00C64FA4" w:rsidP="006B7099">
            <w:pPr>
              <w:pStyle w:val="TableStyle2"/>
              <w:numPr>
                <w:ilvl w:val="0"/>
                <w:numId w:val="6"/>
              </w:numPr>
              <w:rPr>
                <w:rFonts w:ascii="Arial" w:hAnsi="Arial" w:cs="Arial"/>
                <w:bCs/>
                <w:sz w:val="24"/>
                <w:szCs w:val="24"/>
              </w:rPr>
            </w:pPr>
            <w:hyperlink r:id="rId29" w:history="1">
              <w:r w:rsidR="0048140D" w:rsidRPr="0048140D">
                <w:rPr>
                  <w:rStyle w:val="Hyperlink"/>
                  <w:rFonts w:ascii="Arial" w:hAnsi="Arial" w:cs="Arial"/>
                  <w:bCs/>
                  <w:sz w:val="24"/>
                  <w:szCs w:val="24"/>
                </w:rPr>
                <w:t>Freedom Ride UK</w:t>
              </w:r>
            </w:hyperlink>
            <w:r w:rsidR="0048140D">
              <w:rPr>
                <w:rFonts w:ascii="Arial" w:hAnsi="Arial" w:cs="Arial"/>
                <w:bCs/>
                <w:sz w:val="24"/>
                <w:szCs w:val="24"/>
              </w:rPr>
              <w:t xml:space="preserve"> </w:t>
            </w:r>
            <w:r w:rsidR="007E4B9D">
              <w:rPr>
                <w:rFonts w:ascii="Arial" w:hAnsi="Arial" w:cs="Arial"/>
                <w:bCs/>
                <w:sz w:val="24"/>
                <w:szCs w:val="24"/>
              </w:rPr>
              <w:t>–</w:t>
            </w:r>
            <w:r w:rsidR="0048140D">
              <w:rPr>
                <w:rFonts w:ascii="Arial" w:hAnsi="Arial" w:cs="Arial"/>
                <w:bCs/>
                <w:sz w:val="24"/>
                <w:szCs w:val="24"/>
              </w:rPr>
              <w:t xml:space="preserve"> </w:t>
            </w:r>
            <w:r w:rsidR="007E4B9D">
              <w:rPr>
                <w:rFonts w:ascii="Arial" w:hAnsi="Arial" w:cs="Arial"/>
                <w:bCs/>
                <w:sz w:val="24"/>
                <w:szCs w:val="24"/>
              </w:rPr>
              <w:t>Simon John (Secretary of the Thetford Amnesty Group) is cycling from Land’s End to John O’Groats from 20</w:t>
            </w:r>
            <w:r w:rsidR="007E4B9D" w:rsidRPr="007E4B9D">
              <w:rPr>
                <w:rFonts w:ascii="Arial" w:hAnsi="Arial" w:cs="Arial"/>
                <w:bCs/>
                <w:sz w:val="24"/>
                <w:szCs w:val="24"/>
                <w:vertAlign w:val="superscript"/>
              </w:rPr>
              <w:t>th</w:t>
            </w:r>
            <w:r w:rsidR="007E4B9D">
              <w:rPr>
                <w:rFonts w:ascii="Arial" w:hAnsi="Arial" w:cs="Arial"/>
                <w:bCs/>
                <w:sz w:val="24"/>
                <w:szCs w:val="24"/>
              </w:rPr>
              <w:t xml:space="preserve"> May to raise awareness of modern slavery, and can be booked to give talks to Groups.</w:t>
            </w:r>
          </w:p>
          <w:p w:rsidR="007E4B9D" w:rsidRDefault="007E4B9D" w:rsidP="006B7099">
            <w:pPr>
              <w:pStyle w:val="TableStyle2"/>
              <w:numPr>
                <w:ilvl w:val="0"/>
                <w:numId w:val="6"/>
              </w:numPr>
              <w:rPr>
                <w:rFonts w:ascii="Arial" w:hAnsi="Arial" w:cs="Arial"/>
                <w:bCs/>
                <w:sz w:val="24"/>
                <w:szCs w:val="24"/>
              </w:rPr>
            </w:pPr>
            <w:r>
              <w:rPr>
                <w:rFonts w:ascii="Arial" w:hAnsi="Arial" w:cs="Arial"/>
                <w:bCs/>
                <w:sz w:val="24"/>
                <w:szCs w:val="24"/>
              </w:rPr>
              <w:t xml:space="preserve">Applications are now open for the project </w:t>
            </w:r>
            <w:hyperlink r:id="rId30" w:history="1">
              <w:r w:rsidRPr="007E4B9D">
                <w:rPr>
                  <w:rStyle w:val="Hyperlink"/>
                  <w:rFonts w:ascii="Arial" w:hAnsi="Arial" w:cs="Arial"/>
                  <w:bCs/>
                  <w:sz w:val="24"/>
                  <w:szCs w:val="24"/>
                </w:rPr>
                <w:t>Rise Up,</w:t>
              </w:r>
            </w:hyperlink>
            <w:r>
              <w:rPr>
                <w:rFonts w:ascii="Arial" w:hAnsi="Arial" w:cs="Arial"/>
                <w:bCs/>
                <w:sz w:val="24"/>
                <w:szCs w:val="24"/>
              </w:rPr>
              <w:t xml:space="preserve"> which is designed to empower 16-24 year olds in becoming effective campaigners on issues that matter most to them.  Closing date – 30</w:t>
            </w:r>
            <w:r w:rsidRPr="007E4B9D">
              <w:rPr>
                <w:rFonts w:ascii="Arial" w:hAnsi="Arial" w:cs="Arial"/>
                <w:bCs/>
                <w:sz w:val="24"/>
                <w:szCs w:val="24"/>
                <w:vertAlign w:val="superscript"/>
              </w:rPr>
              <w:t>th</w:t>
            </w:r>
            <w:r>
              <w:rPr>
                <w:rFonts w:ascii="Arial" w:hAnsi="Arial" w:cs="Arial"/>
                <w:bCs/>
                <w:sz w:val="24"/>
                <w:szCs w:val="24"/>
              </w:rPr>
              <w:t xml:space="preserve"> April 2021.</w:t>
            </w:r>
          </w:p>
          <w:p w:rsidR="00D9330F" w:rsidRDefault="00D9330F" w:rsidP="00D9330F">
            <w:pPr>
              <w:pStyle w:val="ListParagraph"/>
              <w:rPr>
                <w:rFonts w:cs="Arial"/>
                <w:bCs/>
              </w:rPr>
            </w:pPr>
          </w:p>
          <w:p w:rsidR="00E73790" w:rsidRDefault="00D9330F" w:rsidP="00E5649A">
            <w:pPr>
              <w:pStyle w:val="TableStyle2"/>
              <w:rPr>
                <w:rFonts w:ascii="Arial" w:hAnsi="Arial" w:cs="Arial"/>
                <w:bCs/>
                <w:sz w:val="24"/>
                <w:szCs w:val="24"/>
              </w:rPr>
            </w:pPr>
            <w:r>
              <w:rPr>
                <w:rFonts w:ascii="Arial" w:hAnsi="Arial" w:cs="Arial"/>
                <w:bCs/>
                <w:sz w:val="24"/>
                <w:szCs w:val="24"/>
              </w:rPr>
              <w:t xml:space="preserve">*The suggestion has </w:t>
            </w:r>
            <w:r w:rsidR="00781804">
              <w:rPr>
                <w:rFonts w:ascii="Arial" w:hAnsi="Arial" w:cs="Arial"/>
                <w:bCs/>
                <w:sz w:val="24"/>
                <w:szCs w:val="24"/>
              </w:rPr>
              <w:t xml:space="preserve">subsequently </w:t>
            </w:r>
            <w:r>
              <w:rPr>
                <w:rFonts w:ascii="Arial" w:hAnsi="Arial" w:cs="Arial"/>
                <w:bCs/>
                <w:sz w:val="24"/>
                <w:szCs w:val="24"/>
              </w:rPr>
              <w:t>been made of a Group photo in eg Elizabeth</w:t>
            </w:r>
            <w:r w:rsidR="00781804">
              <w:rPr>
                <w:rFonts w:ascii="Arial" w:hAnsi="Arial" w:cs="Arial"/>
                <w:bCs/>
                <w:sz w:val="24"/>
                <w:szCs w:val="24"/>
              </w:rPr>
              <w:t xml:space="preserve"> Gardens with Amnesty tee-shirts/tabards and boards with ‘6’ and ‘0’.  Possible dates – 18/19/20</w:t>
            </w:r>
            <w:r w:rsidR="00781804" w:rsidRPr="00781804">
              <w:rPr>
                <w:rFonts w:ascii="Arial" w:hAnsi="Arial" w:cs="Arial"/>
                <w:bCs/>
                <w:sz w:val="24"/>
                <w:szCs w:val="24"/>
                <w:vertAlign w:val="superscript"/>
              </w:rPr>
              <w:t>th</w:t>
            </w:r>
            <w:r w:rsidR="00781804">
              <w:rPr>
                <w:rFonts w:ascii="Arial" w:hAnsi="Arial" w:cs="Arial"/>
                <w:bCs/>
                <w:sz w:val="24"/>
                <w:szCs w:val="24"/>
              </w:rPr>
              <w:t xml:space="preserve"> May.</w:t>
            </w:r>
          </w:p>
          <w:p w:rsidR="00E5649A" w:rsidRDefault="00E5649A" w:rsidP="00E5649A">
            <w:pPr>
              <w:pStyle w:val="TableStyle2"/>
              <w:rPr>
                <w:rFonts w:ascii="Arial" w:hAnsi="Arial" w:cs="Arial"/>
                <w:bCs/>
                <w:sz w:val="24"/>
                <w:szCs w:val="24"/>
              </w:rPr>
            </w:pPr>
          </w:p>
          <w:p w:rsidR="003331C9" w:rsidRPr="00E5649A" w:rsidRDefault="003331C9" w:rsidP="00E5649A">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775AF">
            <w:pPr>
              <w:rPr>
                <w:rFonts w:ascii="Arial" w:hAnsi="Arial" w:cs="Arial"/>
                <w:b/>
              </w:rPr>
            </w:pPr>
            <w:r w:rsidRPr="007775AF">
              <w:rPr>
                <w:rFonts w:ascii="Arial" w:hAnsi="Arial" w:cs="Arial"/>
                <w:b/>
              </w:rPr>
              <w:lastRenderedPageBreak/>
              <w:t>FD/All</w:t>
            </w: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Default="00E5649A">
            <w:pPr>
              <w:rPr>
                <w:rFonts w:ascii="Arial" w:hAnsi="Arial" w:cs="Arial"/>
                <w:b/>
              </w:rPr>
            </w:pPr>
          </w:p>
          <w:p w:rsidR="00E5649A" w:rsidRPr="007775AF" w:rsidRDefault="00E5649A">
            <w:pPr>
              <w:rPr>
                <w:rFonts w:ascii="Arial" w:hAnsi="Arial" w:cs="Arial"/>
                <w:b/>
              </w:rPr>
            </w:pPr>
          </w:p>
        </w:tc>
      </w:tr>
      <w:tr w:rsidR="005472EB" w:rsidRPr="00BE4719" w:rsidTr="004F68B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81804" w:rsidRDefault="00781804" w:rsidP="00A47D87">
            <w:pPr>
              <w:rPr>
                <w:rFonts w:ascii="Arial" w:hAnsi="Arial" w:cs="Arial"/>
                <w:b/>
              </w:rPr>
            </w:pPr>
            <w:r>
              <w:rPr>
                <w:rFonts w:ascii="Arial" w:hAnsi="Arial" w:cs="Arial"/>
                <w:b/>
              </w:rPr>
              <w:t>Human Rights Act</w:t>
            </w:r>
          </w:p>
          <w:p w:rsidR="00A47D87" w:rsidRDefault="00A47D87" w:rsidP="00A47D87">
            <w:pPr>
              <w:rPr>
                <w:rFonts w:ascii="Arial" w:hAnsi="Arial" w:cs="Arial"/>
                <w:b/>
              </w:rPr>
            </w:pPr>
          </w:p>
          <w:p w:rsidR="00A47D87" w:rsidRPr="00A47D87" w:rsidRDefault="00A47D87" w:rsidP="00A47D87">
            <w:pPr>
              <w:rPr>
                <w:rFonts w:ascii="Arial" w:hAnsi="Arial" w:cs="Arial"/>
                <w:i/>
              </w:rPr>
            </w:pPr>
            <w:r w:rsidRPr="00A47D87">
              <w:rPr>
                <w:rFonts w:ascii="Arial" w:hAnsi="Arial" w:cs="Arial"/>
                <w:i/>
              </w:rPr>
              <w:t>Please see below a paragraph from an email sent by</w:t>
            </w:r>
            <w:r>
              <w:rPr>
                <w:rFonts w:ascii="Arial" w:hAnsi="Arial" w:cs="Arial"/>
                <w:i/>
              </w:rPr>
              <w:t xml:space="preserve"> </w:t>
            </w:r>
            <w:r w:rsidRPr="00A47D87">
              <w:rPr>
                <w:rFonts w:ascii="Arial" w:hAnsi="Arial" w:cs="Arial"/>
                <w:i/>
              </w:rPr>
              <w:t>Tim Gee, Amnesty activist and author, prior to the Save our Human Rights Panel on 16</w:t>
            </w:r>
            <w:r w:rsidRPr="00A47D87">
              <w:rPr>
                <w:rFonts w:ascii="Arial" w:hAnsi="Arial" w:cs="Arial"/>
                <w:i/>
                <w:vertAlign w:val="superscript"/>
              </w:rPr>
              <w:t>th</w:t>
            </w:r>
            <w:r w:rsidRPr="00A47D87">
              <w:rPr>
                <w:rFonts w:ascii="Arial" w:hAnsi="Arial" w:cs="Arial"/>
                <w:i/>
              </w:rPr>
              <w:t xml:space="preserve"> March</w:t>
            </w:r>
            <w:r w:rsidR="00934931">
              <w:rPr>
                <w:rFonts w:ascii="Arial" w:hAnsi="Arial" w:cs="Arial"/>
                <w:i/>
              </w:rPr>
              <w:t>, highlighting a number of proposed bills which will all have a significant impact on the rights of people in the UK</w:t>
            </w:r>
            <w:r w:rsidR="00C82945">
              <w:rPr>
                <w:rFonts w:ascii="Arial" w:hAnsi="Arial" w:cs="Arial"/>
                <w:i/>
              </w:rPr>
              <w:t xml:space="preserve"> and overseas.</w:t>
            </w:r>
          </w:p>
          <w:p w:rsidR="00A47D87" w:rsidRPr="00A47D87" w:rsidRDefault="00A47D87" w:rsidP="00A47D87">
            <w:pPr>
              <w:rPr>
                <w:rFonts w:ascii="Arial" w:hAnsi="Arial" w:cs="Arial"/>
              </w:rPr>
            </w:pPr>
            <w:r>
              <w:rPr>
                <w:rFonts w:ascii="Arial" w:hAnsi="Arial" w:cs="Arial"/>
              </w:rPr>
              <w:t xml:space="preserve"> </w:t>
            </w:r>
          </w:p>
          <w:p w:rsidR="00A47D87" w:rsidRDefault="00A47D87" w:rsidP="00BE37EE">
            <w:pPr>
              <w:ind w:left="720"/>
              <w:jc w:val="both"/>
              <w:rPr>
                <w:rFonts w:ascii="Arial" w:hAnsi="Arial" w:cs="Arial"/>
                <w:color w:val="000000"/>
              </w:rPr>
            </w:pPr>
            <w:r>
              <w:rPr>
                <w:rFonts w:ascii="Arial" w:hAnsi="Arial" w:cs="Arial"/>
                <w:color w:val="000000"/>
              </w:rPr>
              <w:t>‘</w:t>
            </w:r>
            <w:r w:rsidRPr="00BE37EE">
              <w:rPr>
                <w:rFonts w:ascii="Garamond" w:hAnsi="Garamond" w:cs="Arial"/>
                <w:color w:val="000000"/>
              </w:rPr>
              <w:t>We meet at a perilous time for our human rights in the UK. We have long been speaking out about</w:t>
            </w:r>
            <w:r w:rsidRPr="00BE37EE">
              <w:rPr>
                <w:rStyle w:val="apple-converted-space"/>
                <w:rFonts w:ascii="Garamond" w:hAnsi="Garamond" w:cs="Arial"/>
                <w:color w:val="000000"/>
              </w:rPr>
              <w:t> </w:t>
            </w:r>
            <w:hyperlink r:id="rId31" w:history="1">
              <w:r w:rsidRPr="00BE37EE">
                <w:rPr>
                  <w:rStyle w:val="Hyperlink"/>
                  <w:rFonts w:ascii="Garamond" w:hAnsi="Garamond" w:cs="Arial"/>
                  <w:color w:val="0563C1"/>
                </w:rPr>
                <w:t>the Government’s ‘Independent Human Rights Act Review’.</w:t>
              </w:r>
            </w:hyperlink>
            <w:r w:rsidRPr="00BE37EE">
              <w:rPr>
                <w:rStyle w:val="apple-converted-space"/>
                <w:rFonts w:ascii="Garamond" w:hAnsi="Garamond" w:cs="Arial"/>
                <w:color w:val="000000"/>
              </w:rPr>
              <w:t> </w:t>
            </w:r>
            <w:r w:rsidRPr="00BE37EE">
              <w:rPr>
                <w:rFonts w:ascii="Garamond" w:hAnsi="Garamond" w:cs="Arial"/>
                <w:color w:val="000000"/>
              </w:rPr>
              <w:t>This comes alongside the Policing Bill currently in the news which proposes draconian limits on the</w:t>
            </w:r>
            <w:r w:rsidRPr="00BE37EE">
              <w:rPr>
                <w:rStyle w:val="apple-converted-space"/>
                <w:rFonts w:ascii="Garamond" w:hAnsi="Garamond" w:cs="Arial"/>
                <w:color w:val="000000"/>
              </w:rPr>
              <w:t> </w:t>
            </w:r>
            <w:hyperlink r:id="rId32" w:history="1">
              <w:r w:rsidRPr="00BE37EE">
                <w:rPr>
                  <w:rStyle w:val="Hyperlink"/>
                  <w:rFonts w:ascii="Garamond" w:hAnsi="Garamond" w:cs="Arial"/>
                  <w:color w:val="0563C1"/>
                </w:rPr>
                <w:t>freedom to protest</w:t>
              </w:r>
            </w:hyperlink>
            <w:r w:rsidRPr="00BE37EE">
              <w:rPr>
                <w:rFonts w:ascii="Garamond" w:hAnsi="Garamond" w:cs="Arial"/>
                <w:color w:val="000000"/>
              </w:rPr>
              <w:t>, the Overseas Operations Bill which would</w:t>
            </w:r>
            <w:r w:rsidRPr="00BE37EE">
              <w:rPr>
                <w:rStyle w:val="apple-converted-space"/>
                <w:rFonts w:ascii="Garamond" w:hAnsi="Garamond" w:cs="Arial"/>
                <w:color w:val="000000"/>
              </w:rPr>
              <w:t> </w:t>
            </w:r>
            <w:hyperlink r:id="rId33" w:history="1">
              <w:r w:rsidRPr="00BE37EE">
                <w:rPr>
                  <w:rStyle w:val="Hyperlink"/>
                  <w:rFonts w:ascii="Garamond" w:hAnsi="Garamond" w:cs="Arial"/>
                  <w:color w:val="0563C1"/>
                </w:rPr>
                <w:t>reduce accountability for torture</w:t>
              </w:r>
            </w:hyperlink>
            <w:r w:rsidRPr="00BE37EE">
              <w:rPr>
                <w:rStyle w:val="apple-converted-space"/>
                <w:rFonts w:ascii="Garamond" w:hAnsi="Garamond" w:cs="Arial"/>
                <w:color w:val="000000"/>
              </w:rPr>
              <w:t> </w:t>
            </w:r>
            <w:r w:rsidRPr="00BE37EE">
              <w:rPr>
                <w:rFonts w:ascii="Garamond" w:hAnsi="Garamond" w:cs="Arial"/>
                <w:color w:val="000000"/>
              </w:rPr>
              <w:t>and the Covert Human Intelligence (‘Spy Cops’) Bill which</w:t>
            </w:r>
            <w:r w:rsidRPr="00BE37EE">
              <w:rPr>
                <w:rStyle w:val="apple-converted-space"/>
                <w:rFonts w:ascii="Garamond" w:hAnsi="Garamond" w:cs="Arial"/>
                <w:color w:val="000000"/>
              </w:rPr>
              <w:t> </w:t>
            </w:r>
            <w:hyperlink r:id="rId34" w:history="1">
              <w:r w:rsidRPr="00BE37EE">
                <w:rPr>
                  <w:rStyle w:val="Hyperlink"/>
                  <w:rFonts w:ascii="Garamond" w:hAnsi="Garamond" w:cs="Arial"/>
                  <w:color w:val="0563C1"/>
                </w:rPr>
                <w:t>enables greater spying on activists</w:t>
              </w:r>
            </w:hyperlink>
            <w:r w:rsidRPr="00BE37EE">
              <w:rPr>
                <w:rFonts w:ascii="Garamond" w:hAnsi="Garamond" w:cs="Arial"/>
                <w:color w:val="000000"/>
              </w:rPr>
              <w:t>.</w:t>
            </w:r>
            <w:r w:rsidR="00BE37EE">
              <w:rPr>
                <w:rFonts w:ascii="Garamond" w:hAnsi="Garamond" w:cs="Arial"/>
                <w:color w:val="000000"/>
              </w:rPr>
              <w:t xml:space="preserve"> </w:t>
            </w:r>
            <w:r w:rsidRPr="00BE37EE">
              <w:rPr>
                <w:rFonts w:ascii="Garamond" w:hAnsi="Garamond" w:cs="Arial"/>
                <w:color w:val="000000"/>
              </w:rPr>
              <w:t xml:space="preserve"> Another immigration bill may further reduce rights</w:t>
            </w:r>
            <w:r w:rsidRPr="00A47D87">
              <w:rPr>
                <w:rFonts w:ascii="Arial" w:hAnsi="Arial" w:cs="Arial"/>
                <w:color w:val="000000"/>
              </w:rPr>
              <w:t>.</w:t>
            </w:r>
            <w:r>
              <w:rPr>
                <w:rFonts w:ascii="Arial" w:hAnsi="Arial" w:cs="Arial"/>
                <w:color w:val="000000"/>
              </w:rPr>
              <w:t>’</w:t>
            </w:r>
            <w:r w:rsidRPr="00A47D87">
              <w:rPr>
                <w:rFonts w:ascii="Arial" w:hAnsi="Arial" w:cs="Arial"/>
                <w:color w:val="000000"/>
              </w:rPr>
              <w:t xml:space="preserve">  </w:t>
            </w:r>
          </w:p>
          <w:p w:rsidR="00A47D87" w:rsidRDefault="00A47D87" w:rsidP="00A47D87">
            <w:pPr>
              <w:rPr>
                <w:rFonts w:ascii="Arial" w:hAnsi="Arial" w:cs="Arial"/>
                <w:lang w:val="en-GB"/>
              </w:rPr>
            </w:pPr>
          </w:p>
          <w:p w:rsidR="00A47D87" w:rsidRDefault="00A47D87" w:rsidP="00BE37EE">
            <w:pPr>
              <w:shd w:val="clear" w:color="auto" w:fill="D9D9D9" w:themeFill="background1" w:themeFillShade="D9"/>
              <w:rPr>
                <w:rFonts w:ascii="Arial" w:hAnsi="Arial" w:cs="Arial"/>
              </w:rPr>
            </w:pPr>
            <w:r w:rsidRPr="00934931">
              <w:rPr>
                <w:rFonts w:ascii="Arial" w:hAnsi="Arial" w:cs="Arial"/>
              </w:rPr>
              <w:t xml:space="preserve">The Group agreed </w:t>
            </w:r>
            <w:r w:rsidR="00934931" w:rsidRPr="00934931">
              <w:rPr>
                <w:rFonts w:ascii="Arial" w:hAnsi="Arial" w:cs="Arial"/>
              </w:rPr>
              <w:t xml:space="preserve">the Government’s reviewing of the Human Rights Act </w:t>
            </w:r>
            <w:r w:rsidR="00C82945">
              <w:rPr>
                <w:rFonts w:ascii="Arial" w:hAnsi="Arial" w:cs="Arial"/>
              </w:rPr>
              <w:t>was</w:t>
            </w:r>
            <w:r w:rsidR="00934931" w:rsidRPr="00934931">
              <w:rPr>
                <w:rFonts w:ascii="Arial" w:hAnsi="Arial" w:cs="Arial"/>
              </w:rPr>
              <w:t xml:space="preserve"> a cause of considerable concern, and that it would now become a major campaign for the group,</w:t>
            </w:r>
            <w:r w:rsidR="00C82945">
              <w:rPr>
                <w:rFonts w:ascii="Arial" w:hAnsi="Arial" w:cs="Arial"/>
              </w:rPr>
              <w:t xml:space="preserve"> to be coordinated by MH</w:t>
            </w:r>
            <w:r w:rsidR="00934931" w:rsidRPr="00934931">
              <w:rPr>
                <w:rFonts w:ascii="Arial" w:hAnsi="Arial" w:cs="Arial"/>
              </w:rPr>
              <w:t>.</w:t>
            </w:r>
          </w:p>
          <w:p w:rsidR="00934931" w:rsidRDefault="00934931" w:rsidP="00934931">
            <w:pPr>
              <w:rPr>
                <w:rFonts w:ascii="Arial" w:hAnsi="Arial" w:cs="Arial"/>
              </w:rPr>
            </w:pPr>
          </w:p>
          <w:p w:rsidR="00934931" w:rsidRDefault="00934931" w:rsidP="00934931">
            <w:pPr>
              <w:rPr>
                <w:rFonts w:ascii="Arial" w:hAnsi="Arial" w:cs="Arial"/>
              </w:rPr>
            </w:pPr>
            <w:r>
              <w:rPr>
                <w:rFonts w:ascii="Arial" w:hAnsi="Arial" w:cs="Arial"/>
              </w:rPr>
              <w:t xml:space="preserve">Particular issues highlighted by members of the Group included </w:t>
            </w:r>
            <w:r w:rsidR="00C82945">
              <w:rPr>
                <w:rFonts w:ascii="Arial" w:hAnsi="Arial" w:cs="Arial"/>
              </w:rPr>
              <w:t xml:space="preserve">the threat to </w:t>
            </w:r>
            <w:r>
              <w:rPr>
                <w:rFonts w:ascii="Arial" w:hAnsi="Arial" w:cs="Arial"/>
              </w:rPr>
              <w:t>access to judicial review, and th</w:t>
            </w:r>
            <w:r w:rsidR="00C82945">
              <w:rPr>
                <w:rFonts w:ascii="Arial" w:hAnsi="Arial" w:cs="Arial"/>
              </w:rPr>
              <w:t>e importance of ensuring Government policies were in line with the requirements of the Climate Emergency.</w:t>
            </w:r>
          </w:p>
          <w:p w:rsidR="00C82945" w:rsidRDefault="00C82945" w:rsidP="00934931">
            <w:pPr>
              <w:rPr>
                <w:rFonts w:ascii="Arial" w:hAnsi="Arial" w:cs="Arial"/>
              </w:rPr>
            </w:pPr>
          </w:p>
          <w:p w:rsidR="00C82945" w:rsidRDefault="00C82945" w:rsidP="00934931">
            <w:pPr>
              <w:rPr>
                <w:rFonts w:ascii="Arial" w:hAnsi="Arial" w:cs="Arial"/>
              </w:rPr>
            </w:pPr>
            <w:r>
              <w:rPr>
                <w:rFonts w:ascii="Arial" w:hAnsi="Arial" w:cs="Arial"/>
              </w:rPr>
              <w:t>It was noted that a petition calling for the safeguarding of the Human Rights Act had been organised through 38 Degrees, which had highlighted the importance of the Act in ensuring our every-day rights were respected.</w:t>
            </w:r>
          </w:p>
          <w:p w:rsidR="002641B1" w:rsidRDefault="002641B1" w:rsidP="00934931">
            <w:pPr>
              <w:rPr>
                <w:rFonts w:ascii="Arial" w:hAnsi="Arial" w:cs="Arial"/>
              </w:rPr>
            </w:pPr>
          </w:p>
          <w:p w:rsidR="002641B1" w:rsidRPr="00934931" w:rsidRDefault="002641B1" w:rsidP="00934931">
            <w:pPr>
              <w:rPr>
                <w:rFonts w:ascii="Arial" w:hAnsi="Arial" w:cs="Arial"/>
              </w:rPr>
            </w:pPr>
            <w:r>
              <w:rPr>
                <w:rFonts w:ascii="Arial" w:hAnsi="Arial" w:cs="Arial"/>
              </w:rPr>
              <w:t>Note: An Amnesty Workshop on the Consultation is to take place on Thursday 22</w:t>
            </w:r>
            <w:r w:rsidRPr="002641B1">
              <w:rPr>
                <w:rFonts w:ascii="Arial" w:hAnsi="Arial" w:cs="Arial"/>
                <w:vertAlign w:val="superscript"/>
              </w:rPr>
              <w:t>nd</w:t>
            </w:r>
            <w:r>
              <w:rPr>
                <w:rFonts w:ascii="Arial" w:hAnsi="Arial" w:cs="Arial"/>
              </w:rPr>
              <w:t xml:space="preserve"> April at 7.00 pm.  Tickets via Eventbrite.</w:t>
            </w:r>
          </w:p>
          <w:p w:rsidR="00A47D87" w:rsidRPr="00A47D87" w:rsidRDefault="00A47D87" w:rsidP="00A47D87">
            <w:pPr>
              <w:rPr>
                <w:rFonts w:ascii="Arial" w:hAnsi="Arial"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81804">
            <w:pPr>
              <w:rPr>
                <w:rFonts w:ascii="Arial" w:hAnsi="Arial" w:cs="Arial"/>
                <w:b/>
              </w:rPr>
            </w:pPr>
            <w:r w:rsidRPr="00781804">
              <w:rPr>
                <w:rFonts w:ascii="Arial" w:hAnsi="Arial" w:cs="Arial"/>
                <w:b/>
              </w:rPr>
              <w:t>All</w:t>
            </w: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Default="006D1FE5">
            <w:pPr>
              <w:rPr>
                <w:rFonts w:ascii="Arial" w:hAnsi="Arial" w:cs="Arial"/>
                <w:b/>
              </w:rPr>
            </w:pPr>
          </w:p>
          <w:p w:rsidR="006D1FE5" w:rsidRPr="00781804" w:rsidRDefault="006D1FE5">
            <w:pPr>
              <w:rPr>
                <w:rFonts w:ascii="Arial" w:hAnsi="Arial" w:cs="Arial"/>
                <w:b/>
              </w:rPr>
            </w:pPr>
            <w:r>
              <w:rPr>
                <w:rFonts w:ascii="Arial" w:hAnsi="Arial" w:cs="Arial"/>
                <w:b/>
              </w:rPr>
              <w:t>MH</w:t>
            </w:r>
          </w:p>
        </w:tc>
      </w:tr>
      <w:tr w:rsidR="005472EB" w:rsidRPr="00BE4719" w:rsidTr="004F68B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6D1FE5">
            <w:pPr>
              <w:jc w:val="right"/>
              <w:rPr>
                <w:rFonts w:ascii="Arial" w:hAnsi="Arial" w:cs="Arial"/>
              </w:rPr>
            </w:pPr>
            <w:r>
              <w:rPr>
                <w:rFonts w:ascii="Arial" w:hAnsi="Arial" w:cs="Arial"/>
                <w:color w:val="000000"/>
              </w:rPr>
              <w:lastRenderedPageBreak/>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AOB</w:t>
            </w:r>
          </w:p>
          <w:p w:rsidR="00DB5859" w:rsidRDefault="00DB5859">
            <w:pPr>
              <w:pStyle w:val="TableStyle2"/>
              <w:rPr>
                <w:rFonts w:ascii="Arial" w:hAnsi="Arial" w:cs="Arial"/>
                <w:b/>
                <w:bCs/>
                <w:sz w:val="24"/>
                <w:szCs w:val="24"/>
              </w:rPr>
            </w:pPr>
          </w:p>
          <w:p w:rsidR="00DB5859" w:rsidRPr="000231E7" w:rsidRDefault="000231E7">
            <w:pPr>
              <w:pStyle w:val="TableStyle2"/>
              <w:rPr>
                <w:rFonts w:ascii="Arial" w:hAnsi="Arial" w:cs="Arial"/>
                <w:bCs/>
                <w:sz w:val="24"/>
                <w:szCs w:val="24"/>
              </w:rPr>
            </w:pPr>
            <w:r>
              <w:rPr>
                <w:rFonts w:ascii="Arial" w:hAnsi="Arial" w:cs="Arial"/>
                <w:bCs/>
                <w:sz w:val="24"/>
                <w:szCs w:val="24"/>
              </w:rPr>
              <w:t>FD had received a communication from Richard Glynn, thanking the Group for the donation in memory of Michael S.  He suggested the Group might like to leave a dedication or message of remembrance on the online remembrance wall.  This was agreed – PC will forward the tribute he had prepared for the Group website.</w:t>
            </w:r>
          </w:p>
          <w:p w:rsidR="00DB5859" w:rsidRPr="00BE4719" w:rsidRDefault="00DB585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4F68B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6D1FE5">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rsidR="00F84713" w:rsidRDefault="00F84713">
            <w:pPr>
              <w:pStyle w:val="TableStyle2"/>
              <w:rPr>
                <w:rFonts w:ascii="Arial" w:hAnsi="Arial" w:cs="Arial"/>
                <w:b/>
                <w:bCs/>
                <w:sz w:val="24"/>
                <w:szCs w:val="24"/>
              </w:rPr>
            </w:pPr>
          </w:p>
          <w:p w:rsidR="00F84713" w:rsidRDefault="00F84713" w:rsidP="00F84713">
            <w:pPr>
              <w:pStyle w:val="BodyA"/>
              <w:numPr>
                <w:ilvl w:val="0"/>
                <w:numId w:val="10"/>
              </w:numPr>
              <w:rPr>
                <w:bCs/>
              </w:rPr>
            </w:pPr>
            <w:r>
              <w:rPr>
                <w:bCs/>
              </w:rPr>
              <w:t>Market Stall – June? (TBC)</w:t>
            </w:r>
          </w:p>
          <w:p w:rsidR="00F84713" w:rsidRDefault="00F84713" w:rsidP="00F84713">
            <w:pPr>
              <w:pStyle w:val="BodyA"/>
              <w:numPr>
                <w:ilvl w:val="0"/>
                <w:numId w:val="10"/>
              </w:numPr>
              <w:rPr>
                <w:bCs/>
              </w:rPr>
            </w:pPr>
            <w:r>
              <w:rPr>
                <w:bCs/>
              </w:rPr>
              <w:t>Citizenship Day – deferred until further notice</w:t>
            </w:r>
          </w:p>
          <w:p w:rsidR="00C57B05" w:rsidRDefault="00C57B05" w:rsidP="00F84713">
            <w:pPr>
              <w:pStyle w:val="BodyA"/>
              <w:numPr>
                <w:ilvl w:val="0"/>
                <w:numId w:val="10"/>
              </w:numPr>
              <w:rPr>
                <w:bCs/>
              </w:rPr>
            </w:pPr>
            <w:r>
              <w:rPr>
                <w:bCs/>
              </w:rPr>
              <w:t>Summer Barbecue? (TBC)</w:t>
            </w:r>
          </w:p>
          <w:p w:rsidR="00F84713" w:rsidRDefault="00F84713" w:rsidP="00F84713">
            <w:pPr>
              <w:pStyle w:val="BodyA"/>
              <w:numPr>
                <w:ilvl w:val="0"/>
                <w:numId w:val="10"/>
              </w:numPr>
              <w:rPr>
                <w:bCs/>
              </w:rPr>
            </w:pPr>
            <w:r>
              <w:rPr>
                <w:bCs/>
              </w:rPr>
              <w:t>World Day Against the Death Penalty – 10.10.21 – LC will liaise with the Group in due course.</w:t>
            </w:r>
          </w:p>
          <w:p w:rsidR="00F84713" w:rsidRDefault="00F84713" w:rsidP="00F84713">
            <w:pPr>
              <w:pStyle w:val="BodyA"/>
              <w:numPr>
                <w:ilvl w:val="0"/>
                <w:numId w:val="10"/>
              </w:numPr>
              <w:rPr>
                <w:bCs/>
              </w:rPr>
            </w:pPr>
            <w:r>
              <w:rPr>
                <w:bCs/>
              </w:rPr>
              <w:t>Arts Centre/Playhouse Film – awaiting confirmation</w:t>
            </w:r>
            <w:r w:rsidR="002641B1">
              <w:rPr>
                <w:bCs/>
              </w:rPr>
              <w:t>.  The letter of authorisation had been received.</w:t>
            </w:r>
          </w:p>
          <w:p w:rsidR="000231E7" w:rsidRPr="002641B1" w:rsidRDefault="00F84713" w:rsidP="00B53120">
            <w:pPr>
              <w:pStyle w:val="BodyA"/>
              <w:numPr>
                <w:ilvl w:val="0"/>
                <w:numId w:val="10"/>
              </w:numPr>
              <w:rPr>
                <w:rFonts w:cs="Arial"/>
              </w:rPr>
            </w:pPr>
            <w:r w:rsidRPr="002641B1">
              <w:rPr>
                <w:bCs/>
              </w:rPr>
              <w:t>Carol Singing – Monday 20</w:t>
            </w:r>
            <w:r w:rsidRPr="002641B1">
              <w:rPr>
                <w:bCs/>
                <w:vertAlign w:val="superscript"/>
              </w:rPr>
              <w:t>th</w:t>
            </w:r>
            <w:r w:rsidRPr="002641B1">
              <w:rPr>
                <w:bCs/>
              </w:rPr>
              <w:t xml:space="preserve"> December</w:t>
            </w:r>
            <w:r w:rsidR="00C57B05">
              <w:rPr>
                <w:bCs/>
              </w:rPr>
              <w:t>.</w:t>
            </w:r>
          </w:p>
          <w:p w:rsidR="000231E7" w:rsidRPr="00BE4719" w:rsidRDefault="000231E7" w:rsidP="00F84713">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4F68B5">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6D1FE5">
              <w:rPr>
                <w:rFonts w:ascii="Arial" w:hAnsi="Arial" w:cs="Arial"/>
                <w:b/>
                <w:bCs/>
                <w:sz w:val="24"/>
                <w:szCs w:val="24"/>
                <w:lang w:val="en-US"/>
              </w:rPr>
              <w:t xml:space="preserve"> </w:t>
            </w:r>
            <w:r w:rsidR="003C04A2">
              <w:rPr>
                <w:rFonts w:ascii="Arial" w:hAnsi="Arial" w:cs="Arial"/>
                <w:b/>
                <w:bCs/>
                <w:sz w:val="24"/>
                <w:szCs w:val="24"/>
                <w:lang w:val="en-US"/>
              </w:rPr>
              <w:t>13</w:t>
            </w:r>
            <w:r w:rsidR="003C04A2" w:rsidRPr="003C04A2">
              <w:rPr>
                <w:rFonts w:ascii="Arial" w:hAnsi="Arial" w:cs="Arial"/>
                <w:b/>
                <w:bCs/>
                <w:sz w:val="24"/>
                <w:szCs w:val="24"/>
                <w:vertAlign w:val="superscript"/>
                <w:lang w:val="en-US"/>
              </w:rPr>
              <w:t>th</w:t>
            </w:r>
            <w:r w:rsidR="003C04A2">
              <w:rPr>
                <w:rFonts w:ascii="Arial" w:hAnsi="Arial" w:cs="Arial"/>
                <w:b/>
                <w:bCs/>
                <w:sz w:val="24"/>
                <w:szCs w:val="24"/>
                <w:lang w:val="en-US"/>
              </w:rPr>
              <w:t xml:space="preserve"> May</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3C04A2">
              <w:rPr>
                <w:rFonts w:ascii="Arial" w:hAnsi="Arial" w:cs="Arial"/>
                <w:b/>
                <w:bCs/>
                <w:sz w:val="24"/>
                <w:szCs w:val="24"/>
                <w:lang w:val="en-US"/>
              </w:rPr>
              <w:t xml:space="preserve">   7.45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w:t>
            </w:r>
            <w:r w:rsidR="003C04A2">
              <w:rPr>
                <w:rFonts w:ascii="Arial" w:hAnsi="Arial" w:cs="Arial"/>
                <w:b/>
                <w:bCs/>
                <w:sz w:val="24"/>
                <w:szCs w:val="24"/>
                <w:lang w:val="en-US"/>
              </w:rPr>
              <w:t>Via Zoom – with thanks to JP</w:t>
            </w:r>
          </w:p>
          <w:p w:rsidR="005472EB" w:rsidRPr="00BE4719" w:rsidRDefault="005472EB">
            <w:pPr>
              <w:pStyle w:val="TableStyle2"/>
              <w:rPr>
                <w:rFonts w:ascii="Arial" w:eastAsia="Arial" w:hAnsi="Arial" w:cs="Arial"/>
                <w:b/>
                <w:bCs/>
                <w:sz w:val="24"/>
                <w:szCs w:val="24"/>
              </w:rPr>
            </w:pPr>
          </w:p>
          <w:p w:rsidR="005472EB" w:rsidRPr="00BE4719" w:rsidRDefault="00C64FA4">
            <w:pPr>
              <w:pStyle w:val="TableStyle2"/>
              <w:rPr>
                <w:rFonts w:ascii="Arial" w:eastAsia="Arial" w:hAnsi="Arial" w:cs="Arial"/>
                <w:i/>
                <w:iCs/>
                <w:color w:val="0432FF"/>
                <w:sz w:val="24"/>
                <w:szCs w:val="24"/>
              </w:rPr>
            </w:pPr>
            <w:hyperlink r:id="rId35"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36" w:history="1">
              <w:r w:rsidR="00BE37EE" w:rsidRPr="00CF2EED">
                <w:rPr>
                  <w:rStyle w:val="Hyperlink"/>
                  <w:rFonts w:ascii="Arial" w:hAnsi="Arial" w:cs="Arial"/>
                  <w:i/>
                  <w:iCs/>
                  <w:sz w:val="24"/>
                  <w:szCs w:val="24"/>
                  <w:lang w:val="en-US"/>
                </w:rPr>
                <w:t>www.twitter.com/salisburyai</w:t>
              </w:r>
            </w:hyperlink>
            <w:r w:rsidR="00BE37EE">
              <w:rPr>
                <w:rFonts w:ascii="Arial" w:hAnsi="Arial" w:cs="Arial"/>
                <w:i/>
                <w:iCs/>
                <w:color w:val="0432FF"/>
                <w:sz w:val="24"/>
                <w:szCs w:val="24"/>
                <w:lang w:val="en-US"/>
              </w:rPr>
              <w:t xml:space="preserve">  </w:t>
            </w:r>
            <w:hyperlink r:id="rId37" w:history="1">
              <w:r w:rsidR="00BE37EE" w:rsidRPr="00CF2EED">
                <w:rPr>
                  <w:rStyle w:val="Hyperlink"/>
                  <w:rFonts w:ascii="Arial" w:hAnsi="Arial" w:cs="Arial"/>
                  <w:i/>
                  <w:iCs/>
                  <w:sz w:val="24"/>
                  <w:szCs w:val="24"/>
                  <w:lang w:val="en-US"/>
                </w:rPr>
                <w:t>www.facebook.com/salisburyai</w:t>
              </w:r>
            </w:hyperlink>
            <w:r w:rsidR="00BE37EE">
              <w:rPr>
                <w:rFonts w:ascii="Arial" w:hAnsi="Arial" w:cs="Arial"/>
                <w:i/>
                <w:iCs/>
                <w:color w:val="0432FF"/>
                <w:sz w:val="24"/>
                <w:szCs w:val="24"/>
                <w:lang w:val="en-US"/>
              </w:rPr>
              <w:t xml:space="preserve"> </w:t>
            </w:r>
          </w:p>
          <w:p w:rsidR="003C04A2"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38" w:history="1">
              <w:r w:rsidRPr="00BE4719">
                <w:rPr>
                  <w:rStyle w:val="Hyperlink"/>
                  <w:rFonts w:ascii="Arial" w:hAnsi="Arial" w:cs="Arial"/>
                </w:rPr>
                <w:t>Donovan.fiona@gmail.com</w:t>
              </w:r>
            </w:hyperlink>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3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4FA4" w:rsidRDefault="00C64FA4">
      <w:r>
        <w:separator/>
      </w:r>
    </w:p>
  </w:endnote>
  <w:endnote w:type="continuationSeparator" w:id="0">
    <w:p w:rsidR="00C64FA4" w:rsidRDefault="00C64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1659356"/>
      <w:docPartObj>
        <w:docPartGallery w:val="Page Numbers (Bottom of Page)"/>
        <w:docPartUnique/>
      </w:docPartObj>
    </w:sdtPr>
    <w:sdtEndPr>
      <w:rPr>
        <w:color w:val="7F7F7F" w:themeColor="background1" w:themeShade="7F"/>
        <w:spacing w:val="60"/>
      </w:rPr>
    </w:sdtEndPr>
    <w:sdtContent>
      <w:p w:rsidR="004F68B5" w:rsidRDefault="004F68B5">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239CA" w:rsidRPr="001239CA">
          <w:rPr>
            <w:b/>
            <w:bCs/>
            <w:noProof/>
          </w:rPr>
          <w:t>5</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4FA4" w:rsidRDefault="00C64FA4">
      <w:r>
        <w:separator/>
      </w:r>
    </w:p>
  </w:footnote>
  <w:footnote w:type="continuationSeparator" w:id="0">
    <w:p w:rsidR="00C64FA4" w:rsidRDefault="00C64F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D41477"/>
    <w:multiLevelType w:val="hybridMultilevel"/>
    <w:tmpl w:val="B888B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016610"/>
    <w:multiLevelType w:val="hybridMultilevel"/>
    <w:tmpl w:val="6832A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833EEC"/>
    <w:multiLevelType w:val="hybridMultilevel"/>
    <w:tmpl w:val="5D46E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CE08F5"/>
    <w:multiLevelType w:val="hybridMultilevel"/>
    <w:tmpl w:val="C1847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612FB9"/>
    <w:multiLevelType w:val="hybridMultilevel"/>
    <w:tmpl w:val="BE3ED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853B07"/>
    <w:multiLevelType w:val="hybridMultilevel"/>
    <w:tmpl w:val="80663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834DFC"/>
    <w:multiLevelType w:val="hybridMultilevel"/>
    <w:tmpl w:val="E63C2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B53AF3"/>
    <w:multiLevelType w:val="hybridMultilevel"/>
    <w:tmpl w:val="BEB4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E54A35"/>
    <w:multiLevelType w:val="hybridMultilevel"/>
    <w:tmpl w:val="46361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6A747B6"/>
    <w:multiLevelType w:val="hybridMultilevel"/>
    <w:tmpl w:val="9634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4"/>
  </w:num>
  <w:num w:numId="5">
    <w:abstractNumId w:val="7"/>
  </w:num>
  <w:num w:numId="6">
    <w:abstractNumId w:val="8"/>
  </w:num>
  <w:num w:numId="7">
    <w:abstractNumId w:val="0"/>
  </w:num>
  <w:num w:numId="8">
    <w:abstractNumId w:val="9"/>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231E7"/>
    <w:rsid w:val="000835C1"/>
    <w:rsid w:val="000850C0"/>
    <w:rsid w:val="000D26A5"/>
    <w:rsid w:val="000D5190"/>
    <w:rsid w:val="001239CA"/>
    <w:rsid w:val="001631A5"/>
    <w:rsid w:val="00172121"/>
    <w:rsid w:val="00235E7B"/>
    <w:rsid w:val="002420F0"/>
    <w:rsid w:val="002641B1"/>
    <w:rsid w:val="0028765D"/>
    <w:rsid w:val="002E12A4"/>
    <w:rsid w:val="003038B1"/>
    <w:rsid w:val="00332824"/>
    <w:rsid w:val="003331C9"/>
    <w:rsid w:val="003A7637"/>
    <w:rsid w:val="003C04A2"/>
    <w:rsid w:val="003C16AB"/>
    <w:rsid w:val="003C4CD1"/>
    <w:rsid w:val="00426B46"/>
    <w:rsid w:val="00431DC4"/>
    <w:rsid w:val="0048140D"/>
    <w:rsid w:val="004A4F7D"/>
    <w:rsid w:val="004B6265"/>
    <w:rsid w:val="004F68B5"/>
    <w:rsid w:val="00510F71"/>
    <w:rsid w:val="005472EB"/>
    <w:rsid w:val="005879E7"/>
    <w:rsid w:val="005C7EBB"/>
    <w:rsid w:val="006014CE"/>
    <w:rsid w:val="00623FB7"/>
    <w:rsid w:val="006334F0"/>
    <w:rsid w:val="0064240A"/>
    <w:rsid w:val="006541F3"/>
    <w:rsid w:val="006544F5"/>
    <w:rsid w:val="00684A9B"/>
    <w:rsid w:val="006D1FE5"/>
    <w:rsid w:val="006E201E"/>
    <w:rsid w:val="00744C56"/>
    <w:rsid w:val="00760725"/>
    <w:rsid w:val="007775AF"/>
    <w:rsid w:val="00781804"/>
    <w:rsid w:val="00784B1A"/>
    <w:rsid w:val="007B69EF"/>
    <w:rsid w:val="007D5BE6"/>
    <w:rsid w:val="007E4B9D"/>
    <w:rsid w:val="007F7BF8"/>
    <w:rsid w:val="0081516B"/>
    <w:rsid w:val="00860041"/>
    <w:rsid w:val="00890948"/>
    <w:rsid w:val="008A221A"/>
    <w:rsid w:val="00934931"/>
    <w:rsid w:val="00942B3A"/>
    <w:rsid w:val="009559EB"/>
    <w:rsid w:val="009A2469"/>
    <w:rsid w:val="009F3D02"/>
    <w:rsid w:val="00A20C87"/>
    <w:rsid w:val="00A27B1E"/>
    <w:rsid w:val="00A47D87"/>
    <w:rsid w:val="00A55FD0"/>
    <w:rsid w:val="00A75428"/>
    <w:rsid w:val="00B015DB"/>
    <w:rsid w:val="00B576B5"/>
    <w:rsid w:val="00BE37EE"/>
    <w:rsid w:val="00BE4719"/>
    <w:rsid w:val="00C007E7"/>
    <w:rsid w:val="00C35833"/>
    <w:rsid w:val="00C57B05"/>
    <w:rsid w:val="00C64FA4"/>
    <w:rsid w:val="00C7637B"/>
    <w:rsid w:val="00C82945"/>
    <w:rsid w:val="00C85B6A"/>
    <w:rsid w:val="00CE0397"/>
    <w:rsid w:val="00D235E6"/>
    <w:rsid w:val="00D35563"/>
    <w:rsid w:val="00D52AD8"/>
    <w:rsid w:val="00D71B85"/>
    <w:rsid w:val="00D773AF"/>
    <w:rsid w:val="00D9330F"/>
    <w:rsid w:val="00DB5859"/>
    <w:rsid w:val="00E13F44"/>
    <w:rsid w:val="00E5649A"/>
    <w:rsid w:val="00E67D90"/>
    <w:rsid w:val="00E709CB"/>
    <w:rsid w:val="00E73790"/>
    <w:rsid w:val="00EE2A97"/>
    <w:rsid w:val="00F131DC"/>
    <w:rsid w:val="00F516B6"/>
    <w:rsid w:val="00F84713"/>
    <w:rsid w:val="00F85F00"/>
    <w:rsid w:val="00F935AA"/>
    <w:rsid w:val="00FB5415"/>
    <w:rsid w:val="00FC7ACA"/>
    <w:rsid w:val="00FD5138"/>
    <w:rsid w:val="00FE6A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9A2469"/>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FD5138"/>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FD5138"/>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48140D"/>
    <w:rPr>
      <w:color w:val="FF00FF" w:themeColor="followedHyperlink"/>
      <w:u w:val="single"/>
    </w:rPr>
  </w:style>
  <w:style w:type="character" w:customStyle="1" w:styleId="apple-converted-space">
    <w:name w:val="apple-converted-space"/>
    <w:basedOn w:val="DefaultParagraphFont"/>
    <w:rsid w:val="00A47D87"/>
  </w:style>
  <w:style w:type="paragraph" w:customStyle="1" w:styleId="BodyA">
    <w:name w:val="Body A"/>
    <w:rsid w:val="00F84713"/>
    <w:rPr>
      <w:rFonts w:ascii="Arial" w:hAnsi="Arial" w:cs="Arial Unicode MS"/>
      <w:color w:val="000000"/>
      <w:sz w:val="24"/>
      <w:szCs w:val="24"/>
      <w:u w:color="000000"/>
      <w:lang w:val="en-US" w:eastAsia="en-US"/>
    </w:rPr>
  </w:style>
  <w:style w:type="paragraph" w:styleId="Header">
    <w:name w:val="header"/>
    <w:basedOn w:val="Normal"/>
    <w:link w:val="HeaderChar"/>
    <w:uiPriority w:val="99"/>
    <w:unhideWhenUsed/>
    <w:rsid w:val="004F68B5"/>
    <w:pPr>
      <w:tabs>
        <w:tab w:val="center" w:pos="4513"/>
        <w:tab w:val="right" w:pos="9026"/>
      </w:tabs>
    </w:pPr>
  </w:style>
  <w:style w:type="character" w:customStyle="1" w:styleId="HeaderChar">
    <w:name w:val="Header Char"/>
    <w:basedOn w:val="DefaultParagraphFont"/>
    <w:link w:val="Header"/>
    <w:uiPriority w:val="99"/>
    <w:rsid w:val="004F68B5"/>
    <w:rPr>
      <w:sz w:val="24"/>
      <w:szCs w:val="24"/>
      <w:lang w:val="en-US" w:eastAsia="en-US"/>
    </w:rPr>
  </w:style>
  <w:style w:type="paragraph" w:styleId="Footer">
    <w:name w:val="footer"/>
    <w:basedOn w:val="Normal"/>
    <w:link w:val="FooterChar"/>
    <w:uiPriority w:val="99"/>
    <w:unhideWhenUsed/>
    <w:rsid w:val="004F68B5"/>
    <w:pPr>
      <w:tabs>
        <w:tab w:val="center" w:pos="4513"/>
        <w:tab w:val="right" w:pos="9026"/>
      </w:tabs>
    </w:pPr>
  </w:style>
  <w:style w:type="character" w:customStyle="1" w:styleId="FooterChar">
    <w:name w:val="Footer Char"/>
    <w:basedOn w:val="DefaultParagraphFont"/>
    <w:link w:val="Footer"/>
    <w:uiPriority w:val="99"/>
    <w:rsid w:val="004F68B5"/>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061339">
      <w:bodyDiv w:val="1"/>
      <w:marLeft w:val="0"/>
      <w:marRight w:val="0"/>
      <w:marTop w:val="0"/>
      <w:marBottom w:val="0"/>
      <w:divBdr>
        <w:top w:val="none" w:sz="0" w:space="0" w:color="auto"/>
        <w:left w:val="none" w:sz="0" w:space="0" w:color="auto"/>
        <w:bottom w:val="none" w:sz="0" w:space="0" w:color="auto"/>
        <w:right w:val="none" w:sz="0" w:space="0" w:color="auto"/>
      </w:divBdr>
      <w:divsChild>
        <w:div w:id="232786840">
          <w:marLeft w:val="0"/>
          <w:marRight w:val="0"/>
          <w:marTop w:val="0"/>
          <w:marBottom w:val="0"/>
          <w:divBdr>
            <w:top w:val="none" w:sz="0" w:space="0" w:color="auto"/>
            <w:left w:val="none" w:sz="0" w:space="0" w:color="auto"/>
            <w:bottom w:val="none" w:sz="0" w:space="0" w:color="auto"/>
            <w:right w:val="none" w:sz="0" w:space="0" w:color="auto"/>
          </w:divBdr>
          <w:divsChild>
            <w:div w:id="265507179">
              <w:marLeft w:val="0"/>
              <w:marRight w:val="0"/>
              <w:marTop w:val="0"/>
              <w:marBottom w:val="0"/>
              <w:divBdr>
                <w:top w:val="none" w:sz="0" w:space="0" w:color="auto"/>
                <w:left w:val="none" w:sz="0" w:space="0" w:color="auto"/>
                <w:bottom w:val="none" w:sz="0" w:space="0" w:color="auto"/>
                <w:right w:val="none" w:sz="0" w:space="0" w:color="auto"/>
              </w:divBdr>
              <w:divsChild>
                <w:div w:id="7937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8501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wordpress.com/post/salisburyai.com/7469" TargetMode="External"/><Relationship Id="rId18" Type="http://schemas.openxmlformats.org/officeDocument/2006/relationships/hyperlink" Target="https://salisburyai.com/2020/06/26/seeking-justice-in-bahrain/" TargetMode="External"/><Relationship Id="rId26" Type="http://schemas.openxmlformats.org/officeDocument/2006/relationships/hyperlink" Target="http://email.amnestyuk.org.uk/q/11mqIvSzGyGngdv6tYtXpUM/wv" TargetMode="External"/><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youtube.com/watch?v=tQNdmmo8Dkc&amp;t=3s" TargetMode="External"/><Relationship Id="rId34" Type="http://schemas.openxmlformats.org/officeDocument/2006/relationships/hyperlink" Target="https://www.amnesty.org.uk/press-releases/uk-mps-vote-through-deeply-dangerous-covert-human-intelligence-sources-bill" TargetMode="External"/><Relationship Id="rId7" Type="http://schemas.openxmlformats.org/officeDocument/2006/relationships/image" Target="media/image1.tif"/><Relationship Id="rId12" Type="http://schemas.openxmlformats.org/officeDocument/2006/relationships/hyperlink" Target="https://www.amnesty.org.uk/files/2021-03/UA02721.pdf?QEv1vD6d7Ni0TZ2dP39_R6PJEihuUAaO=" TargetMode="External"/><Relationship Id="rId17" Type="http://schemas.openxmlformats.org/officeDocument/2006/relationships/hyperlink" Target="https://www.theguardian.com/politics/2021/apr/07/home-office-to-send-more-asylum-seekers-to-unsuitable-napier-barracks" TargetMode="External"/><Relationship Id="rId25" Type="http://schemas.openxmlformats.org/officeDocument/2006/relationships/hyperlink" Target="http://www.salisburyai.tumblr.com" TargetMode="External"/><Relationship Id="rId33" Type="http://schemas.openxmlformats.org/officeDocument/2006/relationships/hyperlink" Target="https://www.amnesty.org.uk/blogs/campaigns-blog/5-things-you-need-know-about-overseas-operations-bill" TargetMode="External"/><Relationship Id="rId38" Type="http://schemas.openxmlformats.org/officeDocument/2006/relationships/hyperlink" Target="mailto:Donovan.fiona@gmail.com" TargetMode="External"/><Relationship Id="rId2" Type="http://schemas.openxmlformats.org/officeDocument/2006/relationships/styles" Target="styles.xml"/><Relationship Id="rId16" Type="http://schemas.openxmlformats.org/officeDocument/2006/relationships/hyperlink" Target="https://www.theguardian.com/world/2021/apr/01/foreign-diplomat-collective-exit-from-north-korea-russian-embassy-staff-strict-covid-restrictions" TargetMode="External"/><Relationship Id="rId20" Type="http://schemas.openxmlformats.org/officeDocument/2006/relationships/hyperlink" Target="https://salisburyai.com/2017/03/17/fascinating-talk-by-north-korean-refugee/?fbclid=IwAR3tDphBdRvrKofwrRoyxmt21jZOwhVfBKmi-37zkU6crkunjW7MNBQWn90" TargetMode="External"/><Relationship Id="rId29" Type="http://schemas.openxmlformats.org/officeDocument/2006/relationships/hyperlink" Target="http://email.amnestyuk.org.uk/files/amf_amnesty/project_58/Freedom_ride.pdf"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ordpress.com/post/salisburyai.com/7455" TargetMode="External"/><Relationship Id="rId24" Type="http://schemas.openxmlformats.org/officeDocument/2006/relationships/hyperlink" Target="http://www.facebook.com/salisburyai" TargetMode="External"/><Relationship Id="rId32" Type="http://schemas.openxmlformats.org/officeDocument/2006/relationships/hyperlink" Target="https://www.amnesty.org.uk/press-releases/uk-policing-bill-will-normalise-dangerous-over-policing-peaceful-protest" TargetMode="External"/><Relationship Id="rId37" Type="http://schemas.openxmlformats.org/officeDocument/2006/relationships/hyperlink" Target="http://www.facebook.com/salisburyai"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2.jpg"/><Relationship Id="rId23" Type="http://schemas.openxmlformats.org/officeDocument/2006/relationships/hyperlink" Target="http://www.twitter.com/salisburyai" TargetMode="External"/><Relationship Id="rId28" Type="http://schemas.openxmlformats.org/officeDocument/2006/relationships/hyperlink" Target="https://poetryforsocialjustice.co.uk/" TargetMode="External"/><Relationship Id="rId36" Type="http://schemas.openxmlformats.org/officeDocument/2006/relationships/hyperlink" Target="http://www.twitter.com/salisburyai" TargetMode="External"/><Relationship Id="rId10" Type="http://schemas.openxmlformats.org/officeDocument/2006/relationships/hyperlink" Target="https://reprieve.e-activist.com/page/78161/petition/1?ea.tracking.id=email&amp;ea.url.id=5208363&amp;forwarded=true" TargetMode="External"/><Relationship Id="rId19" Type="http://schemas.openxmlformats.org/officeDocument/2006/relationships/hyperlink" Target="https://wordpress.com/post/salisburyai.com/7469" TargetMode="External"/><Relationship Id="rId31" Type="http://schemas.openxmlformats.org/officeDocument/2006/relationships/hyperlink" Target="https://www.theguardian.com/commentisfree/2021/mar/03/government-hell-bent-diluting-human-rights-act" TargetMode="External"/><Relationship Id="rId4" Type="http://schemas.openxmlformats.org/officeDocument/2006/relationships/webSettings" Target="webSettings.xml"/><Relationship Id="rId9" Type="http://schemas.openxmlformats.org/officeDocument/2006/relationships/hyperlink" Target="https://www.businessagainstdeathpenalty.org/" TargetMode="External"/><Relationship Id="rId14" Type="http://schemas.openxmlformats.org/officeDocument/2006/relationships/hyperlink" Target="http://email.amnestyuk.org.uk/q/11mqIvSzL6HDejkzS4OI5z8/wv" TargetMode="External"/><Relationship Id="rId22" Type="http://schemas.openxmlformats.org/officeDocument/2006/relationships/hyperlink" Target="http://www.salisburyai.com" TargetMode="External"/><Relationship Id="rId27" Type="http://schemas.openxmlformats.org/officeDocument/2006/relationships/hyperlink" Target="https://www.youtube.com/watch?v=juI6MXma89Q" TargetMode="External"/><Relationship Id="rId30" Type="http://schemas.openxmlformats.org/officeDocument/2006/relationships/hyperlink" Target="https://www.amnesty.org.uk/rise-up-info?utm_campaign=MEMA3020S_LOCALGROUP_April&amp;utm_content=40397&amp;utm_source=amnestyuk&amp;utm_medium=email" TargetMode="External"/><Relationship Id="rId35" Type="http://schemas.openxmlformats.org/officeDocument/2006/relationships/hyperlink" Target="http://www.salisburyai.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9</Pages>
  <Words>2867</Words>
  <Characters>16343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7</cp:revision>
  <dcterms:created xsi:type="dcterms:W3CDTF">2021-04-10T13:45:00Z</dcterms:created>
  <dcterms:modified xsi:type="dcterms:W3CDTF">2021-04-10T14:07:00Z</dcterms:modified>
</cp:coreProperties>
</file>