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5E45" w:rsidRPr="00A01A87" w:rsidRDefault="00925E45" w:rsidP="00925E45">
      <w:pPr>
        <w:pBdr>
          <w:bottom w:val="single" w:sz="6" w:space="1" w:color="auto"/>
        </w:pBdr>
        <w:rPr>
          <w:rFonts w:cs="Arial"/>
          <w:b/>
        </w:rPr>
      </w:pPr>
      <w:r w:rsidRPr="00A01A87">
        <w:rPr>
          <w:rFonts w:cs="Arial"/>
          <w:b/>
        </w:rPr>
        <w:t>DEATH PENALTY REPORT:</w:t>
      </w:r>
      <w:r>
        <w:rPr>
          <w:rFonts w:cs="Arial"/>
          <w:b/>
        </w:rPr>
        <w:t xml:space="preserve"> MAY - JUNE 2022</w:t>
      </w:r>
    </w:p>
    <w:p w:rsidR="00925E45" w:rsidRPr="00FD0A7E" w:rsidRDefault="00925E45" w:rsidP="00925E45">
      <w:pPr>
        <w:rPr>
          <w:rFonts w:cs="Arial"/>
          <w:i/>
          <w:sz w:val="20"/>
        </w:rPr>
      </w:pPr>
      <w:r w:rsidRPr="00FD0A7E">
        <w:rPr>
          <w:rFonts w:cs="Arial"/>
          <w:i/>
          <w:sz w:val="20"/>
        </w:rPr>
        <w:t>UK Date format: day/month/year</w:t>
      </w:r>
    </w:p>
    <w:p w:rsidR="00925E45" w:rsidRPr="00A01A87" w:rsidRDefault="00925E45" w:rsidP="00925E45">
      <w:pPr>
        <w:rPr>
          <w:rFonts w:cs="Arial"/>
          <w:b/>
        </w:rPr>
      </w:pPr>
    </w:p>
    <w:p w:rsidR="00925E45" w:rsidRPr="00A01A87" w:rsidRDefault="00925E45" w:rsidP="00925E45">
      <w:pPr>
        <w:ind w:left="360"/>
        <w:jc w:val="both"/>
        <w:rPr>
          <w:rFonts w:eastAsia="Times New Roman" w:cs="Arial"/>
          <w:b/>
          <w:bCs/>
          <w:color w:val="000000"/>
        </w:rPr>
      </w:pPr>
      <w:r w:rsidRPr="009832E4">
        <w:rPr>
          <w:rFonts w:eastAsia="Times New Roman" w:cs="Arial"/>
          <w:b/>
          <w:bCs/>
          <w:color w:val="000000"/>
          <w:shd w:val="clear" w:color="auto" w:fill="FFF2CC" w:themeFill="accent4" w:themeFillTint="33"/>
        </w:rPr>
        <w:t>The death penalty is the ultimate cruel, inhuman and degrading punishment. Amnesty opposes the death penalty in all cases without exception - regardless of who is accused, the nature or circumstances of the</w:t>
      </w:r>
      <w:r w:rsidRPr="009832E4">
        <w:rPr>
          <w:rFonts w:eastAsia="Times New Roman" w:cs="Arial"/>
          <w:color w:val="000000"/>
          <w:shd w:val="clear" w:color="auto" w:fill="FFF2CC" w:themeFill="accent4" w:themeFillTint="33"/>
        </w:rPr>
        <w:t> </w:t>
      </w:r>
      <w:r w:rsidRPr="009832E4">
        <w:rPr>
          <w:rFonts w:eastAsia="Times New Roman" w:cs="Arial"/>
          <w:b/>
          <w:bCs/>
          <w:color w:val="000000"/>
          <w:shd w:val="clear" w:color="auto" w:fill="FFF2CC" w:themeFill="accent4" w:themeFillTint="33"/>
        </w:rPr>
        <w:t>crime, guilt or innocence or method of execution</w:t>
      </w:r>
      <w:r w:rsidRPr="00A01A87">
        <w:rPr>
          <w:rFonts w:eastAsia="Times New Roman" w:cs="Arial"/>
          <w:b/>
          <w:bCs/>
          <w:color w:val="000000"/>
        </w:rPr>
        <w:t>.</w:t>
      </w:r>
    </w:p>
    <w:p w:rsidR="00925E45" w:rsidRPr="00A01A87" w:rsidRDefault="00925E45" w:rsidP="00925E45">
      <w:pPr>
        <w:jc w:val="both"/>
        <w:rPr>
          <w:rFonts w:eastAsia="Times New Roman" w:cs="Arial"/>
          <w:b/>
          <w:bCs/>
          <w:color w:val="000000"/>
        </w:rPr>
      </w:pPr>
    </w:p>
    <w:p w:rsidR="008A23FF" w:rsidRDefault="00925E45" w:rsidP="00925E45">
      <w:pPr>
        <w:rPr>
          <w:rFonts w:eastAsia="Times New Roman" w:cs="Arial"/>
          <w:b/>
          <w:bCs/>
          <w:color w:val="000000"/>
        </w:rPr>
      </w:pPr>
      <w:r w:rsidRPr="00A01A87">
        <w:rPr>
          <w:rFonts w:eastAsia="Times New Roman" w:cs="Arial"/>
          <w:b/>
          <w:bCs/>
          <w:color w:val="000000"/>
        </w:rPr>
        <w:t>International Report</w:t>
      </w:r>
      <w:r>
        <w:rPr>
          <w:rFonts w:eastAsia="Times New Roman" w:cs="Arial"/>
          <w:b/>
          <w:bCs/>
          <w:color w:val="000000"/>
        </w:rPr>
        <w:t xml:space="preserve"> (from:</w:t>
      </w:r>
      <w:r w:rsidR="00474FD6">
        <w:rPr>
          <w:rFonts w:eastAsia="Times New Roman" w:cs="Arial"/>
          <w:b/>
          <w:bCs/>
          <w:color w:val="000000"/>
        </w:rPr>
        <w:t xml:space="preserve"> 12.5.22</w:t>
      </w:r>
      <w:r w:rsidR="00D02196">
        <w:rPr>
          <w:rFonts w:eastAsia="Times New Roman" w:cs="Arial"/>
          <w:b/>
          <w:bCs/>
          <w:color w:val="000000"/>
        </w:rPr>
        <w:t xml:space="preserve"> – 8.6.22)</w:t>
      </w:r>
    </w:p>
    <w:p w:rsidR="00474FD6" w:rsidRDefault="00474FD6" w:rsidP="00925E45"/>
    <w:p w:rsidR="00474FD6" w:rsidRPr="00474FD6" w:rsidRDefault="00474FD6" w:rsidP="00474FD6">
      <w:pPr>
        <w:pStyle w:val="ListParagraph"/>
        <w:numPr>
          <w:ilvl w:val="0"/>
          <w:numId w:val="1"/>
        </w:numPr>
        <w:rPr>
          <w:b/>
        </w:rPr>
      </w:pPr>
      <w:r w:rsidRPr="00474FD6">
        <w:rPr>
          <w:b/>
        </w:rPr>
        <w:t xml:space="preserve">Singapore </w:t>
      </w:r>
      <w:r>
        <w:rPr>
          <w:b/>
        </w:rPr>
        <w:t xml:space="preserve">– </w:t>
      </w:r>
      <w:r>
        <w:t>12.5.22 – UN- appointed human rights experts called on the authorities in Singapore to impose an immediate moratorium on the death penalty, saying that the continued use of capital punishment for drug-related crimes ran contrary to international law as they did not meet the criteria for ‘most serious’ crimes</w:t>
      </w:r>
      <w:r w:rsidR="003E171E">
        <w:t>, and that s</w:t>
      </w:r>
      <w:r>
        <w:t>uch crimes should be limited to those ‘of extreme gravity involving intentional killing.’ (Source: UN News.)</w:t>
      </w:r>
    </w:p>
    <w:p w:rsidR="00474FD6" w:rsidRDefault="00474FD6" w:rsidP="00F27364">
      <w:pPr>
        <w:pStyle w:val="ListParagraph"/>
        <w:rPr>
          <w:b/>
        </w:rPr>
      </w:pPr>
    </w:p>
    <w:p w:rsidR="00474FD6" w:rsidRDefault="00F27364" w:rsidP="00474FD6">
      <w:pPr>
        <w:pStyle w:val="ListParagraph"/>
        <w:numPr>
          <w:ilvl w:val="0"/>
          <w:numId w:val="1"/>
        </w:numPr>
        <w:rPr>
          <w:b/>
        </w:rPr>
      </w:pPr>
      <w:r>
        <w:rPr>
          <w:b/>
        </w:rPr>
        <w:t>USA</w:t>
      </w:r>
    </w:p>
    <w:p w:rsidR="00F27364" w:rsidRPr="00F27364" w:rsidRDefault="00F27364" w:rsidP="00F27364">
      <w:pPr>
        <w:pStyle w:val="ListParagraph"/>
        <w:rPr>
          <w:b/>
        </w:rPr>
      </w:pPr>
    </w:p>
    <w:p w:rsidR="00F54D52" w:rsidRPr="00F54D52" w:rsidRDefault="00F27364" w:rsidP="00F27364">
      <w:pPr>
        <w:pStyle w:val="ListParagraph"/>
        <w:numPr>
          <w:ilvl w:val="1"/>
          <w:numId w:val="1"/>
        </w:numPr>
        <w:rPr>
          <w:b/>
        </w:rPr>
      </w:pPr>
      <w:r w:rsidRPr="00F27364">
        <w:rPr>
          <w:i/>
        </w:rPr>
        <w:t xml:space="preserve">Texas </w:t>
      </w:r>
    </w:p>
    <w:p w:rsidR="00F54D52" w:rsidRPr="00F54D52" w:rsidRDefault="00F54D52" w:rsidP="00F54D52">
      <w:pPr>
        <w:pStyle w:val="ListParagraph"/>
        <w:ind w:left="1440"/>
        <w:rPr>
          <w:b/>
        </w:rPr>
      </w:pPr>
    </w:p>
    <w:p w:rsidR="00F27364" w:rsidRPr="00F54D52" w:rsidRDefault="008B41DF" w:rsidP="00F54D52">
      <w:pPr>
        <w:pStyle w:val="ListParagraph"/>
        <w:numPr>
          <w:ilvl w:val="2"/>
          <w:numId w:val="1"/>
        </w:numPr>
        <w:rPr>
          <w:b/>
        </w:rPr>
      </w:pPr>
      <w:r>
        <w:rPr>
          <w:noProof/>
          <w:lang w:eastAsia="en-GB"/>
        </w:rPr>
        <w:drawing>
          <wp:anchor distT="0" distB="0" distL="114300" distR="114300" simplePos="0" relativeHeight="251658240" behindDoc="0" locked="0" layoutInCell="1" allowOverlap="1">
            <wp:simplePos x="0" y="0"/>
            <wp:positionH relativeFrom="column">
              <wp:posOffset>1371600</wp:posOffset>
            </wp:positionH>
            <wp:positionV relativeFrom="paragraph">
              <wp:posOffset>633095</wp:posOffset>
            </wp:positionV>
            <wp:extent cx="2381250" cy="1701165"/>
            <wp:effectExtent l="0" t="0" r="0" b="0"/>
            <wp:wrapSquare wrapText="bothSides"/>
            <wp:docPr id="1" name="Picture 1" descr="https://www.startpage.com/av/proxy-image?piurl=https%3A%2F%2Fencrypted-tbn0.gstatic.com%2Fimages%3Fq%3Dtbn%3AANd9GcQ4U8Y_wyf_Ds8QPLW4m0gDp5_gLXg9nlg8OTw2iEUV80N02Y4%26s&amp;sp=1654767244Ta9d931eb709444bbe4a6c2eac7b3633654c1f44d68fabea5996c9784550612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startpage.com/av/proxy-image?piurl=https%3A%2F%2Fencrypted-tbn0.gstatic.com%2Fimages%3Fq%3Dtbn%3AANd9GcQ4U8Y_wyf_Ds8QPLW4m0gDp5_gLXg9nlg8OTw2iEUV80N02Y4%26s&amp;sp=1654767244Ta9d931eb709444bbe4a6c2eac7b3633654c1f44d68fabea5996c97845506121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81250" cy="17011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27364">
        <w:t>12. 5.22 - Representative Jeff Leach, Co-Chair of the Texas House of Representatives’ Bi-Partisan Criminal Justice Reform Caucus, said in an interview on 29</w:t>
      </w:r>
      <w:r w:rsidR="00F27364" w:rsidRPr="00F27364">
        <w:rPr>
          <w:vertAlign w:val="superscript"/>
        </w:rPr>
        <w:t>th</w:t>
      </w:r>
      <w:r w:rsidR="00F27364">
        <w:t xml:space="preserve"> April</w:t>
      </w:r>
      <w:r w:rsidR="00093D80">
        <w:t>,</w:t>
      </w:r>
      <w:r w:rsidR="00F27364">
        <w:t xml:space="preserve"> the attempts to execute Melissa Lucio</w:t>
      </w:r>
      <w:r>
        <w:t xml:space="preserve"> (pictured </w:t>
      </w:r>
      <w:r w:rsidRPr="008B41DF">
        <w:rPr>
          <w:i/>
        </w:rPr>
        <w:t>BBC</w:t>
      </w:r>
      <w:r>
        <w:t>)</w:t>
      </w:r>
      <w:r w:rsidR="00F27364">
        <w:t xml:space="preserve"> had shaken his faith in the criminal legal system, and that ‘every option [for death-penalty reform] will be on the table, every tool in the toolbox’, including a poten</w:t>
      </w:r>
      <w:r w:rsidR="00D87849">
        <w:t xml:space="preserve">tial moratorium on executions. </w:t>
      </w:r>
      <w:r w:rsidR="00F27364">
        <w:t xml:space="preserve"> (Source: Death Penalty Information Center.)</w:t>
      </w:r>
    </w:p>
    <w:p w:rsidR="00F54D52" w:rsidRDefault="00F54D52" w:rsidP="00F54D52">
      <w:pPr>
        <w:pStyle w:val="ListParagraph"/>
        <w:ind w:left="2160"/>
        <w:rPr>
          <w:b/>
        </w:rPr>
      </w:pPr>
    </w:p>
    <w:p w:rsidR="00F54D52" w:rsidRPr="00C5783D" w:rsidRDefault="00F54D52" w:rsidP="00F54D52">
      <w:pPr>
        <w:pStyle w:val="ListParagraph"/>
        <w:numPr>
          <w:ilvl w:val="2"/>
          <w:numId w:val="1"/>
        </w:numPr>
        <w:rPr>
          <w:b/>
        </w:rPr>
      </w:pPr>
      <w:r>
        <w:t>27.5.22</w:t>
      </w:r>
      <w:r w:rsidR="00C8396E">
        <w:t xml:space="preserve"> </w:t>
      </w:r>
      <w:r w:rsidR="00C5783D">
        <w:t>–</w:t>
      </w:r>
      <w:r w:rsidR="00C8396E">
        <w:t xml:space="preserve"> </w:t>
      </w:r>
      <w:r w:rsidR="00C5783D">
        <w:t xml:space="preserve">In Harris County Prosecutors are challenging Houston Judge Natalia Cornelio’s refusal to schedule an execution date for Arthur Brown, convicted of murder, </w:t>
      </w:r>
      <w:r w:rsidR="00093D80">
        <w:t>in order</w:t>
      </w:r>
      <w:r w:rsidR="00C5783D">
        <w:t xml:space="preserve"> to allow time for a new lawyer to be appointed to investigate whether he is intellectually disabled, and so ineligible for execution. </w:t>
      </w:r>
      <w:r w:rsidR="00D87849">
        <w:t xml:space="preserve"> </w:t>
      </w:r>
      <w:r w:rsidR="00C5783D">
        <w:t>(Source: Death Penalty Information Center.)</w:t>
      </w:r>
    </w:p>
    <w:p w:rsidR="00C5783D" w:rsidRPr="00C5783D" w:rsidRDefault="00C5783D" w:rsidP="00C5783D">
      <w:pPr>
        <w:pStyle w:val="ListParagraph"/>
        <w:rPr>
          <w:b/>
        </w:rPr>
      </w:pPr>
    </w:p>
    <w:p w:rsidR="00C5783D" w:rsidRPr="00C5783D" w:rsidRDefault="00C5783D" w:rsidP="00F54D52">
      <w:pPr>
        <w:pStyle w:val="ListParagraph"/>
        <w:numPr>
          <w:ilvl w:val="2"/>
          <w:numId w:val="1"/>
        </w:numPr>
      </w:pPr>
      <w:r w:rsidRPr="00C5783D">
        <w:t xml:space="preserve">27.5.22 </w:t>
      </w:r>
      <w:r>
        <w:t>–</w:t>
      </w:r>
      <w:r w:rsidRPr="00C5783D">
        <w:t xml:space="preserve"> </w:t>
      </w:r>
      <w:r>
        <w:t>In Nueces County the office of the Texas Attorney General has intervened to oppose the District Attorney’s motion to withdraw a death warrant scheduling the execution of John Henry Ramirez</w:t>
      </w:r>
      <w:r w:rsidR="005A7D17">
        <w:t xml:space="preserve">, convicted of robbery and murder, </w:t>
      </w:r>
      <w:r>
        <w:t xml:space="preserve"> for 5</w:t>
      </w:r>
      <w:r w:rsidRPr="00C5783D">
        <w:rPr>
          <w:vertAlign w:val="superscript"/>
        </w:rPr>
        <w:t>th</w:t>
      </w:r>
      <w:r>
        <w:t xml:space="preserve"> October.</w:t>
      </w:r>
      <w:r w:rsidR="005A7D17">
        <w:t xml:space="preserve">  The District Attorney, Mark Gonzalez</w:t>
      </w:r>
      <w:r w:rsidR="00D87849">
        <w:t>, is a Democrat</w:t>
      </w:r>
      <w:r w:rsidR="005A7D17">
        <w:t xml:space="preserve"> </w:t>
      </w:r>
      <w:r w:rsidR="005A7D17">
        <w:lastRenderedPageBreak/>
        <w:t>and opposed to the death penalty.  (Source: The Death Penalty Information Center.)</w:t>
      </w:r>
    </w:p>
    <w:p w:rsidR="00CC50BE" w:rsidRPr="00CC50BE" w:rsidRDefault="00CC50BE" w:rsidP="00CC50BE">
      <w:pPr>
        <w:ind w:left="1080"/>
        <w:rPr>
          <w:b/>
        </w:rPr>
      </w:pPr>
    </w:p>
    <w:p w:rsidR="00803E1C" w:rsidRPr="00803E1C" w:rsidRDefault="00CC50BE" w:rsidP="00F27364">
      <w:pPr>
        <w:pStyle w:val="ListParagraph"/>
        <w:numPr>
          <w:ilvl w:val="1"/>
          <w:numId w:val="1"/>
        </w:numPr>
        <w:rPr>
          <w:b/>
        </w:rPr>
      </w:pPr>
      <w:r>
        <w:rPr>
          <w:i/>
        </w:rPr>
        <w:t xml:space="preserve">Georgia </w:t>
      </w:r>
    </w:p>
    <w:p w:rsidR="00803E1C" w:rsidRDefault="00803E1C" w:rsidP="00803E1C">
      <w:pPr>
        <w:pStyle w:val="ListParagraph"/>
      </w:pPr>
    </w:p>
    <w:p w:rsidR="007E67E9" w:rsidRPr="00ED6A7E" w:rsidRDefault="00A83C8C" w:rsidP="00424EA1">
      <w:pPr>
        <w:pStyle w:val="ListParagraph"/>
        <w:numPr>
          <w:ilvl w:val="2"/>
          <w:numId w:val="1"/>
        </w:numPr>
        <w:rPr>
          <w:b/>
        </w:rPr>
      </w:pPr>
      <w:r>
        <w:t xml:space="preserve">13.5.22 - </w:t>
      </w:r>
      <w:r w:rsidR="00CC50BE">
        <w:t xml:space="preserve">Attorneys for Virgil </w:t>
      </w:r>
      <w:r w:rsidR="00803E1C">
        <w:t xml:space="preserve">Delano </w:t>
      </w:r>
      <w:r w:rsidR="00CC50BE">
        <w:t>Presnell, Jr., sentenced to death for rape and murder, have filed a lawsuit claiming that</w:t>
      </w:r>
      <w:r w:rsidR="00093D80">
        <w:t>, in setting his execution date for 17</w:t>
      </w:r>
      <w:r w:rsidR="00093D80" w:rsidRPr="00093D80">
        <w:rPr>
          <w:vertAlign w:val="superscript"/>
        </w:rPr>
        <w:t>th</w:t>
      </w:r>
      <w:r w:rsidR="00093D80">
        <w:t xml:space="preserve"> May,</w:t>
      </w:r>
      <w:r w:rsidR="00CC50BE">
        <w:t xml:space="preserve"> the Attorney General </w:t>
      </w:r>
      <w:r w:rsidR="00093D80">
        <w:t xml:space="preserve">had </w:t>
      </w:r>
      <w:r w:rsidR="00CC50BE">
        <w:t>violated a written agreement that no executions would be</w:t>
      </w:r>
      <w:r w:rsidR="00093D80">
        <w:t xml:space="preserve"> scheduled</w:t>
      </w:r>
      <w:r w:rsidR="00CC50BE">
        <w:t xml:space="preserve"> until three conditions had been met – the expiration on the Covid-19 judicial emergency, the resumption of normal visitation at state prisons, and a Covid vaccine ‘readily available to all members of the public.  (Source: Death Penalty Information Center.)</w:t>
      </w:r>
      <w:r w:rsidR="00201D95">
        <w:t xml:space="preserve">  </w:t>
      </w:r>
    </w:p>
    <w:p w:rsidR="00ED6A7E" w:rsidRPr="007E67E9" w:rsidRDefault="00ED6A7E" w:rsidP="00ED6A7E">
      <w:pPr>
        <w:pStyle w:val="ListParagraph"/>
        <w:ind w:left="2160"/>
        <w:rPr>
          <w:b/>
        </w:rPr>
      </w:pPr>
    </w:p>
    <w:p w:rsidR="007E67E9" w:rsidRPr="007E67E9" w:rsidRDefault="008B41DF" w:rsidP="00803E1C">
      <w:pPr>
        <w:pStyle w:val="ListParagraph"/>
        <w:numPr>
          <w:ilvl w:val="2"/>
          <w:numId w:val="1"/>
        </w:numPr>
      </w:pPr>
      <w:r>
        <w:rPr>
          <w:noProof/>
          <w:lang w:eastAsia="en-GB"/>
        </w:rPr>
        <w:drawing>
          <wp:anchor distT="0" distB="0" distL="114300" distR="114300" simplePos="0" relativeHeight="251659264" behindDoc="0" locked="0" layoutInCell="1" allowOverlap="1">
            <wp:simplePos x="0" y="0"/>
            <wp:positionH relativeFrom="column">
              <wp:posOffset>1371600</wp:posOffset>
            </wp:positionH>
            <wp:positionV relativeFrom="paragraph">
              <wp:posOffset>273552</wp:posOffset>
            </wp:positionV>
            <wp:extent cx="2615565" cy="1743710"/>
            <wp:effectExtent l="0" t="0" r="0" b="8890"/>
            <wp:wrapSquare wrapText="bothSides"/>
            <wp:docPr id="3" name="Picture 3" descr="https://www.startpage.com/av/proxy-image?piurl=https%3A%2F%2Fencrypted-tbn0.gstatic.com%2Fimages%3Fq%3Dtbn%3AANd9GcTZwKQkvyAJWFlSgzJ27QehabiC6r8zSA8Zo1juv79DEdzkShg%26s&amp;sp=1654767359T468154c8f0d20ff6b76624588a355c7f92c1bd50fa03025142b2887312a218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startpage.com/av/proxy-image?piurl=https%3A%2F%2Fencrypted-tbn0.gstatic.com%2Fimages%3Fq%3Dtbn%3AANd9GcTZwKQkvyAJWFlSgzJ27QehabiC6r8zSA8Zo1juv79DEdzkShg%26s&amp;sp=1654767359T468154c8f0d20ff6b76624588a355c7f92c1bd50fa03025142b2887312a218d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15565" cy="1743710"/>
                    </a:xfrm>
                    <a:prstGeom prst="rect">
                      <a:avLst/>
                    </a:prstGeom>
                    <a:noFill/>
                    <a:ln>
                      <a:noFill/>
                    </a:ln>
                  </pic:spPr>
                </pic:pic>
              </a:graphicData>
            </a:graphic>
          </wp:anchor>
        </w:drawing>
      </w:r>
      <w:r w:rsidR="007E67E9" w:rsidRPr="007E67E9">
        <w:t xml:space="preserve">16.5.22 </w:t>
      </w:r>
      <w:r w:rsidR="007E67E9">
        <w:t>–</w:t>
      </w:r>
      <w:r w:rsidR="007E67E9" w:rsidRPr="007E67E9">
        <w:t xml:space="preserve"> </w:t>
      </w:r>
      <w:r w:rsidR="007E67E9">
        <w:t xml:space="preserve">While acknowledging the severity of his crimes, Mr Presnell’s Lawyer had asked the State Board of Pardons and Parole to take into account his significant cognitive impairments, which had most likely affected his actions, </w:t>
      </w:r>
      <w:r w:rsidR="00035731">
        <w:t>together with</w:t>
      </w:r>
      <w:r w:rsidR="007E67E9">
        <w:t xml:space="preserve"> the abuse he had suffered in prison</w:t>
      </w:r>
      <w:r w:rsidR="00035731">
        <w:t>.  He requested</w:t>
      </w:r>
      <w:r w:rsidR="007E67E9">
        <w:t xml:space="preserve"> </w:t>
      </w:r>
      <w:r w:rsidR="00035731">
        <w:t>the</w:t>
      </w:r>
      <w:r w:rsidR="007E67E9">
        <w:t xml:space="preserve"> </w:t>
      </w:r>
      <w:r w:rsidR="00035731">
        <w:t>postponement of his execution for 90 days to enable them to review his application and then the commutation of his sentence to life without the possibility of parole.</w:t>
      </w:r>
      <w:r w:rsidR="007E67E9">
        <w:t xml:space="preserve">  The Board denied the appeal, but </w:t>
      </w:r>
      <w:r w:rsidR="00035731">
        <w:t>in the evening, the execution, due to take place the following day, was halted by a Judge.</w:t>
      </w:r>
      <w:r>
        <w:t xml:space="preserve">  Picture: </w:t>
      </w:r>
      <w:proofErr w:type="gramStart"/>
      <w:r>
        <w:t>wrdw.com</w:t>
      </w:r>
      <w:r w:rsidR="00035731">
        <w:t xml:space="preserve">  (</w:t>
      </w:r>
      <w:proofErr w:type="gramEnd"/>
      <w:r w:rsidR="00035731">
        <w:t>Source: Fox 5 Atlanta.)</w:t>
      </w:r>
    </w:p>
    <w:p w:rsidR="00A97E09" w:rsidRPr="00F84B44" w:rsidRDefault="00A97E09" w:rsidP="00A97E09">
      <w:pPr>
        <w:pStyle w:val="ListParagraph"/>
        <w:rPr>
          <w:i/>
        </w:rPr>
      </w:pPr>
    </w:p>
    <w:p w:rsidR="00A97E09" w:rsidRPr="0055603A" w:rsidRDefault="00A97E09" w:rsidP="00F27364">
      <w:pPr>
        <w:pStyle w:val="ListParagraph"/>
        <w:numPr>
          <w:ilvl w:val="1"/>
          <w:numId w:val="1"/>
        </w:numPr>
        <w:rPr>
          <w:b/>
        </w:rPr>
      </w:pPr>
      <w:r>
        <w:rPr>
          <w:i/>
        </w:rPr>
        <w:t xml:space="preserve">Ohio </w:t>
      </w:r>
      <w:r>
        <w:t>– 14.5.22 – Governor Mike DeWine has issued a reprieve to Kareem Jackson, calling off his execution – which was scheduled for 15</w:t>
      </w:r>
      <w:r w:rsidRPr="00A97E09">
        <w:rPr>
          <w:vertAlign w:val="superscript"/>
        </w:rPr>
        <w:t>th</w:t>
      </w:r>
      <w:r>
        <w:t xml:space="preserve"> September – and setting a new date of 10</w:t>
      </w:r>
      <w:r w:rsidRPr="00A97E09">
        <w:rPr>
          <w:vertAlign w:val="superscript"/>
        </w:rPr>
        <w:t>th</w:t>
      </w:r>
      <w:r>
        <w:t xml:space="preserve"> September 2025.  This is the fourth reprieve for Mr Jackson, who was convicted of two murders and sentenced to death in 1997.  The Governor’s office stated the reprieve had been issued ‘due to ongoing problems involving the willingness of pharmaceutical suppliers to provide drugs to the Ohio Department of Rehabilitation and Correction (DRC), pursuant to DRC protocol, without endangering other Ohioans.’  (Source: Death Penalty Information Center.)</w:t>
      </w:r>
    </w:p>
    <w:p w:rsidR="0055603A" w:rsidRPr="0055603A" w:rsidRDefault="0055603A" w:rsidP="0055603A">
      <w:pPr>
        <w:pStyle w:val="ListParagraph"/>
        <w:rPr>
          <w:b/>
        </w:rPr>
      </w:pPr>
    </w:p>
    <w:p w:rsidR="00F27364" w:rsidRDefault="0055603A" w:rsidP="00F27364">
      <w:pPr>
        <w:pStyle w:val="ListParagraph"/>
        <w:numPr>
          <w:ilvl w:val="1"/>
          <w:numId w:val="1"/>
        </w:numPr>
      </w:pPr>
      <w:r w:rsidRPr="00F84B44">
        <w:rPr>
          <w:i/>
        </w:rPr>
        <w:t xml:space="preserve">Louisiana </w:t>
      </w:r>
      <w:r>
        <w:t>–</w:t>
      </w:r>
      <w:r w:rsidRPr="0055603A">
        <w:t>posted 16.5.22</w:t>
      </w:r>
      <w:r>
        <w:t xml:space="preserve"> - The US Court of Appeals for the Fifth Circuit ruled that District Attorney Scott Perrilloux and former Sheriff’s Deputy Marlon Kearney Foster, who fabricated evidence against former Death Row prisoner Michael Wearry, were not immune from Mr Wearry’s Civil Rights Lawsuit, filed in 2018.  The lawsuit alleges the </w:t>
      </w:r>
      <w:r>
        <w:lastRenderedPageBreak/>
        <w:t xml:space="preserve">two officials had ‘knowingly and deliberately fabricated’ testimony in </w:t>
      </w:r>
      <w:r w:rsidR="00F84B44">
        <w:t>Mr Wearry’s</w:t>
      </w:r>
      <w:r>
        <w:t xml:space="preserve"> trial</w:t>
      </w:r>
      <w:r w:rsidR="00F84B44">
        <w:t xml:space="preserve">, and had coerced a vulnerable juvenile into implicating him falsely in the crime.  </w:t>
      </w:r>
      <w:r w:rsidR="00F84B44">
        <w:rPr>
          <w:i/>
        </w:rPr>
        <w:t xml:space="preserve">Note: </w:t>
      </w:r>
      <w:r w:rsidR="00F84B44">
        <w:t>Mr Wearry had been found guilty of homicide, but his conviction and death sentence were overturned by the US Supreme Court in 2016 because the prosecutors withheld exculpatory evidence</w:t>
      </w:r>
      <w:r w:rsidR="00F84B44" w:rsidRPr="00F84B44">
        <w:rPr>
          <w:b/>
        </w:rPr>
        <w:t>.</w:t>
      </w:r>
      <w:r w:rsidR="00F84B44">
        <w:rPr>
          <w:b/>
        </w:rPr>
        <w:t xml:space="preserve">  </w:t>
      </w:r>
      <w:r w:rsidR="00F84B44" w:rsidRPr="00F84B44">
        <w:t>(Source: Death Penalty Information Center.)</w:t>
      </w:r>
    </w:p>
    <w:p w:rsidR="00F56262" w:rsidRDefault="00F56262" w:rsidP="00F56262">
      <w:pPr>
        <w:pStyle w:val="ListParagraph"/>
      </w:pPr>
    </w:p>
    <w:p w:rsidR="00F56262" w:rsidRDefault="00FA4561" w:rsidP="00F27364">
      <w:pPr>
        <w:pStyle w:val="ListParagraph"/>
        <w:numPr>
          <w:ilvl w:val="1"/>
          <w:numId w:val="1"/>
        </w:numPr>
      </w:pPr>
      <w:r>
        <w:rPr>
          <w:i/>
        </w:rPr>
        <w:t xml:space="preserve">New York State – </w:t>
      </w:r>
      <w:r>
        <w:t>16.5.22 – Republican Minority leaders of the State Assembly and Senate Monday have introduced a bill that would reinstate capital punishment in certain circumstances, including those of the mass shooting in Buffalo on 14</w:t>
      </w:r>
      <w:r w:rsidRPr="00FA4561">
        <w:rPr>
          <w:vertAlign w:val="superscript"/>
        </w:rPr>
        <w:t>th</w:t>
      </w:r>
      <w:r>
        <w:t xml:space="preserve"> May.  The bill would reintroduce capital punishment for mass murder, fatal hate crimes, acts of terrorism and other acts of extreme violence.  </w:t>
      </w:r>
      <w:r>
        <w:rPr>
          <w:i/>
        </w:rPr>
        <w:t xml:space="preserve">Note: </w:t>
      </w:r>
      <w:r>
        <w:t>New York has abolished and reinstated the death penalty several times.  The last execution to be carried out was that of Eddie Mays in 1963.  (Source: WHEC TV and Death Penalty Information Center.)</w:t>
      </w:r>
    </w:p>
    <w:p w:rsidR="00B771E4" w:rsidRDefault="00B771E4" w:rsidP="00B771E4">
      <w:pPr>
        <w:pStyle w:val="ListParagraph"/>
      </w:pPr>
    </w:p>
    <w:p w:rsidR="00F84B44" w:rsidRDefault="00056A53" w:rsidP="007620E1">
      <w:pPr>
        <w:pStyle w:val="ListParagraph"/>
        <w:numPr>
          <w:ilvl w:val="1"/>
          <w:numId w:val="1"/>
        </w:numPr>
      </w:pPr>
      <w:r>
        <w:rPr>
          <w:i/>
        </w:rPr>
        <w:t xml:space="preserve">Federal Court </w:t>
      </w:r>
      <w:r>
        <w:t>– 23.5.22 –</w:t>
      </w:r>
      <w:r w:rsidR="007620E1">
        <w:t xml:space="preserve"> In a 6-3 decision the US Supreme Court ruled that a Federal Court is unable to consider new evidence outside the State-Court record in deciding whether the State violated a person’s Sixth Amendment right to effective assistance of counsel at trial.  This ruling </w:t>
      </w:r>
      <w:r w:rsidR="00EB2F32">
        <w:t xml:space="preserve">addresses </w:t>
      </w:r>
      <w:r w:rsidR="007620E1">
        <w:t>Shinn v Ramirez</w:t>
      </w:r>
      <w:r w:rsidR="00EB2F32">
        <w:t>, cases</w:t>
      </w:r>
      <w:r w:rsidR="007620E1">
        <w:t xml:space="preserve"> </w:t>
      </w:r>
      <w:r w:rsidR="00EB2F32">
        <w:t xml:space="preserve">involving </w:t>
      </w:r>
      <w:r w:rsidR="007620E1">
        <w:t>two men who were sentenced to death in Arizona after receiving ‘constitutionally ineffective’ assistance at their trial. (Source: Equal Justice Initiative.)</w:t>
      </w:r>
    </w:p>
    <w:p w:rsidR="005D2C16" w:rsidRDefault="005D2C16" w:rsidP="005D2C16">
      <w:pPr>
        <w:pStyle w:val="ListParagraph"/>
      </w:pPr>
    </w:p>
    <w:p w:rsidR="007620E1" w:rsidRDefault="005D2C16" w:rsidP="005324F4">
      <w:pPr>
        <w:pStyle w:val="ListParagraph"/>
        <w:numPr>
          <w:ilvl w:val="1"/>
          <w:numId w:val="1"/>
        </w:numPr>
      </w:pPr>
      <w:r w:rsidRPr="005D2C16">
        <w:rPr>
          <w:i/>
        </w:rPr>
        <w:t xml:space="preserve">Missouri </w:t>
      </w:r>
      <w:r w:rsidR="00B771E4">
        <w:t>– 23.5.22 – At a re-</w:t>
      </w:r>
      <w:r>
        <w:t xml:space="preserve">sentencing hearing, St Charles County Judge Daniel Pelikan re-sentenced former death row prisoner Marvin D Rice to life without parole.  The Jury at Mr Rice’s trial, at which he had been convicted of the murder of a former girlfriend, had sentenced him to death.  This was the first rejection by a Judge of a Jury recommendation for death for nine years.  The Judge had taken into account mitigating circumstances, together with the fact that, at his first trial, the Jury had recommended life for Mr Rice. </w:t>
      </w:r>
      <w:r w:rsidR="007C532A">
        <w:t xml:space="preserve"> (Source: Death Penalty Information Center.)</w:t>
      </w:r>
    </w:p>
    <w:p w:rsidR="00DF4345" w:rsidRDefault="00DF4345" w:rsidP="00DF4345">
      <w:pPr>
        <w:pStyle w:val="ListParagraph"/>
      </w:pPr>
    </w:p>
    <w:p w:rsidR="00DF4345" w:rsidRDefault="00DF4345" w:rsidP="005324F4">
      <w:pPr>
        <w:pStyle w:val="ListParagraph"/>
        <w:numPr>
          <w:ilvl w:val="1"/>
          <w:numId w:val="1"/>
        </w:numPr>
      </w:pPr>
      <w:r>
        <w:rPr>
          <w:i/>
        </w:rPr>
        <w:t xml:space="preserve">Tennessee </w:t>
      </w:r>
      <w:r>
        <w:t>– 3.6.22 – Court records from a lawsuit brought by prisoners on the State’s death row have revealed widespread irregularities in Tennessee’s execution practices, which include repeated miscommunications between members of the execution team, misunderstandings of instructions, and failures to follow protocol.  These failures took place between 2018 and 2022, when the State doubled its budget for executions.  (Source: Death Penalty Information Center.)</w:t>
      </w:r>
    </w:p>
    <w:p w:rsidR="00AD2449" w:rsidRDefault="00AD2449" w:rsidP="00AD2449">
      <w:pPr>
        <w:pStyle w:val="ListParagraph"/>
      </w:pPr>
    </w:p>
    <w:p w:rsidR="00AD2449" w:rsidRDefault="00AD2449" w:rsidP="005324F4">
      <w:pPr>
        <w:pStyle w:val="ListParagraph"/>
        <w:numPr>
          <w:ilvl w:val="1"/>
          <w:numId w:val="1"/>
        </w:numPr>
      </w:pPr>
      <w:r>
        <w:rPr>
          <w:i/>
        </w:rPr>
        <w:t xml:space="preserve">Oklahoma </w:t>
      </w:r>
      <w:r>
        <w:t>– 6.6.22 – Federal Judge Stephen Friot has ruled that the group of Oklahoma prisoners challenging the State had failed to prove that Oklahoma’s lethal injection protocol created an unconstitutional risk of severe pain and suffering.  In his written ruling he stated that they had just failed to meet the burden needed to conclude that it constituted cruel and unusual punishment.  (Source: NPR.)</w:t>
      </w:r>
    </w:p>
    <w:p w:rsidR="00DA7DAA" w:rsidRDefault="00601307" w:rsidP="005324F4">
      <w:pPr>
        <w:pStyle w:val="ListParagraph"/>
        <w:numPr>
          <w:ilvl w:val="1"/>
          <w:numId w:val="1"/>
        </w:numPr>
      </w:pPr>
      <w:r>
        <w:rPr>
          <w:i/>
        </w:rPr>
        <w:lastRenderedPageBreak/>
        <w:t xml:space="preserve">Arizona </w:t>
      </w:r>
    </w:p>
    <w:p w:rsidR="00DA7DAA" w:rsidRDefault="00DA7DAA" w:rsidP="00DA7DAA">
      <w:pPr>
        <w:pStyle w:val="ListParagraph"/>
      </w:pPr>
    </w:p>
    <w:p w:rsidR="00DA7DAA" w:rsidRDefault="00601307" w:rsidP="00DA7DAA">
      <w:pPr>
        <w:pStyle w:val="ListParagraph"/>
        <w:numPr>
          <w:ilvl w:val="2"/>
          <w:numId w:val="1"/>
        </w:numPr>
      </w:pPr>
      <w:r>
        <w:t>6.6.22 – Frank Atwood – whose execution is scheduled for 8</w:t>
      </w:r>
      <w:r w:rsidRPr="00601307">
        <w:rPr>
          <w:vertAlign w:val="superscript"/>
        </w:rPr>
        <w:t>th</w:t>
      </w:r>
      <w:r>
        <w:t xml:space="preserve"> June – has been granted his request for a spiritual advisor to perform religious rites and accompany him to the execution chamber.</w:t>
      </w:r>
      <w:r w:rsidR="00750498">
        <w:t xml:space="preserve">  (Source: Death Penalty Information Center.)</w:t>
      </w:r>
    </w:p>
    <w:p w:rsidR="00DA7DAA" w:rsidRDefault="00601307" w:rsidP="00DA7DAA">
      <w:pPr>
        <w:pStyle w:val="ListParagraph"/>
        <w:ind w:left="2160"/>
      </w:pPr>
      <w:r>
        <w:t xml:space="preserve"> </w:t>
      </w:r>
    </w:p>
    <w:p w:rsidR="00601307" w:rsidRDefault="00B771E4" w:rsidP="00DA7DAA">
      <w:pPr>
        <w:pStyle w:val="ListParagraph"/>
        <w:numPr>
          <w:ilvl w:val="2"/>
          <w:numId w:val="1"/>
        </w:numPr>
      </w:pPr>
      <w:r>
        <w:rPr>
          <w:noProof/>
          <w:lang w:eastAsia="en-GB"/>
        </w:rPr>
        <w:drawing>
          <wp:anchor distT="0" distB="0" distL="114300" distR="114300" simplePos="0" relativeHeight="251660288" behindDoc="0" locked="0" layoutInCell="1" allowOverlap="1">
            <wp:simplePos x="0" y="0"/>
            <wp:positionH relativeFrom="column">
              <wp:posOffset>1371600</wp:posOffset>
            </wp:positionH>
            <wp:positionV relativeFrom="paragraph">
              <wp:posOffset>271780</wp:posOffset>
            </wp:positionV>
            <wp:extent cx="2860040" cy="1669415"/>
            <wp:effectExtent l="0" t="0" r="0" b="6985"/>
            <wp:wrapSquare wrapText="bothSides"/>
            <wp:docPr id="5" name="Picture 5" descr="https://www.startpage.com/av/proxy-image?piurl=https%3A%2F%2Fencrypted-tbn0.gstatic.com%2Fimages%3Fq%3Dtbn%3AANd9GcS9DfcMaMMhnvUcVygM273YeCkPYirJvji3T2Oi9q-35ny4WlcR%26s&amp;sp=1654767645T6435be22df3d4a6333cee75e3ae3faeea98c31c1ad2a821a455311e35f40e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startpage.com/av/proxy-image?piurl=https%3A%2F%2Fencrypted-tbn0.gstatic.com%2Fimages%3Fq%3Dtbn%3AANd9GcS9DfcMaMMhnvUcVygM273YeCkPYirJvji3T2Oi9q-35ny4WlcR%26s&amp;sp=1654767645T6435be22df3d4a6333cee75e3ae3faeea98c31c1ad2a821a455311e35f40e48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60040" cy="1669415"/>
                    </a:xfrm>
                    <a:prstGeom prst="rect">
                      <a:avLst/>
                    </a:prstGeom>
                    <a:noFill/>
                    <a:ln>
                      <a:noFill/>
                    </a:ln>
                  </pic:spPr>
                </pic:pic>
              </a:graphicData>
            </a:graphic>
            <wp14:sizeRelV relativeFrom="margin">
              <wp14:pctHeight>0</wp14:pctHeight>
            </wp14:sizeRelV>
          </wp:anchor>
        </w:drawing>
      </w:r>
      <w:r w:rsidR="00DA7DAA">
        <w:t xml:space="preserve">7.6.22 - </w:t>
      </w:r>
      <w:r w:rsidR="00601307">
        <w:t>The US Court of Appeals for the Ninth Circuit</w:t>
      </w:r>
      <w:r w:rsidR="00DA7DAA">
        <w:t xml:space="preserve"> confirmed their d</w:t>
      </w:r>
      <w:r>
        <w:t>enial of Mr At</w:t>
      </w:r>
      <w:r w:rsidR="00DA7DAA">
        <w:t>wood’s preliminary injunction motion and rejected his related motions to stay his execution</w:t>
      </w:r>
      <w:r>
        <w:t xml:space="preserve"> (picture: Sky News)</w:t>
      </w:r>
      <w:r w:rsidR="00DA7DAA">
        <w:t xml:space="preserve">.  The Court </w:t>
      </w:r>
      <w:r w:rsidR="00601307">
        <w:t xml:space="preserve"> had on 27</w:t>
      </w:r>
      <w:r w:rsidR="00601307" w:rsidRPr="00601307">
        <w:rPr>
          <w:vertAlign w:val="superscript"/>
        </w:rPr>
        <w:t>th</w:t>
      </w:r>
      <w:r w:rsidR="00601307">
        <w:t xml:space="preserve"> May denied the requests made by his lawyers on the basis of three claims – that the aggravating factor making him eligible for a death sentence was unconstitutionally applied; that the State illegally withheld exculpatory evidence; and that new evidence supports his claim of innocence.  Mr Atwood has a degenerative spinal condition and needs to be pushed in a wheelchair.  He has argued that he would be in great pain during his time on the gurney</w:t>
      </w:r>
      <w:r w:rsidR="00DA7DAA">
        <w:t>.</w:t>
      </w:r>
      <w:r w:rsidR="00750498">
        <w:t xml:space="preserve"> (Source: Death Penalty Information Center.)</w:t>
      </w:r>
    </w:p>
    <w:p w:rsidR="00DA7DAA" w:rsidRDefault="00DA7DAA" w:rsidP="00DA7DAA">
      <w:pPr>
        <w:pStyle w:val="ListParagraph"/>
      </w:pPr>
    </w:p>
    <w:p w:rsidR="00DA7DAA" w:rsidRDefault="00D02196" w:rsidP="00DA7DAA">
      <w:pPr>
        <w:pStyle w:val="ListParagraph"/>
        <w:numPr>
          <w:ilvl w:val="2"/>
          <w:numId w:val="1"/>
        </w:numPr>
      </w:pPr>
      <w:r>
        <w:t>8.6.22 – Mr Atwood was executed by lethal injection.</w:t>
      </w:r>
    </w:p>
    <w:p w:rsidR="005D2C16" w:rsidRPr="00F84B44" w:rsidRDefault="005D2C16" w:rsidP="00995DC1"/>
    <w:p w:rsidR="003E2111" w:rsidRPr="003E2111" w:rsidRDefault="00A83C8C" w:rsidP="00474FD6">
      <w:pPr>
        <w:pStyle w:val="ListParagraph"/>
        <w:numPr>
          <w:ilvl w:val="0"/>
          <w:numId w:val="1"/>
        </w:numPr>
        <w:rPr>
          <w:b/>
        </w:rPr>
      </w:pPr>
      <w:r>
        <w:rPr>
          <w:b/>
        </w:rPr>
        <w:t xml:space="preserve">Belarus </w:t>
      </w:r>
      <w:r>
        <w:t xml:space="preserve"> </w:t>
      </w:r>
    </w:p>
    <w:p w:rsidR="003E2111" w:rsidRPr="003E2111" w:rsidRDefault="003E2111" w:rsidP="003E2111">
      <w:pPr>
        <w:pStyle w:val="ListParagraph"/>
        <w:rPr>
          <w:b/>
        </w:rPr>
      </w:pPr>
    </w:p>
    <w:p w:rsidR="00F27364" w:rsidRPr="003E2111" w:rsidRDefault="00E0028C" w:rsidP="003E2111">
      <w:pPr>
        <w:pStyle w:val="ListParagraph"/>
        <w:numPr>
          <w:ilvl w:val="1"/>
          <w:numId w:val="1"/>
        </w:numPr>
        <w:rPr>
          <w:b/>
        </w:rPr>
      </w:pPr>
      <w:r>
        <w:rPr>
          <w:noProof/>
          <w:lang w:eastAsia="en-GB"/>
        </w:rPr>
        <w:drawing>
          <wp:anchor distT="0" distB="0" distL="114300" distR="114300" simplePos="0" relativeHeight="251661312" behindDoc="0" locked="0" layoutInCell="1" allowOverlap="1">
            <wp:simplePos x="0" y="0"/>
            <wp:positionH relativeFrom="column">
              <wp:posOffset>914400</wp:posOffset>
            </wp:positionH>
            <wp:positionV relativeFrom="paragraph">
              <wp:posOffset>240665</wp:posOffset>
            </wp:positionV>
            <wp:extent cx="2849245" cy="1701165"/>
            <wp:effectExtent l="0" t="0" r="8255" b="0"/>
            <wp:wrapSquare wrapText="bothSides"/>
            <wp:docPr id="6" name="Picture 6" descr="https://www.startpage.com/av/proxy-image?piurl=https%3A%2F%2Fencrypted-tbn0.gstatic.com%2Fimages%3Fq%3Dtbn%3AANd9GcQrQNHHZf5YFSflwsqjL_rsXjVk6wiTbxeTac-P289_lak7FuG5%26s&amp;sp=1654767766Tf43a74e32c319cd5e225abf190e04091332db14e24baa41091d8a63b788cac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startpage.com/av/proxy-image?piurl=https%3A%2F%2Fencrypted-tbn0.gstatic.com%2Fimages%3Fq%3Dtbn%3AANd9GcQrQNHHZf5YFSflwsqjL_rsXjVk6wiTbxeTac-P289_lak7FuG5%26s&amp;sp=1654767766Tf43a74e32c319cd5e225abf190e04091332db14e24baa41091d8a63b788cace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49245" cy="1701165"/>
                    </a:xfrm>
                    <a:prstGeom prst="rect">
                      <a:avLst/>
                    </a:prstGeom>
                    <a:noFill/>
                    <a:ln>
                      <a:noFill/>
                    </a:ln>
                  </pic:spPr>
                </pic:pic>
              </a:graphicData>
            </a:graphic>
            <wp14:sizeRelV relativeFrom="margin">
              <wp14:pctHeight>0</wp14:pctHeight>
            </wp14:sizeRelV>
          </wp:anchor>
        </w:drawing>
      </w:r>
      <w:r w:rsidR="00A83C8C">
        <w:t>12.5.22 – Ambassador Neil Bush delivered a statement</w:t>
      </w:r>
      <w:r w:rsidR="00135FCD">
        <w:t xml:space="preserve"> on behalf of Canada, Norway and the UK condemning the Lukashenko regime’s political repression in Belarus, and made reference to the death penalty – ‘</w:t>
      </w:r>
      <w:r w:rsidR="00135FCD" w:rsidRPr="00D87849">
        <w:rPr>
          <w:i/>
        </w:rPr>
        <w:t>We strongly condemn proposed changes to the criminal code in Belarus to include new grounds for the death penalty, and share the assessment of other participating States that this will be used as an enhanced instrument of political repression.  We oppose the death penalty in all circumstances, as a matter of principle.  While much of the world is moving towards abolition of the death penalty, the Lukashenko regime takes a clear step back.  We urge Belarus to reconsider this action</w:t>
      </w:r>
      <w:r w:rsidR="00135FCD">
        <w:t>.’</w:t>
      </w:r>
      <w:r w:rsidR="00742C54">
        <w:t xml:space="preserve">  (Source: GOV.UK.)</w:t>
      </w:r>
    </w:p>
    <w:p w:rsidR="003E2111" w:rsidRDefault="003E2111" w:rsidP="003E2111">
      <w:pPr>
        <w:pStyle w:val="ListParagraph"/>
        <w:ind w:left="1440"/>
        <w:rPr>
          <w:b/>
        </w:rPr>
      </w:pPr>
    </w:p>
    <w:p w:rsidR="00DC1098" w:rsidRPr="00652195" w:rsidRDefault="003E2111" w:rsidP="00DC1098">
      <w:pPr>
        <w:pStyle w:val="ListParagraph"/>
        <w:numPr>
          <w:ilvl w:val="1"/>
          <w:numId w:val="1"/>
        </w:numPr>
        <w:rPr>
          <w:b/>
        </w:rPr>
      </w:pPr>
      <w:r>
        <w:t>17.5.22 –</w:t>
      </w:r>
      <w:r w:rsidR="00DC1098">
        <w:t xml:space="preserve"> A decree has been issued regarding the bringing into law the imposition of the death penalty for those planning an attack or ‘attempting an act of terrorism’.  The law is expected to come into force in 10 days’ time.  Until now, only those found guilty of committing such acts could be executed.  It is widely believed that that the law is intended to target opposition leaders and political activists.  </w:t>
      </w:r>
      <w:r w:rsidR="00DC1098">
        <w:rPr>
          <w:i/>
        </w:rPr>
        <w:t xml:space="preserve">Note: </w:t>
      </w:r>
      <w:r w:rsidR="00DC1098">
        <w:t xml:space="preserve">Belarus is the last remaining country in Europe </w:t>
      </w:r>
      <w:r w:rsidR="008B1510">
        <w:t>using the death penalty.  (Source: Euro News.)</w:t>
      </w:r>
    </w:p>
    <w:p w:rsidR="00652195" w:rsidRPr="00652195" w:rsidRDefault="00652195" w:rsidP="00652195">
      <w:pPr>
        <w:pStyle w:val="ListParagraph"/>
        <w:rPr>
          <w:b/>
        </w:rPr>
      </w:pPr>
    </w:p>
    <w:p w:rsidR="00652195" w:rsidRPr="00C82DF2" w:rsidRDefault="00652195" w:rsidP="00DC1098">
      <w:pPr>
        <w:pStyle w:val="ListParagraph"/>
        <w:numPr>
          <w:ilvl w:val="1"/>
          <w:numId w:val="1"/>
        </w:numPr>
        <w:rPr>
          <w:b/>
        </w:rPr>
      </w:pPr>
      <w:r>
        <w:t xml:space="preserve">19.5.22 – Follow the </w:t>
      </w:r>
      <w:hyperlink r:id="rId11" w:history="1">
        <w:r w:rsidRPr="00652195">
          <w:rPr>
            <w:rStyle w:val="Hyperlink"/>
          </w:rPr>
          <w:t>link</w:t>
        </w:r>
      </w:hyperlink>
      <w:r>
        <w:t xml:space="preserve"> for a press release from Marie Struthers, Amnesty’s Director for Eastern Europe and Central Asia, about the new Death Penalty law in Belarus.</w:t>
      </w:r>
    </w:p>
    <w:p w:rsidR="00C82DF2" w:rsidRPr="00C82DF2" w:rsidRDefault="00C82DF2" w:rsidP="00C82DF2">
      <w:pPr>
        <w:pStyle w:val="ListParagraph"/>
        <w:rPr>
          <w:b/>
        </w:rPr>
      </w:pPr>
    </w:p>
    <w:p w:rsidR="00C82DF2" w:rsidRPr="00DC1098" w:rsidRDefault="00C82DF2" w:rsidP="00DC1098">
      <w:pPr>
        <w:pStyle w:val="ListParagraph"/>
        <w:numPr>
          <w:ilvl w:val="1"/>
          <w:numId w:val="1"/>
        </w:numPr>
        <w:rPr>
          <w:b/>
        </w:rPr>
      </w:pPr>
      <w:r>
        <w:t xml:space="preserve">30.5.22 – Follow the </w:t>
      </w:r>
      <w:hyperlink r:id="rId12" w:history="1">
        <w:r w:rsidRPr="00C82DF2">
          <w:rPr>
            <w:rStyle w:val="Hyperlink"/>
          </w:rPr>
          <w:t>link</w:t>
        </w:r>
      </w:hyperlink>
      <w:r>
        <w:t xml:space="preserve"> for background information on this new Death Penalty Law in Belarus, the last country in Europe to retain capital punishment.  (Source: OpenDemocracy.)</w:t>
      </w:r>
    </w:p>
    <w:p w:rsidR="00DC1098" w:rsidRPr="00DC1098" w:rsidRDefault="00DC1098" w:rsidP="00DC1098">
      <w:pPr>
        <w:rPr>
          <w:b/>
        </w:rPr>
      </w:pPr>
    </w:p>
    <w:p w:rsidR="00945BFD" w:rsidRPr="00F71ECD" w:rsidRDefault="00945BFD" w:rsidP="00474FD6">
      <w:pPr>
        <w:pStyle w:val="ListParagraph"/>
        <w:numPr>
          <w:ilvl w:val="0"/>
          <w:numId w:val="1"/>
        </w:numPr>
        <w:rPr>
          <w:b/>
        </w:rPr>
      </w:pPr>
      <w:r>
        <w:rPr>
          <w:b/>
        </w:rPr>
        <w:t xml:space="preserve">World Coalition Against the Death Penalty </w:t>
      </w:r>
      <w:r w:rsidR="003A28E9">
        <w:t xml:space="preserve">13.5.22 – Follow the </w:t>
      </w:r>
      <w:hyperlink r:id="rId13" w:history="1">
        <w:r w:rsidR="003A28E9" w:rsidRPr="003A28E9">
          <w:rPr>
            <w:rStyle w:val="Hyperlink"/>
          </w:rPr>
          <w:t>link</w:t>
        </w:r>
      </w:hyperlink>
      <w:r w:rsidR="003A28E9">
        <w:t xml:space="preserve"> for the Newsletter celebrating 20 years since the founding of the Coalition, featuring contributions from founding organisations, including Amnesty. </w:t>
      </w:r>
      <w:r w:rsidR="00D87849">
        <w:t xml:space="preserve"> </w:t>
      </w:r>
      <w:r w:rsidR="003A28E9">
        <w:t>(Source: WCADP.)</w:t>
      </w:r>
    </w:p>
    <w:p w:rsidR="00F71ECD" w:rsidRPr="00F71ECD" w:rsidRDefault="00F71ECD" w:rsidP="00F71ECD">
      <w:pPr>
        <w:pStyle w:val="ListParagraph"/>
        <w:rPr>
          <w:b/>
        </w:rPr>
      </w:pPr>
    </w:p>
    <w:p w:rsidR="00F71ECD" w:rsidRPr="002442BB" w:rsidRDefault="00F71ECD" w:rsidP="00474FD6">
      <w:pPr>
        <w:pStyle w:val="ListParagraph"/>
        <w:numPr>
          <w:ilvl w:val="0"/>
          <w:numId w:val="1"/>
        </w:numPr>
        <w:rPr>
          <w:b/>
        </w:rPr>
      </w:pPr>
      <w:r>
        <w:rPr>
          <w:b/>
        </w:rPr>
        <w:t xml:space="preserve">Trinidad &amp; Tobago/UK </w:t>
      </w:r>
      <w:r>
        <w:t xml:space="preserve">– 16.5.22 – Senior Judges in London ruled that the mandatory death penalty for murder in Trinidad and Tobago was constitutional.  Lawyers for Jay Chandler, convicted and sentenced to death for the murder of a fellow remand prisoner in 2011, had argued that the law ‘arbitrarily authorises the imposition of the severest sentences’ without giving those convicted the opportunity to persuade the Court otherwise, and that this was in breach of constitutional rights.  The Privy Council, however ruled that Trinidad and Tobago’s 1976 Constitution </w:t>
      </w:r>
      <w:r w:rsidR="00256F73">
        <w:t xml:space="preserve">‘saves existing laws, including the mandatory death penalty, from constitutional challenge’.  </w:t>
      </w:r>
      <w:r w:rsidR="00256F73">
        <w:rPr>
          <w:i/>
        </w:rPr>
        <w:t xml:space="preserve">Note: </w:t>
      </w:r>
      <w:r w:rsidR="00256F73">
        <w:t>No executions have been carried out in the Caribbean nation since 1999.  (Source: The Law Society Gazette.)</w:t>
      </w:r>
    </w:p>
    <w:p w:rsidR="002442BB" w:rsidRPr="002442BB" w:rsidRDefault="002442BB" w:rsidP="002442BB">
      <w:pPr>
        <w:pStyle w:val="ListParagraph"/>
        <w:rPr>
          <w:b/>
        </w:rPr>
      </w:pPr>
    </w:p>
    <w:p w:rsidR="002442BB" w:rsidRPr="00F32464" w:rsidRDefault="002442BB" w:rsidP="00474FD6">
      <w:pPr>
        <w:pStyle w:val="ListParagraph"/>
        <w:numPr>
          <w:ilvl w:val="0"/>
          <w:numId w:val="1"/>
        </w:numPr>
        <w:rPr>
          <w:b/>
        </w:rPr>
      </w:pPr>
      <w:r>
        <w:rPr>
          <w:b/>
        </w:rPr>
        <w:t xml:space="preserve">Bangladesh </w:t>
      </w:r>
      <w:r>
        <w:t>– 18.5.22 – A Bangladeshi couple – Shahin Sheikh and Asma Begum – have been sentenced to death by the Khulna Women and Children Repression Prevention Tribunal for selling a teenager to a brothel.  (Source: NDTV/UNB.)</w:t>
      </w:r>
    </w:p>
    <w:p w:rsidR="00F32464" w:rsidRPr="00F32464" w:rsidRDefault="00F32464" w:rsidP="00F32464">
      <w:pPr>
        <w:pStyle w:val="ListParagraph"/>
        <w:rPr>
          <w:b/>
        </w:rPr>
      </w:pPr>
    </w:p>
    <w:p w:rsidR="00F32464" w:rsidRPr="0032478A" w:rsidRDefault="00F32464" w:rsidP="00474FD6">
      <w:pPr>
        <w:pStyle w:val="ListParagraph"/>
        <w:numPr>
          <w:ilvl w:val="0"/>
          <w:numId w:val="1"/>
        </w:numPr>
        <w:rPr>
          <w:b/>
        </w:rPr>
      </w:pPr>
      <w:r>
        <w:rPr>
          <w:b/>
        </w:rPr>
        <w:t xml:space="preserve">Yemen </w:t>
      </w:r>
      <w:r>
        <w:t xml:space="preserve">– </w:t>
      </w:r>
      <w:r w:rsidR="0024760A">
        <w:t>19</w:t>
      </w:r>
      <w:r>
        <w:t>.5.22 – Amnesty has urged the Houthi militia to release four journalists who, accused of ‘treason and spying for foreign states’, have been on death row following their arrest in June 2015 and a grossly unfair trial.  The four – Abdul Khaleq Amran, Tawfiq Al-Mansouri, Harith Hamid and Akram Al-Walidi are due to appear at an appeal court hearing on Sunday 22</w:t>
      </w:r>
      <w:r w:rsidRPr="00F32464">
        <w:rPr>
          <w:vertAlign w:val="superscript"/>
        </w:rPr>
        <w:t>nd</w:t>
      </w:r>
      <w:r>
        <w:t xml:space="preserve"> May.  (Source: Arab News.)</w:t>
      </w:r>
    </w:p>
    <w:p w:rsidR="0032478A" w:rsidRPr="0032478A" w:rsidRDefault="0032478A" w:rsidP="0032478A">
      <w:pPr>
        <w:pStyle w:val="ListParagraph"/>
        <w:rPr>
          <w:b/>
        </w:rPr>
      </w:pPr>
    </w:p>
    <w:p w:rsidR="0032478A" w:rsidRDefault="0032478A" w:rsidP="0032478A">
      <w:pPr>
        <w:rPr>
          <w:b/>
        </w:rPr>
      </w:pPr>
    </w:p>
    <w:p w:rsidR="0032478A" w:rsidRPr="0032478A" w:rsidRDefault="0032478A" w:rsidP="0032478A">
      <w:pPr>
        <w:rPr>
          <w:b/>
        </w:rPr>
      </w:pPr>
    </w:p>
    <w:p w:rsidR="009E1CB6" w:rsidRPr="009E1CB6" w:rsidRDefault="009E1CB6" w:rsidP="009E1CB6">
      <w:pPr>
        <w:pStyle w:val="ListParagraph"/>
        <w:rPr>
          <w:b/>
        </w:rPr>
      </w:pPr>
    </w:p>
    <w:p w:rsidR="00E11F72" w:rsidRPr="00E11F72" w:rsidRDefault="009E1CB6" w:rsidP="00474FD6">
      <w:pPr>
        <w:pStyle w:val="ListParagraph"/>
        <w:numPr>
          <w:ilvl w:val="0"/>
          <w:numId w:val="1"/>
        </w:numPr>
        <w:rPr>
          <w:b/>
        </w:rPr>
      </w:pPr>
      <w:r>
        <w:rPr>
          <w:b/>
        </w:rPr>
        <w:lastRenderedPageBreak/>
        <w:t xml:space="preserve">India </w:t>
      </w:r>
    </w:p>
    <w:p w:rsidR="00E11F72" w:rsidRDefault="00E11F72" w:rsidP="00E11F72">
      <w:pPr>
        <w:pStyle w:val="ListParagraph"/>
      </w:pPr>
    </w:p>
    <w:p w:rsidR="00E11F72" w:rsidRPr="00E11F72" w:rsidRDefault="009E1CB6" w:rsidP="00E11F72">
      <w:pPr>
        <w:pStyle w:val="ListParagraph"/>
        <w:numPr>
          <w:ilvl w:val="1"/>
          <w:numId w:val="1"/>
        </w:numPr>
        <w:rPr>
          <w:b/>
        </w:rPr>
      </w:pPr>
      <w:r>
        <w:t>20.5.22 – Three members of the same family (two brothers and a cousin) have been sentenced to death for the murder of Preeti Singh, who had married in 2014 against the wishes of her family, and been assured by her brothers in 2018 that they would act as intermediaries with their parents.  (Source: The Hindustan Times.)</w:t>
      </w:r>
    </w:p>
    <w:p w:rsidR="00E11F72" w:rsidRPr="00E11F72" w:rsidRDefault="00E11F72" w:rsidP="00E11F72">
      <w:pPr>
        <w:ind w:left="1080"/>
        <w:rPr>
          <w:b/>
        </w:rPr>
      </w:pPr>
    </w:p>
    <w:p w:rsidR="009E1CB6" w:rsidRPr="00053276" w:rsidRDefault="009E1CB6" w:rsidP="00E11F72">
      <w:pPr>
        <w:pStyle w:val="ListParagraph"/>
        <w:numPr>
          <w:ilvl w:val="1"/>
          <w:numId w:val="1"/>
        </w:numPr>
        <w:rPr>
          <w:b/>
        </w:rPr>
      </w:pPr>
      <w:r>
        <w:t xml:space="preserve"> </w:t>
      </w:r>
      <w:r w:rsidR="00E11F72">
        <w:t>2.6.22 – Mohan Kathwuru Chouhan, convicted of rape and the killing of a woman, has been sentenced to death by a Dindoshi Sessions Court.    (Source: The Hindustan Times.)</w:t>
      </w:r>
    </w:p>
    <w:p w:rsidR="00053276" w:rsidRPr="00053276" w:rsidRDefault="00053276" w:rsidP="00053276">
      <w:pPr>
        <w:pStyle w:val="ListParagraph"/>
        <w:rPr>
          <w:b/>
        </w:rPr>
      </w:pPr>
    </w:p>
    <w:p w:rsidR="00053276" w:rsidRPr="00053276" w:rsidRDefault="00053276" w:rsidP="00E11F72">
      <w:pPr>
        <w:pStyle w:val="ListParagraph"/>
        <w:numPr>
          <w:ilvl w:val="1"/>
          <w:numId w:val="1"/>
        </w:numPr>
      </w:pPr>
      <w:r w:rsidRPr="00053276">
        <w:t xml:space="preserve">3.6.22 </w:t>
      </w:r>
      <w:r>
        <w:t>–</w:t>
      </w:r>
      <w:r w:rsidRPr="00053276">
        <w:t xml:space="preserve"> </w:t>
      </w:r>
      <w:r>
        <w:t xml:space="preserve">A Special Court sentenced Vadivel alias Gundappa Devendra to death for the rape and murder of an 8-year-old.  He had spent five years in jail following his conviction for sexually assaulting another minor in 2015.  (Source: The Indian Express.) </w:t>
      </w:r>
    </w:p>
    <w:p w:rsidR="008E0E4E" w:rsidRPr="008E0E4E" w:rsidRDefault="008E0E4E" w:rsidP="008E0E4E">
      <w:pPr>
        <w:pStyle w:val="ListParagraph"/>
        <w:rPr>
          <w:b/>
        </w:rPr>
      </w:pPr>
    </w:p>
    <w:p w:rsidR="00D15259" w:rsidRPr="00D15259" w:rsidRDefault="008E0E4E" w:rsidP="00474FD6">
      <w:pPr>
        <w:pStyle w:val="ListParagraph"/>
        <w:numPr>
          <w:ilvl w:val="0"/>
          <w:numId w:val="1"/>
        </w:numPr>
        <w:rPr>
          <w:b/>
        </w:rPr>
      </w:pPr>
      <w:r>
        <w:rPr>
          <w:b/>
        </w:rPr>
        <w:t xml:space="preserve">UK/Iraq </w:t>
      </w:r>
    </w:p>
    <w:p w:rsidR="00D15259" w:rsidRPr="00D15259" w:rsidRDefault="00D15259" w:rsidP="00D15259">
      <w:pPr>
        <w:pStyle w:val="ListParagraph"/>
        <w:rPr>
          <w:b/>
        </w:rPr>
      </w:pPr>
    </w:p>
    <w:p w:rsidR="008E0E4E" w:rsidRPr="00D15259" w:rsidRDefault="008E0E4E" w:rsidP="00D15259">
      <w:pPr>
        <w:pStyle w:val="ListParagraph"/>
        <w:numPr>
          <w:ilvl w:val="1"/>
          <w:numId w:val="1"/>
        </w:numPr>
        <w:rPr>
          <w:b/>
        </w:rPr>
      </w:pPr>
      <w:r>
        <w:t xml:space="preserve">22.5.22 – The Felony Court in Baghdad postponed the trial of Jim </w:t>
      </w:r>
      <w:r w:rsidR="0032478A">
        <w:rPr>
          <w:noProof/>
          <w:lang w:eastAsia="en-GB"/>
        </w:rPr>
        <w:drawing>
          <wp:anchor distT="0" distB="0" distL="114300" distR="114300" simplePos="0" relativeHeight="251662336" behindDoc="0" locked="0" layoutInCell="1" allowOverlap="1">
            <wp:simplePos x="0" y="0"/>
            <wp:positionH relativeFrom="column">
              <wp:posOffset>914400</wp:posOffset>
            </wp:positionH>
            <wp:positionV relativeFrom="paragraph">
              <wp:posOffset>179705</wp:posOffset>
            </wp:positionV>
            <wp:extent cx="2743200" cy="1669415"/>
            <wp:effectExtent l="0" t="0" r="0" b="6985"/>
            <wp:wrapSquare wrapText="bothSides"/>
            <wp:docPr id="8" name="Picture 8" descr="https://www.startpage.com/av/proxy-image?piurl=https%3A%2F%2Fencrypted-tbn0.gstatic.com%2Fimages%3Fq%3Dtbn%3AANd9GcS3U8BPKiyRNxEizUBJAnN9o-0-kbeRNdN0WtsY2jeTldBUhpjs%26s&amp;sp=1654767929T1e5359400d0547c150807a73ddbecf11b07224410b5d2d7761cc78ced3518a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startpage.com/av/proxy-image?piurl=https%3A%2F%2Fencrypted-tbn0.gstatic.com%2Fimages%3Fq%3Dtbn%3AANd9GcS3U8BPKiyRNxEizUBJAnN9o-0-kbeRNdN0WtsY2jeTldBUhpjs%26s&amp;sp=1654767929T1e5359400d0547c150807a73ddbecf11b07224410b5d2d7761cc78ced3518a0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43200" cy="1669415"/>
                    </a:xfrm>
                    <a:prstGeom prst="rect">
                      <a:avLst/>
                    </a:prstGeom>
                    <a:noFill/>
                    <a:ln>
                      <a:noFill/>
                    </a:ln>
                  </pic:spPr>
                </pic:pic>
              </a:graphicData>
            </a:graphic>
          </wp:anchor>
        </w:drawing>
      </w:r>
      <w:proofErr w:type="spellStart"/>
      <w:r>
        <w:t>Fitton</w:t>
      </w:r>
      <w:proofErr w:type="spellEnd"/>
      <w:r>
        <w:t xml:space="preserve"> – the retired British geologist charged with the attempted smuggling of artefacts – until 6</w:t>
      </w:r>
      <w:r w:rsidRPr="008E0E4E">
        <w:rPr>
          <w:vertAlign w:val="superscript"/>
        </w:rPr>
        <w:t>th</w:t>
      </w:r>
      <w:r>
        <w:t xml:space="preserve"> June.  The defence lawyer for Mr Fitton’s co -defendant, German tourist Volker Waldman, who argued more information was needed regarding the historical significance of the 12 items.  </w:t>
      </w:r>
      <w:r w:rsidR="0032478A">
        <w:t xml:space="preserve">Picture: Arab news.  </w:t>
      </w:r>
      <w:r>
        <w:t>(Source: Somerset Live.)</w:t>
      </w:r>
    </w:p>
    <w:p w:rsidR="00D15259" w:rsidRDefault="00604709" w:rsidP="00D15259">
      <w:pPr>
        <w:pStyle w:val="ListParagraph"/>
        <w:ind w:left="1440"/>
        <w:rPr>
          <w:b/>
        </w:rPr>
      </w:pPr>
      <w:r>
        <w:rPr>
          <w:b/>
        </w:rPr>
        <w:t xml:space="preserve"> </w:t>
      </w:r>
    </w:p>
    <w:p w:rsidR="00D15259" w:rsidRPr="00D830D3" w:rsidRDefault="00D15259" w:rsidP="00D15259">
      <w:pPr>
        <w:pStyle w:val="ListParagraph"/>
        <w:numPr>
          <w:ilvl w:val="1"/>
          <w:numId w:val="1"/>
        </w:numPr>
        <w:rPr>
          <w:b/>
        </w:rPr>
      </w:pPr>
      <w:r>
        <w:t xml:space="preserve">6.6.22 – Following his conviction for smuggling antiquities, Mr Fitton was sentenced to 15 years in prison.  His family have criticised the UK Government for its ‘lack of action’ over his case.  (Source: The Guardian.) </w:t>
      </w:r>
    </w:p>
    <w:p w:rsidR="00D830D3" w:rsidRPr="00D830D3" w:rsidRDefault="00D830D3" w:rsidP="00D830D3">
      <w:pPr>
        <w:pStyle w:val="ListParagraph"/>
        <w:rPr>
          <w:b/>
        </w:rPr>
      </w:pPr>
    </w:p>
    <w:p w:rsidR="00535445" w:rsidRDefault="00D830D3" w:rsidP="00A33EE7">
      <w:pPr>
        <w:pStyle w:val="ListParagraph"/>
        <w:numPr>
          <w:ilvl w:val="0"/>
          <w:numId w:val="1"/>
        </w:numPr>
      </w:pPr>
      <w:r>
        <w:rPr>
          <w:b/>
        </w:rPr>
        <w:t xml:space="preserve">Annual Report from Amnesty </w:t>
      </w:r>
      <w:r>
        <w:t>– 24.5.22 –</w:t>
      </w:r>
      <w:r w:rsidR="00A33EE7">
        <w:t xml:space="preserve"> Follow the link for information on</w:t>
      </w:r>
      <w:r w:rsidR="00714BBE">
        <w:t>, and a link to,</w:t>
      </w:r>
      <w:r w:rsidR="00A33EE7">
        <w:t xml:space="preserve"> Amnesty’s Report on </w:t>
      </w:r>
      <w:hyperlink r:id="rId15" w:history="1">
        <w:r w:rsidR="00A33EE7" w:rsidRPr="00A33EE7">
          <w:rPr>
            <w:rStyle w:val="Hyperlink"/>
            <w:i/>
          </w:rPr>
          <w:t>Death Sentences and Executions 2021</w:t>
        </w:r>
      </w:hyperlink>
      <w:r w:rsidR="00A33EE7">
        <w:t xml:space="preserve">.  </w:t>
      </w:r>
    </w:p>
    <w:p w:rsidR="00714BBE" w:rsidRDefault="00714BBE" w:rsidP="00714BBE">
      <w:pPr>
        <w:pStyle w:val="ListParagraph"/>
      </w:pPr>
    </w:p>
    <w:p w:rsidR="00714BBE" w:rsidRDefault="00714BBE" w:rsidP="00714BBE">
      <w:pPr>
        <w:pStyle w:val="ListParagraph"/>
        <w:numPr>
          <w:ilvl w:val="1"/>
          <w:numId w:val="1"/>
        </w:numPr>
      </w:pPr>
      <w:r>
        <w:t>Courts re-opening after Covid fuelled an increase in death sentences and executions;</w:t>
      </w:r>
    </w:p>
    <w:p w:rsidR="00714BBE" w:rsidRDefault="00714BBE" w:rsidP="00714BBE">
      <w:pPr>
        <w:pStyle w:val="ListParagraph"/>
        <w:numPr>
          <w:ilvl w:val="1"/>
          <w:numId w:val="1"/>
        </w:numPr>
      </w:pPr>
      <w:r>
        <w:t>There were disturbing spikes in Iran and Saudi Arabia;</w:t>
      </w:r>
    </w:p>
    <w:p w:rsidR="00714BBE" w:rsidRDefault="00714BBE" w:rsidP="00714BBE">
      <w:pPr>
        <w:pStyle w:val="ListParagraph"/>
        <w:numPr>
          <w:ilvl w:val="1"/>
          <w:numId w:val="1"/>
        </w:numPr>
      </w:pPr>
      <w:r>
        <w:t>86 people were sentenced to death in Burma;</w:t>
      </w:r>
    </w:p>
    <w:p w:rsidR="00714BBE" w:rsidRDefault="00714BBE" w:rsidP="00714BBE">
      <w:pPr>
        <w:pStyle w:val="ListParagraph"/>
        <w:numPr>
          <w:ilvl w:val="1"/>
          <w:numId w:val="1"/>
        </w:numPr>
      </w:pPr>
      <w:r>
        <w:t>At least 18,670 people were under sentence of death around the world at the end of 2021;</w:t>
      </w:r>
    </w:p>
    <w:p w:rsidR="00714BBE" w:rsidRDefault="00714BBE" w:rsidP="00714BBE">
      <w:pPr>
        <w:pStyle w:val="ListParagraph"/>
        <w:numPr>
          <w:ilvl w:val="1"/>
          <w:numId w:val="1"/>
        </w:numPr>
      </w:pPr>
      <w:r>
        <w:t>‘Iran and Saudi Arabia once again ramped up their use of the death penalty’ – Agnès Callamard.</w:t>
      </w:r>
    </w:p>
    <w:p w:rsidR="00714BBE" w:rsidRDefault="00714BBE" w:rsidP="00714BBE">
      <w:pPr>
        <w:pStyle w:val="ListParagraph"/>
        <w:numPr>
          <w:ilvl w:val="1"/>
          <w:numId w:val="1"/>
        </w:numPr>
      </w:pPr>
      <w:r>
        <w:lastRenderedPageBreak/>
        <w:t>The report does, however, show that an underlying long-term trend towards the reduced use of the capital punishment continued during 2021.</w:t>
      </w:r>
    </w:p>
    <w:p w:rsidR="00714BBE" w:rsidRDefault="00714BBE" w:rsidP="00714BBE">
      <w:pPr>
        <w:pStyle w:val="ListParagraph"/>
      </w:pPr>
    </w:p>
    <w:p w:rsidR="00714BBE" w:rsidRDefault="00714BBE" w:rsidP="00714BBE">
      <w:pPr>
        <w:pStyle w:val="ListParagraph"/>
      </w:pPr>
      <w:r>
        <w:t>(Source: Amnesty International)</w:t>
      </w:r>
    </w:p>
    <w:p w:rsidR="00856BA4" w:rsidRDefault="00856BA4" w:rsidP="00714BBE">
      <w:pPr>
        <w:pStyle w:val="ListParagraph"/>
      </w:pPr>
    </w:p>
    <w:p w:rsidR="00856BA4" w:rsidRDefault="00856BA4" w:rsidP="00714BBE">
      <w:pPr>
        <w:pStyle w:val="ListParagraph"/>
      </w:pPr>
      <w:r>
        <w:t xml:space="preserve">Follow the </w:t>
      </w:r>
      <w:hyperlink r:id="rId16" w:history="1">
        <w:r w:rsidRPr="00856BA4">
          <w:rPr>
            <w:rStyle w:val="Hyperlink"/>
          </w:rPr>
          <w:t>link</w:t>
        </w:r>
      </w:hyperlink>
      <w:r>
        <w:t xml:space="preserve"> for an article from the Death Penalty Information Centre highlighting ‘Mixed Global Trends on (the) Death Penalty as more nations abolish and record few conduct executions, but extreme practices (and) widespread secrecy reported in outlier nations.’</w:t>
      </w:r>
    </w:p>
    <w:p w:rsidR="00CA6735" w:rsidRDefault="00CA6735" w:rsidP="00714BBE">
      <w:pPr>
        <w:pStyle w:val="ListParagraph"/>
      </w:pPr>
    </w:p>
    <w:p w:rsidR="00CA6735" w:rsidRPr="00CA6735" w:rsidRDefault="00FA68BC" w:rsidP="00CA6735">
      <w:pPr>
        <w:pStyle w:val="ListParagraph"/>
        <w:numPr>
          <w:ilvl w:val="0"/>
          <w:numId w:val="5"/>
        </w:numPr>
        <w:rPr>
          <w:b/>
        </w:rPr>
      </w:pPr>
      <w:r>
        <w:rPr>
          <w:noProof/>
          <w:lang w:eastAsia="en-GB"/>
        </w:rPr>
        <w:drawing>
          <wp:anchor distT="0" distB="0" distL="114300" distR="114300" simplePos="0" relativeHeight="251663360" behindDoc="1" locked="0" layoutInCell="1" allowOverlap="1">
            <wp:simplePos x="0" y="0"/>
            <wp:positionH relativeFrom="column">
              <wp:posOffset>457200</wp:posOffset>
            </wp:positionH>
            <wp:positionV relativeFrom="paragraph">
              <wp:posOffset>251460</wp:posOffset>
            </wp:positionV>
            <wp:extent cx="1753870" cy="1903095"/>
            <wp:effectExtent l="0" t="0" r="0" b="1905"/>
            <wp:wrapTight wrapText="bothSides">
              <wp:wrapPolygon edited="0">
                <wp:start x="0" y="0"/>
                <wp:lineTo x="0" y="21405"/>
                <wp:lineTo x="21350" y="21405"/>
                <wp:lineTo x="21350" y="0"/>
                <wp:lineTo x="0" y="0"/>
              </wp:wrapPolygon>
            </wp:wrapTight>
            <wp:docPr id="10" name="Picture 10" descr="https://www.startpage.com/av/proxy-image?piurl=https%3A%2F%2Fencrypted-tbn0.gstatic.com%2Fimages%3Fq%3Dtbn%3AANd9GcQKcnLCCbw_sDSO5L3hdyCmDGFgi1Aoom0RJkh02YP1JygK1Zs%26s&amp;sp=1654768065T1f72958ff589370095c392614e5570a1086daa7f6067cdb42a8b0d600dcd59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startpage.com/av/proxy-image?piurl=https%3A%2F%2Fencrypted-tbn0.gstatic.com%2Fimages%3Fq%3Dtbn%3AANd9GcQKcnLCCbw_sDSO5L3hdyCmDGFgi1Aoom0RJkh02YP1JygK1Zs%26s&amp;sp=1654768065T1f72958ff589370095c392614e5570a1086daa7f6067cdb42a8b0d600dcd59f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753870" cy="19030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A6735" w:rsidRPr="00CA6735">
        <w:rPr>
          <w:b/>
        </w:rPr>
        <w:t xml:space="preserve">Zambia </w:t>
      </w:r>
      <w:r w:rsidR="00CA6735">
        <w:t>– 24.5.22 – President Hakainde Hichilema announced that his Government has made a ‘big decision’ to end capital punishment in Zambia, stating, ‘ We will work with Parliament to run this process as we transition away from the death penalty and focus on the preservation and rehabilitation of life while still delivering justice for all’.  The President announ</w:t>
      </w:r>
      <w:r w:rsidR="00D87849">
        <w:t>ced also that he had pardoned 2,</w:t>
      </w:r>
      <w:r w:rsidR="00CA6735">
        <w:t>652 people detained correctional facilities, and had commuted the death sentences of 30 people to life imprisonment.  (Source: Equal Justice Initiative.)</w:t>
      </w:r>
    </w:p>
    <w:p w:rsidR="00CA6735" w:rsidRDefault="00CA6735" w:rsidP="00714BBE">
      <w:pPr>
        <w:pStyle w:val="ListParagraph"/>
      </w:pPr>
    </w:p>
    <w:p w:rsidR="00714BBE" w:rsidRDefault="00714BBE" w:rsidP="00714BBE"/>
    <w:p w:rsidR="00714BBE" w:rsidRDefault="007C76A6" w:rsidP="00714BBE">
      <w:pPr>
        <w:pStyle w:val="ListParagraph"/>
        <w:numPr>
          <w:ilvl w:val="0"/>
          <w:numId w:val="5"/>
        </w:numPr>
      </w:pPr>
      <w:r w:rsidRPr="007C76A6">
        <w:rPr>
          <w:b/>
        </w:rPr>
        <w:t xml:space="preserve">Vietnam </w:t>
      </w:r>
      <w:r>
        <w:t xml:space="preserve">– 27.5.22 – CNN has referenced </w:t>
      </w:r>
      <w:hyperlink r:id="rId18" w:history="1">
        <w:r w:rsidRPr="00354EA4">
          <w:rPr>
            <w:rStyle w:val="Hyperlink"/>
          </w:rPr>
          <w:t>Amnesty’s Death Penalty 2</w:t>
        </w:r>
        <w:r w:rsidR="00C85669" w:rsidRPr="00354EA4">
          <w:rPr>
            <w:rStyle w:val="Hyperlink"/>
          </w:rPr>
          <w:t>0</w:t>
        </w:r>
        <w:r w:rsidRPr="00354EA4">
          <w:rPr>
            <w:rStyle w:val="Hyperlink"/>
          </w:rPr>
          <w:t>21</w:t>
        </w:r>
      </w:hyperlink>
      <w:r w:rsidR="00354EA4">
        <w:t xml:space="preserve"> report</w:t>
      </w:r>
      <w:r>
        <w:t>, highlighting the fact that neither China nor Vietnam can be included in the figures as in both countries executions are regarded as state secrets.  It is, however, believed from ‘partial disclosures’ by Vietnamese authorities that there has been a rapid increase of nearly 30%</w:t>
      </w:r>
      <w:r w:rsidR="004529D8">
        <w:t xml:space="preserve"> </w:t>
      </w:r>
      <w:r>
        <w:t>in the number of death sentences, and that more than 1,000 people are on death row.  (Source: CNN.)</w:t>
      </w:r>
    </w:p>
    <w:p w:rsidR="00BF4A32" w:rsidRPr="00BF4A32" w:rsidRDefault="00BF4A32" w:rsidP="00BF4A32">
      <w:pPr>
        <w:pStyle w:val="ListParagraph"/>
      </w:pPr>
    </w:p>
    <w:p w:rsidR="006445B8" w:rsidRDefault="00BF4A32" w:rsidP="00714BBE">
      <w:pPr>
        <w:pStyle w:val="ListParagraph"/>
        <w:numPr>
          <w:ilvl w:val="0"/>
          <w:numId w:val="5"/>
        </w:numPr>
      </w:pPr>
      <w:r w:rsidRPr="00BF4A32">
        <w:rPr>
          <w:b/>
        </w:rPr>
        <w:t>Saudi Arabia</w:t>
      </w:r>
      <w:r>
        <w:t xml:space="preserve"> </w:t>
      </w:r>
      <w:r w:rsidR="006445B8">
        <w:t xml:space="preserve"> </w:t>
      </w:r>
    </w:p>
    <w:p w:rsidR="006445B8" w:rsidRDefault="006445B8" w:rsidP="006445B8">
      <w:pPr>
        <w:pStyle w:val="ListParagraph"/>
      </w:pPr>
    </w:p>
    <w:p w:rsidR="00BF4A32" w:rsidRDefault="00BF4A32" w:rsidP="006445B8">
      <w:pPr>
        <w:pStyle w:val="ListParagraph"/>
        <w:numPr>
          <w:ilvl w:val="1"/>
          <w:numId w:val="5"/>
        </w:numPr>
      </w:pPr>
      <w:r>
        <w:t>27.5.22 – A further h</w:t>
      </w:r>
      <w:r w:rsidR="004529D8">
        <w:t>earing was held for Abdullah al-</w:t>
      </w:r>
      <w:proofErr w:type="spellStart"/>
      <w:r w:rsidR="004529D8">
        <w:t>Howaiti</w:t>
      </w:r>
      <w:proofErr w:type="spellEnd"/>
      <w:r>
        <w:t>, a child defendant who has been on death row for more than five years.  The verdict has still not been handed down, and he remains at risk of a</w:t>
      </w:r>
      <w:r w:rsidR="004529D8">
        <w:t xml:space="preserve"> death sentence and execution. </w:t>
      </w:r>
      <w:r>
        <w:t xml:space="preserve"> </w:t>
      </w:r>
      <w:r w:rsidR="007D043A">
        <w:rPr>
          <w:i/>
        </w:rPr>
        <w:t xml:space="preserve">See </w:t>
      </w:r>
      <w:r w:rsidR="00CF5B30">
        <w:rPr>
          <w:i/>
        </w:rPr>
        <w:t xml:space="preserve">also </w:t>
      </w:r>
      <w:r w:rsidR="007D043A">
        <w:rPr>
          <w:i/>
        </w:rPr>
        <w:t>Urgent Actions below</w:t>
      </w:r>
      <w:r w:rsidR="00CF5B30">
        <w:rPr>
          <w:i/>
        </w:rPr>
        <w:t xml:space="preserve">.  </w:t>
      </w:r>
      <w:r>
        <w:t>(Source: Reprieve.)</w:t>
      </w:r>
    </w:p>
    <w:p w:rsidR="006445B8" w:rsidRDefault="006445B8" w:rsidP="006445B8">
      <w:pPr>
        <w:pStyle w:val="ListParagraph"/>
        <w:ind w:left="1440"/>
      </w:pPr>
    </w:p>
    <w:p w:rsidR="006445B8" w:rsidRDefault="006445B8" w:rsidP="006445B8">
      <w:pPr>
        <w:pStyle w:val="ListParagraph"/>
        <w:numPr>
          <w:ilvl w:val="1"/>
          <w:numId w:val="5"/>
        </w:numPr>
      </w:pPr>
      <w:r>
        <w:t>31.5.22 – UN-appointed human rights experts called for the immediate release of Abdullah al-Howaiti and the quashing of his death sentence for crimes allegedly committed as a child.  (Source: UN News.)</w:t>
      </w:r>
    </w:p>
    <w:p w:rsidR="00F240B4" w:rsidRDefault="00F240B4" w:rsidP="00F240B4">
      <w:pPr>
        <w:pStyle w:val="ListParagraph"/>
      </w:pPr>
    </w:p>
    <w:p w:rsidR="00F240B4" w:rsidRPr="00386F49" w:rsidRDefault="00F240B4" w:rsidP="00714BBE">
      <w:pPr>
        <w:pStyle w:val="ListParagraph"/>
        <w:numPr>
          <w:ilvl w:val="0"/>
          <w:numId w:val="5"/>
        </w:numPr>
        <w:rPr>
          <w:b/>
        </w:rPr>
      </w:pPr>
      <w:r w:rsidRPr="00F240B4">
        <w:rPr>
          <w:b/>
        </w:rPr>
        <w:t>UK/Russia</w:t>
      </w:r>
      <w:r>
        <w:rPr>
          <w:b/>
        </w:rPr>
        <w:t xml:space="preserve">/Ukraine </w:t>
      </w:r>
      <w:r>
        <w:t>– 27.5.22 – British citizens Shaun Pinner and Andrew Hill, captured in Ukraine by pro-Russian forces, have been told they will be tried for conducting ‘comb</w:t>
      </w:r>
      <w:r w:rsidR="00F54D52">
        <w:t>a</w:t>
      </w:r>
      <w:r>
        <w:t>t operations’</w:t>
      </w:r>
      <w:r w:rsidR="00F54D52">
        <w:t xml:space="preserve"> and – if convicted – will face the death penalty.  (Source: The Sun.)</w:t>
      </w:r>
    </w:p>
    <w:p w:rsidR="00386F49" w:rsidRPr="00386F49" w:rsidRDefault="00386F49" w:rsidP="00386F49">
      <w:pPr>
        <w:pStyle w:val="ListParagraph"/>
        <w:rPr>
          <w:b/>
        </w:rPr>
      </w:pPr>
    </w:p>
    <w:p w:rsidR="00386F49" w:rsidRPr="00106005" w:rsidRDefault="00386F49" w:rsidP="00714BBE">
      <w:pPr>
        <w:pStyle w:val="ListParagraph"/>
        <w:numPr>
          <w:ilvl w:val="0"/>
          <w:numId w:val="5"/>
        </w:numPr>
        <w:rPr>
          <w:b/>
        </w:rPr>
      </w:pPr>
      <w:r>
        <w:rPr>
          <w:b/>
        </w:rPr>
        <w:lastRenderedPageBreak/>
        <w:t xml:space="preserve">Central African Republic </w:t>
      </w:r>
      <w:r w:rsidR="004529D8">
        <w:t xml:space="preserve">– 27.5.22 – </w:t>
      </w:r>
      <w:r>
        <w:t xml:space="preserve">The Lower House of Parliament voted by acclamation to abolish the death penalty, a move which must now be promulgated by President Faustin Archange Touadéra.  The last official execution was carried </w:t>
      </w:r>
      <w:proofErr w:type="gramStart"/>
      <w:r>
        <w:t>out  in</w:t>
      </w:r>
      <w:proofErr w:type="gramEnd"/>
      <w:r>
        <w:t xml:space="preserve"> 1981, and since then – although the possibility remained – there have been none. </w:t>
      </w:r>
      <w:r w:rsidR="004529D8">
        <w:t xml:space="preserve"> </w:t>
      </w:r>
      <w:r>
        <w:t xml:space="preserve">The </w:t>
      </w:r>
      <w:r w:rsidR="004529D8">
        <w:t>Republic follows Chad, which</w:t>
      </w:r>
      <w:r>
        <w:t xml:space="preserve"> abolished the death penalty in 2020, and Sierra Leone in 2021.  (Source: Vatican News.)</w:t>
      </w:r>
    </w:p>
    <w:p w:rsidR="00106005" w:rsidRPr="00106005" w:rsidRDefault="00106005" w:rsidP="00106005">
      <w:pPr>
        <w:pStyle w:val="ListParagraph"/>
        <w:rPr>
          <w:b/>
        </w:rPr>
      </w:pPr>
    </w:p>
    <w:p w:rsidR="00520D46" w:rsidRPr="00520D46" w:rsidRDefault="00106005" w:rsidP="00714BBE">
      <w:pPr>
        <w:pStyle w:val="ListParagraph"/>
        <w:numPr>
          <w:ilvl w:val="0"/>
          <w:numId w:val="5"/>
        </w:numPr>
        <w:rPr>
          <w:b/>
        </w:rPr>
      </w:pPr>
      <w:r>
        <w:rPr>
          <w:b/>
        </w:rPr>
        <w:t xml:space="preserve">Iran </w:t>
      </w:r>
      <w:r w:rsidR="00520D46">
        <w:t xml:space="preserve"> </w:t>
      </w:r>
    </w:p>
    <w:p w:rsidR="00520D46" w:rsidRDefault="00520D46" w:rsidP="00520D46">
      <w:pPr>
        <w:pStyle w:val="ListParagraph"/>
      </w:pPr>
    </w:p>
    <w:p w:rsidR="00F16C7A" w:rsidRPr="00F16C7A" w:rsidRDefault="00106005" w:rsidP="00520D46">
      <w:pPr>
        <w:pStyle w:val="ListParagraph"/>
        <w:numPr>
          <w:ilvl w:val="1"/>
          <w:numId w:val="5"/>
        </w:numPr>
        <w:rPr>
          <w:b/>
        </w:rPr>
      </w:pPr>
      <w:r>
        <w:t xml:space="preserve">27.5.22 – The Oslo-based organisation </w:t>
      </w:r>
      <w:hyperlink r:id="rId19" w:history="1">
        <w:r w:rsidRPr="00C81E57">
          <w:rPr>
            <w:rStyle w:val="Hyperlink"/>
          </w:rPr>
          <w:t>Iran Human Rights</w:t>
        </w:r>
      </w:hyperlink>
      <w:r>
        <w:t xml:space="preserve"> reported that </w:t>
      </w:r>
      <w:r w:rsidR="00F16C7A">
        <w:t>over the previous 10 days the</w:t>
      </w:r>
      <w:r>
        <w:t xml:space="preserve"> country’s Judiciary had hanged at least 26 prisoners, including two women, in </w:t>
      </w:r>
      <w:r w:rsidR="00F16C7A">
        <w:t>a number of</w:t>
      </w:r>
      <w:r>
        <w:t xml:space="preserve"> cities across 11 Iranian provinces.  Seven of the men were Baluchi citizens – an ethnic minority – who had been sentenced to death on ‘drug-related’ charges.</w:t>
      </w:r>
    </w:p>
    <w:p w:rsidR="00520D46" w:rsidRPr="00520D46" w:rsidRDefault="00106005" w:rsidP="00F16C7A">
      <w:pPr>
        <w:pStyle w:val="ListParagraph"/>
        <w:ind w:left="1440"/>
        <w:rPr>
          <w:b/>
        </w:rPr>
      </w:pPr>
      <w:r>
        <w:t xml:space="preserve"> </w:t>
      </w:r>
    </w:p>
    <w:p w:rsidR="00106005" w:rsidRDefault="00106005" w:rsidP="00520D46">
      <w:pPr>
        <w:pStyle w:val="ListParagraph"/>
        <w:ind w:left="1440"/>
      </w:pPr>
      <w:r>
        <w:t xml:space="preserve">The executions took place amid a wave of popular protests across the country and are seen as a means of creating fear throughout society.  </w:t>
      </w:r>
      <w:r>
        <w:rPr>
          <w:i/>
        </w:rPr>
        <w:t xml:space="preserve">Note:  </w:t>
      </w:r>
      <w:r>
        <w:t>Amnesty’s recently published report on the Death Penalty in 2021sho</w:t>
      </w:r>
      <w:r w:rsidR="00A8526F">
        <w:t>w</w:t>
      </w:r>
      <w:r>
        <w:t xml:space="preserve">ed that Iran </w:t>
      </w:r>
      <w:r w:rsidR="00A8526F">
        <w:t xml:space="preserve">had </w:t>
      </w:r>
      <w:r>
        <w:t xml:space="preserve">executed at least 314 people, an increase of 28% from 2020, and the highest figure since 2017.  (Source: iranintl.com.) </w:t>
      </w:r>
    </w:p>
    <w:p w:rsidR="00520D46" w:rsidRDefault="00520D46" w:rsidP="00520D46">
      <w:pPr>
        <w:pStyle w:val="ListParagraph"/>
        <w:ind w:left="1440"/>
      </w:pPr>
    </w:p>
    <w:p w:rsidR="00520D46" w:rsidRPr="005B0E87" w:rsidRDefault="00520D46" w:rsidP="00520D46">
      <w:pPr>
        <w:pStyle w:val="ListParagraph"/>
        <w:numPr>
          <w:ilvl w:val="1"/>
          <w:numId w:val="5"/>
        </w:numPr>
        <w:rPr>
          <w:b/>
        </w:rPr>
      </w:pPr>
      <w:r>
        <w:t>29</w:t>
      </w:r>
      <w:r w:rsidR="005B0E87">
        <w:t>.</w:t>
      </w:r>
      <w:r>
        <w:t xml:space="preserve">5.22 – The Sun Newspaper has reported that classified records of the National Council of Resistance of Iran (NCRI) reveal that 51 people (23 women and 25 men) have been sentenced to death by stoning for adultery.  The Judiciary placed a moratorium on the practice in 2002 but prisoners continue to be condemned to this form of execution.   </w:t>
      </w:r>
      <w:r>
        <w:rPr>
          <w:i/>
        </w:rPr>
        <w:t xml:space="preserve">Note: The Salisbury Group have campaigned actively against this in the past.  </w:t>
      </w:r>
      <w:r>
        <w:t>(Source: The Sun.)</w:t>
      </w:r>
    </w:p>
    <w:p w:rsidR="005B0E87" w:rsidRDefault="005B0E87" w:rsidP="005B0E87">
      <w:pPr>
        <w:pStyle w:val="ListParagraph"/>
        <w:ind w:left="1440"/>
        <w:rPr>
          <w:b/>
        </w:rPr>
      </w:pPr>
    </w:p>
    <w:p w:rsidR="005B0E87" w:rsidRPr="00520D46" w:rsidRDefault="00C81E57" w:rsidP="00520D46">
      <w:pPr>
        <w:pStyle w:val="ListParagraph"/>
        <w:numPr>
          <w:ilvl w:val="1"/>
          <w:numId w:val="5"/>
        </w:numPr>
        <w:rPr>
          <w:b/>
        </w:rPr>
      </w:pPr>
      <w:r>
        <w:rPr>
          <w:noProof/>
          <w:lang w:eastAsia="en-GB"/>
        </w:rPr>
        <w:drawing>
          <wp:anchor distT="0" distB="0" distL="114300" distR="114300" simplePos="0" relativeHeight="251664384" behindDoc="0" locked="0" layoutInCell="1" allowOverlap="1">
            <wp:simplePos x="0" y="0"/>
            <wp:positionH relativeFrom="column">
              <wp:posOffset>914400</wp:posOffset>
            </wp:positionH>
            <wp:positionV relativeFrom="paragraph">
              <wp:posOffset>282575</wp:posOffset>
            </wp:positionV>
            <wp:extent cx="2764155" cy="1551940"/>
            <wp:effectExtent l="0" t="0" r="0" b="0"/>
            <wp:wrapSquare wrapText="bothSides"/>
            <wp:docPr id="12" name="Picture 12" descr="https://www.startpage.com/av/proxy-image?piurl=https%3A%2F%2Fencrypted-tbn0.gstatic.com%2Fimages%3Fq%3Dtbn%3AANd9GcRQ5EMI7xK7xB7zG_HuZFTy8QCcZML0FWz6M0ZuWYm2n6Nke_J3%26s&amp;sp=1654768398Tde9a754f7e716c45b822a37a60502a781ef59be28173b1c09e8ecb7c3b7839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ww.startpage.com/av/proxy-image?piurl=https%3A%2F%2Fencrypted-tbn0.gstatic.com%2Fimages%3Fq%3Dtbn%3AANd9GcRQ5EMI7xK7xB7zG_HuZFTy8QCcZML0FWz6M0ZuWYm2n6Nke_J3%26s&amp;sp=1654768398Tde9a754f7e716c45b822a37a60502a781ef59be28173b1c09e8ecb7c3b7839eb"/>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64155" cy="1551940"/>
                    </a:xfrm>
                    <a:prstGeom prst="rect">
                      <a:avLst/>
                    </a:prstGeom>
                    <a:noFill/>
                    <a:ln>
                      <a:noFill/>
                    </a:ln>
                  </pic:spPr>
                </pic:pic>
              </a:graphicData>
            </a:graphic>
            <wp14:sizeRelV relativeFrom="margin">
              <wp14:pctHeight>0</wp14:pctHeight>
            </wp14:sizeRelV>
          </wp:anchor>
        </w:drawing>
      </w:r>
      <w:r w:rsidR="005B0E87">
        <w:t>8.6.22 – Overwhelming evidence shows that the Iranian authorities’ mass execution of thousands of political prisoners in 1988 amounts to crimes against humanity. According to a document published by HRW</w:t>
      </w:r>
      <w:r w:rsidR="0083734F">
        <w:t xml:space="preserve">.  A verdict is expected next month in the trial in a Swedish Court, begun in 2021, of an Iranian national accused of involvement in the mass executions in </w:t>
      </w:r>
      <w:proofErr w:type="spellStart"/>
      <w:r w:rsidR="0083734F">
        <w:t>Rajai</w:t>
      </w:r>
      <w:proofErr w:type="spellEnd"/>
      <w:r w:rsidR="005B0E87">
        <w:t xml:space="preserve"> </w:t>
      </w:r>
      <w:proofErr w:type="spellStart"/>
      <w:r w:rsidR="0083734F">
        <w:t>Shahr</w:t>
      </w:r>
      <w:proofErr w:type="spellEnd"/>
      <w:r w:rsidR="0083734F">
        <w:t xml:space="preserve"> Prison</w:t>
      </w:r>
      <w:r>
        <w:t xml:space="preserve"> (</w:t>
      </w:r>
      <w:r w:rsidRPr="00C81E57">
        <w:rPr>
          <w:i/>
        </w:rPr>
        <w:t>pictured</w:t>
      </w:r>
      <w:r>
        <w:t>, en-hrana.org)</w:t>
      </w:r>
      <w:r w:rsidR="0083734F">
        <w:t xml:space="preserve">.  </w:t>
      </w:r>
      <w:r w:rsidR="005B0E87">
        <w:t>(Source: Human Rights Watch.)</w:t>
      </w:r>
    </w:p>
    <w:p w:rsidR="005C2B8C" w:rsidRPr="00520D46" w:rsidRDefault="005C2B8C" w:rsidP="00520D46">
      <w:pPr>
        <w:rPr>
          <w:b/>
        </w:rPr>
      </w:pPr>
    </w:p>
    <w:p w:rsidR="005C2B8C" w:rsidRPr="00AE391A" w:rsidRDefault="0072200B" w:rsidP="00714BBE">
      <w:pPr>
        <w:pStyle w:val="ListParagraph"/>
        <w:numPr>
          <w:ilvl w:val="0"/>
          <w:numId w:val="5"/>
        </w:numPr>
        <w:rPr>
          <w:b/>
        </w:rPr>
      </w:pPr>
      <w:r>
        <w:rPr>
          <w:b/>
        </w:rPr>
        <w:t xml:space="preserve">Indonesia </w:t>
      </w:r>
      <w:r>
        <w:t xml:space="preserve">– 28.5.22 – Amnesty International’s 2021 Death Penalty Report revealed the number of death sentences imposed in the country reached a record-high in 2020, and continued in 2021 to be unusually high, correlating the upward trend to the use of online courts, where all trials have been </w:t>
      </w:r>
      <w:r>
        <w:lastRenderedPageBreak/>
        <w:t>conducted virtually in line with Covid-19 protocols.  Drug-related cases made up 82% of all new death penalty cases in 2021.  There were, however, no recorded executions in the course of the year.  (Source: The Jakarta Post.)</w:t>
      </w:r>
    </w:p>
    <w:p w:rsidR="00AE391A" w:rsidRPr="004569FF" w:rsidRDefault="00AE391A" w:rsidP="00AE391A">
      <w:pPr>
        <w:pStyle w:val="ListParagraph"/>
        <w:rPr>
          <w:b/>
        </w:rPr>
      </w:pPr>
    </w:p>
    <w:p w:rsidR="00767CB3" w:rsidRDefault="00AE391A" w:rsidP="00714BBE">
      <w:pPr>
        <w:pStyle w:val="ListParagraph"/>
        <w:numPr>
          <w:ilvl w:val="0"/>
          <w:numId w:val="5"/>
        </w:numPr>
      </w:pPr>
      <w:r>
        <w:rPr>
          <w:b/>
        </w:rPr>
        <w:t xml:space="preserve">Russia/Ukraine </w:t>
      </w:r>
      <w:r>
        <w:t>– 30</w:t>
      </w:r>
      <w:r w:rsidRPr="00AE391A">
        <w:rPr>
          <w:b/>
        </w:rPr>
        <w:t>.</w:t>
      </w:r>
      <w:r w:rsidRPr="00AE391A">
        <w:t xml:space="preserve">5.22 </w:t>
      </w:r>
      <w:r>
        <w:t xml:space="preserve">– Yuri Sirovatko, Justice Minister of the self-proclaimed Donetsk People’s Republic in Eastern Ukraine, has been reported as saying that the Ukrainian soldiers who surrendered to Russian soldiers at Azvotal steel plant in Mariupol may face the death penalty.  (Source: NDTV.com.) </w:t>
      </w:r>
    </w:p>
    <w:p w:rsidR="00F62C62" w:rsidRPr="000A3102" w:rsidRDefault="00F62C62" w:rsidP="000A3102">
      <w:pPr>
        <w:rPr>
          <w:b/>
        </w:rPr>
      </w:pPr>
    </w:p>
    <w:p w:rsidR="00CA6735" w:rsidRPr="00316642" w:rsidRDefault="001949C6" w:rsidP="000A3102">
      <w:pPr>
        <w:pStyle w:val="ListParagraph"/>
        <w:numPr>
          <w:ilvl w:val="0"/>
          <w:numId w:val="5"/>
        </w:numPr>
        <w:rPr>
          <w:b/>
        </w:rPr>
      </w:pPr>
      <w:r>
        <w:rPr>
          <w:noProof/>
          <w:lang w:eastAsia="en-GB"/>
        </w:rPr>
        <w:drawing>
          <wp:anchor distT="0" distB="0" distL="114300" distR="114300" simplePos="0" relativeHeight="251665408" behindDoc="0" locked="0" layoutInCell="1" allowOverlap="1">
            <wp:simplePos x="0" y="0"/>
            <wp:positionH relativeFrom="column">
              <wp:posOffset>457200</wp:posOffset>
            </wp:positionH>
            <wp:positionV relativeFrom="paragraph">
              <wp:posOffset>267970</wp:posOffset>
            </wp:positionV>
            <wp:extent cx="2860040" cy="1945640"/>
            <wp:effectExtent l="0" t="0" r="0" b="0"/>
            <wp:wrapSquare wrapText="bothSides"/>
            <wp:docPr id="2" name="Picture 2" descr="https://www.startpage.com/av/proxy-image?piurl=https%3A%2F%2Fencrypted-tbn0.gstatic.com%2Fimages%3Fq%3Dtbn%3AANd9GcTXhaJs4DvT8lvlkSA5PEvqf_Vun2UUjZuj-JOv0dyGGMLeQ6ar%26s&amp;sp=1654768580T1544f4b5fb3fef2245c3de1a8333382e80f3bae9e2d3ac79e9c7e5223d71d5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startpage.com/av/proxy-image?piurl=https%3A%2F%2Fencrypted-tbn0.gstatic.com%2Fimages%3Fq%3Dtbn%3AANd9GcTXhaJs4DvT8lvlkSA5PEvqf_Vun2UUjZuj-JOv0dyGGMLeQ6ar%26s&amp;sp=1654768580T1544f4b5fb3fef2245c3de1a8333382e80f3bae9e2d3ac79e9c7e5223d71d50c"/>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860040" cy="1945640"/>
                    </a:xfrm>
                    <a:prstGeom prst="rect">
                      <a:avLst/>
                    </a:prstGeom>
                    <a:noFill/>
                    <a:ln>
                      <a:noFill/>
                    </a:ln>
                  </pic:spPr>
                </pic:pic>
              </a:graphicData>
            </a:graphic>
            <wp14:sizeRelV relativeFrom="margin">
              <wp14:pctHeight>0</wp14:pctHeight>
            </wp14:sizeRelV>
          </wp:anchor>
        </w:drawing>
      </w:r>
      <w:r w:rsidR="00F62C62">
        <w:rPr>
          <w:b/>
        </w:rPr>
        <w:t xml:space="preserve">Burma </w:t>
      </w:r>
      <w:r w:rsidR="00F62C62">
        <w:t>– 8.</w:t>
      </w:r>
      <w:r w:rsidR="00316642">
        <w:t>6</w:t>
      </w:r>
      <w:r w:rsidR="00F62C62">
        <w:t xml:space="preserve">.22 – The Military Junta has announced it will execute four </w:t>
      </w:r>
      <w:bookmarkStart w:id="0" w:name="_GoBack"/>
      <w:bookmarkEnd w:id="0"/>
      <w:r w:rsidR="00F62C62">
        <w:t>people whose appeals were rejected following grossly unfair trials.  Military tribunals in Burma have sentenced 114 people to death since the military coup in February 2021, including the activist Kyaw Min Yu (Ko Jimmy) and the opposition law maker Phyo Zeya Thaw.  (Source: Human Rights Watch.)</w:t>
      </w:r>
      <w:r>
        <w:t xml:space="preserve">  </w:t>
      </w:r>
      <w:r w:rsidRPr="001949C6">
        <w:rPr>
          <w:i/>
        </w:rPr>
        <w:t>Picture</w:t>
      </w:r>
      <w:r>
        <w:t>: rfa.org</w:t>
      </w:r>
    </w:p>
    <w:p w:rsidR="00316642" w:rsidRPr="00316642" w:rsidRDefault="00316642" w:rsidP="00316642">
      <w:pPr>
        <w:pStyle w:val="ListParagraph"/>
        <w:rPr>
          <w:b/>
        </w:rPr>
      </w:pPr>
    </w:p>
    <w:p w:rsidR="00316642" w:rsidRPr="000A3102" w:rsidRDefault="00316642" w:rsidP="000A3102">
      <w:pPr>
        <w:pStyle w:val="ListParagraph"/>
        <w:numPr>
          <w:ilvl w:val="0"/>
          <w:numId w:val="5"/>
        </w:numPr>
        <w:rPr>
          <w:b/>
        </w:rPr>
      </w:pPr>
      <w:r>
        <w:rPr>
          <w:b/>
        </w:rPr>
        <w:t xml:space="preserve">Russia/Ukraine/UK </w:t>
      </w:r>
      <w:r>
        <w:t xml:space="preserve">– 8.6.22 – Russia’s RIA News Agency has reported that </w:t>
      </w:r>
      <w:r w:rsidR="002B1EEA">
        <w:t xml:space="preserve">the two Britons – Aiden Aslin and Shaun Pinner </w:t>
      </w:r>
      <w:r w:rsidR="00114A37">
        <w:t>–</w:t>
      </w:r>
      <w:r w:rsidR="002B1EEA">
        <w:t xml:space="preserve"> could face the death penalty after pleading guilty to ‘actions aimed at the violent seizure of power’ in a Court of one of Russia’s proxies in Eastern Ukraine.  (</w:t>
      </w:r>
      <w:r w:rsidR="004067CE">
        <w:t>A Morocc</w:t>
      </w:r>
      <w:r w:rsidR="00114A37">
        <w:t xml:space="preserve">an national – </w:t>
      </w:r>
      <w:proofErr w:type="spellStart"/>
      <w:r w:rsidR="00114A37">
        <w:t>Brahim</w:t>
      </w:r>
      <w:proofErr w:type="spellEnd"/>
      <w:r w:rsidR="00114A37">
        <w:t xml:space="preserve"> </w:t>
      </w:r>
      <w:proofErr w:type="spellStart"/>
      <w:r w:rsidR="00114A37">
        <w:t>Saadoun</w:t>
      </w:r>
      <w:proofErr w:type="spellEnd"/>
      <w:r w:rsidR="00114A37">
        <w:t xml:space="preserve"> – </w:t>
      </w:r>
      <w:r w:rsidR="004067CE">
        <w:t xml:space="preserve">could also face the death penalty.  </w:t>
      </w:r>
      <w:r w:rsidR="002B1EEA">
        <w:t>Source: Reuters.)</w:t>
      </w:r>
    </w:p>
    <w:p w:rsidR="001C585A" w:rsidRDefault="001C585A" w:rsidP="001C585A"/>
    <w:p w:rsidR="001C585A" w:rsidRDefault="001C585A" w:rsidP="001C585A">
      <w:pPr>
        <w:rPr>
          <w:b/>
        </w:rPr>
      </w:pPr>
      <w:r>
        <w:rPr>
          <w:b/>
        </w:rPr>
        <w:t>Urgent Actions</w:t>
      </w:r>
    </w:p>
    <w:p w:rsidR="001C585A" w:rsidRDefault="001C585A" w:rsidP="001C585A">
      <w:pPr>
        <w:rPr>
          <w:b/>
        </w:rPr>
      </w:pPr>
    </w:p>
    <w:p w:rsidR="001C585A" w:rsidRPr="00AE761B" w:rsidRDefault="001C585A" w:rsidP="001C585A">
      <w:pPr>
        <w:pStyle w:val="ListParagraph"/>
        <w:numPr>
          <w:ilvl w:val="0"/>
          <w:numId w:val="2"/>
        </w:numPr>
      </w:pPr>
      <w:r>
        <w:t xml:space="preserve">An email was received from Amnesty UK with a request to call on the Iranian authorities to halt the execution of </w:t>
      </w:r>
      <w:r w:rsidRPr="00302DF1">
        <w:rPr>
          <w:b/>
        </w:rPr>
        <w:t>Dr Ahmadreza Djalali</w:t>
      </w:r>
      <w:r>
        <w:t>, which it has been reported is set to be carried out by 21</w:t>
      </w:r>
      <w:r w:rsidRPr="001C585A">
        <w:rPr>
          <w:vertAlign w:val="superscript"/>
        </w:rPr>
        <w:t>st</w:t>
      </w:r>
      <w:r>
        <w:t xml:space="preserve"> May at the latest.  Dr </w:t>
      </w:r>
      <w:proofErr w:type="spellStart"/>
      <w:r>
        <w:t>D</w:t>
      </w:r>
      <w:r w:rsidR="00114A37">
        <w:t>jalali</w:t>
      </w:r>
      <w:proofErr w:type="spellEnd"/>
      <w:r w:rsidR="00114A37">
        <w:t>, who is Swedish-Iranian,</w:t>
      </w:r>
      <w:r>
        <w:t xml:space="preserve"> has been under sentence of death in Evin Prison since his arrest in 2016 when he was on a business trip and tortured into ‘confessing’ his role as a spy.  Members and supporters are asked to share Amnesty’s call on social media.  (</w:t>
      </w:r>
      <w:r>
        <w:rPr>
          <w:i/>
        </w:rPr>
        <w:t>Circulated to the Group on 16.5.21 and posted on the website, Facebook and Twitter.)</w:t>
      </w:r>
    </w:p>
    <w:p w:rsidR="00AE761B" w:rsidRDefault="00AE761B" w:rsidP="00AE761B">
      <w:pPr>
        <w:pStyle w:val="ListParagraph"/>
      </w:pPr>
    </w:p>
    <w:p w:rsidR="00AE761B" w:rsidRDefault="00AE761B" w:rsidP="001C585A">
      <w:pPr>
        <w:pStyle w:val="ListParagraph"/>
        <w:numPr>
          <w:ilvl w:val="0"/>
          <w:numId w:val="2"/>
        </w:numPr>
      </w:pPr>
      <w:r>
        <w:t xml:space="preserve">An Urgent Action was received from Amnesty with the Anti-Death Penalty Project Update on behalf of </w:t>
      </w:r>
      <w:r w:rsidRPr="00302DF1">
        <w:rPr>
          <w:b/>
        </w:rPr>
        <w:t>Mohamed Benhlima</w:t>
      </w:r>
      <w:r>
        <w:t xml:space="preserve">, an Algerian citizen and whistleblower who exposed the corruption of high-ranking military officials on a YouTube channel and participated in peaceful protests against the Algerian authorities.  Having sought asylum in both Spain and France, he was subsequently deported to </w:t>
      </w:r>
      <w:proofErr w:type="gramStart"/>
      <w:r>
        <w:t>Algeria.,</w:t>
      </w:r>
      <w:proofErr w:type="gramEnd"/>
      <w:r>
        <w:t xml:space="preserve"> fo</w:t>
      </w:r>
      <w:r w:rsidR="00114A37">
        <w:t>und guilty in an unfair trial –</w:t>
      </w:r>
      <w:r>
        <w:t xml:space="preserve"> which relied on a coerced confession – of espionage and desertion, and sentenced to death.  (</w:t>
      </w:r>
      <w:r>
        <w:rPr>
          <w:i/>
        </w:rPr>
        <w:t xml:space="preserve">Circulated to the Group </w:t>
      </w:r>
      <w:r w:rsidR="00302DF1">
        <w:rPr>
          <w:i/>
        </w:rPr>
        <w:t>on 25.5.22.</w:t>
      </w:r>
      <w:r w:rsidR="00302DF1">
        <w:t>)</w:t>
      </w:r>
      <w:r>
        <w:t xml:space="preserve"> </w:t>
      </w:r>
    </w:p>
    <w:p w:rsidR="00E10641" w:rsidRDefault="00E10641" w:rsidP="00E10641">
      <w:pPr>
        <w:pStyle w:val="ListParagraph"/>
      </w:pPr>
    </w:p>
    <w:p w:rsidR="00E10641" w:rsidRDefault="00E10641" w:rsidP="001C585A">
      <w:pPr>
        <w:pStyle w:val="ListParagraph"/>
        <w:numPr>
          <w:ilvl w:val="0"/>
          <w:numId w:val="2"/>
        </w:numPr>
      </w:pPr>
      <w:r>
        <w:lastRenderedPageBreak/>
        <w:t xml:space="preserve">An email was received from Reprieve with a request to take action on behalf of </w:t>
      </w:r>
      <w:r w:rsidRPr="00E10641">
        <w:rPr>
          <w:b/>
        </w:rPr>
        <w:t>Mohammed al-Faraj</w:t>
      </w:r>
      <w:r>
        <w:t>, who was arrested at 15 and tortured into a ‘confession’ following his  ‘crimes’ which included attendance at his Uncle’s funeral at the age of 9.  Members and supporters are asked to take action on social media before his hearing on 1</w:t>
      </w:r>
      <w:r w:rsidRPr="00E10641">
        <w:rPr>
          <w:vertAlign w:val="superscript"/>
        </w:rPr>
        <w:t>st</w:t>
      </w:r>
      <w:r>
        <w:t xml:space="preserve"> June, where he risks being sentenced to death.  (</w:t>
      </w:r>
      <w:r>
        <w:rPr>
          <w:i/>
        </w:rPr>
        <w:t xml:space="preserve">Circulated to the Group </w:t>
      </w:r>
      <w:r w:rsidR="00AD4085">
        <w:rPr>
          <w:i/>
        </w:rPr>
        <w:t xml:space="preserve">on </w:t>
      </w:r>
      <w:r>
        <w:rPr>
          <w:i/>
        </w:rPr>
        <w:t>26.5.22.</w:t>
      </w:r>
      <w:r>
        <w:t>)</w:t>
      </w:r>
    </w:p>
    <w:p w:rsidR="00AD4085" w:rsidRDefault="00AD4085" w:rsidP="00AD4085">
      <w:pPr>
        <w:pStyle w:val="ListParagraph"/>
      </w:pPr>
    </w:p>
    <w:p w:rsidR="00AD4085" w:rsidRPr="00CF5B30" w:rsidRDefault="00AD4085" w:rsidP="001C585A">
      <w:pPr>
        <w:pStyle w:val="ListParagraph"/>
        <w:numPr>
          <w:ilvl w:val="0"/>
          <w:numId w:val="2"/>
        </w:numPr>
      </w:pPr>
      <w:r>
        <w:t xml:space="preserve">An email was received from Reprieve with a request for people to sign the official record of support to help raise the international profile of the movement in </w:t>
      </w:r>
      <w:r w:rsidRPr="00AD4085">
        <w:rPr>
          <w:b/>
        </w:rPr>
        <w:t>Malawi</w:t>
      </w:r>
      <w:r>
        <w:t xml:space="preserve"> to abolish the death penalty.  (</w:t>
      </w:r>
      <w:r>
        <w:rPr>
          <w:i/>
        </w:rPr>
        <w:t>Circulated to the Group on 26.5.22.)</w:t>
      </w:r>
    </w:p>
    <w:p w:rsidR="00CF5B30" w:rsidRDefault="00CF5B30" w:rsidP="00CF5B30">
      <w:pPr>
        <w:pStyle w:val="ListParagraph"/>
      </w:pPr>
    </w:p>
    <w:p w:rsidR="00CF5B30" w:rsidRDefault="00CF5B30" w:rsidP="001C585A">
      <w:pPr>
        <w:pStyle w:val="ListParagraph"/>
        <w:numPr>
          <w:ilvl w:val="0"/>
          <w:numId w:val="2"/>
        </w:numPr>
      </w:pPr>
      <w:r>
        <w:t xml:space="preserve">A further request was received from Reprieve in support of </w:t>
      </w:r>
      <w:r w:rsidRPr="00CF5B30">
        <w:rPr>
          <w:b/>
        </w:rPr>
        <w:t>Mohammed al-Fara</w:t>
      </w:r>
      <w:r>
        <w:t>j, with a request to email Saudi Arabia’s Human Rights Commission demanding that he should not be executed and should be freed.  (</w:t>
      </w:r>
      <w:r>
        <w:rPr>
          <w:i/>
        </w:rPr>
        <w:t>Circulated to the Group 28.5.22</w:t>
      </w:r>
      <w:r w:rsidR="005B572D">
        <w:rPr>
          <w:i/>
        </w:rPr>
        <w:t xml:space="preserve"> and posted on social media</w:t>
      </w:r>
      <w:r>
        <w:rPr>
          <w:i/>
        </w:rPr>
        <w:t>.</w:t>
      </w:r>
      <w:r>
        <w:t xml:space="preserve">) </w:t>
      </w:r>
    </w:p>
    <w:p w:rsidR="005B572D" w:rsidRDefault="005B572D" w:rsidP="005B572D">
      <w:pPr>
        <w:pStyle w:val="ListParagraph"/>
      </w:pPr>
    </w:p>
    <w:p w:rsidR="005B572D" w:rsidRDefault="005B572D" w:rsidP="005B572D">
      <w:pPr>
        <w:pStyle w:val="ListParagraph"/>
        <w:numPr>
          <w:ilvl w:val="0"/>
          <w:numId w:val="2"/>
        </w:numPr>
      </w:pPr>
      <w:r>
        <w:t xml:space="preserve">A third request was received from Reprieve on the morning of </w:t>
      </w:r>
      <w:r w:rsidRPr="00372A6C">
        <w:rPr>
          <w:b/>
        </w:rPr>
        <w:t>Mohammed al-Faraj’</w:t>
      </w:r>
      <w:r>
        <w:t>s hearing with a request to add to the pressure on the Saudi authorities through social media.  (</w:t>
      </w:r>
      <w:r>
        <w:rPr>
          <w:i/>
        </w:rPr>
        <w:t>Posted on social media and circulated to the Group 1.6.22.</w:t>
      </w:r>
      <w:r>
        <w:t>)</w:t>
      </w:r>
    </w:p>
    <w:p w:rsidR="00EF1E38" w:rsidRDefault="00EF1E38" w:rsidP="00EF1E38">
      <w:pPr>
        <w:pStyle w:val="ListParagraph"/>
      </w:pPr>
    </w:p>
    <w:p w:rsidR="00EF1E38" w:rsidRPr="00CF4B0B" w:rsidRDefault="00EF1E38" w:rsidP="005B572D">
      <w:pPr>
        <w:pStyle w:val="ListParagraph"/>
        <w:numPr>
          <w:ilvl w:val="0"/>
          <w:numId w:val="2"/>
        </w:numPr>
        <w:rPr>
          <w:i/>
        </w:rPr>
      </w:pPr>
      <w:r>
        <w:t xml:space="preserve">An Action for the </w:t>
      </w:r>
      <w:r w:rsidRPr="00372A6C">
        <w:rPr>
          <w:b/>
        </w:rPr>
        <w:t>four Yemeni journalists</w:t>
      </w:r>
      <w:r>
        <w:t xml:space="preserve"> sentenced to death and at risk of execution was included in this month’s Urgent Actions circulated to Groups by AIUK.  The appeal session for the four men – Akram al-Walidi, Abdelkhaleq Amran, Hareth Hamid and </w:t>
      </w:r>
      <w:proofErr w:type="spellStart"/>
      <w:r>
        <w:t>Tawfiq</w:t>
      </w:r>
      <w:proofErr w:type="spellEnd"/>
      <w:r>
        <w:t xml:space="preserve"> al-</w:t>
      </w:r>
      <w:proofErr w:type="spellStart"/>
      <w:r>
        <w:t>Mansouri</w:t>
      </w:r>
      <w:proofErr w:type="spellEnd"/>
      <w:r w:rsidR="00CF4B0B">
        <w:rPr>
          <w:color w:val="FF0000"/>
        </w:rPr>
        <w:t xml:space="preserve"> </w:t>
      </w:r>
      <w:r w:rsidR="00114A37">
        <w:rPr>
          <w:color w:val="000000" w:themeColor="text1"/>
        </w:rPr>
        <w:t>–</w:t>
      </w:r>
      <w:r w:rsidR="00CF4B0B">
        <w:rPr>
          <w:color w:val="000000" w:themeColor="text1"/>
        </w:rPr>
        <w:t xml:space="preserve"> </w:t>
      </w:r>
      <w:r w:rsidR="00CF4B0B">
        <w:t>was referred to as taking place on 29</w:t>
      </w:r>
      <w:r w:rsidR="00CF4B0B" w:rsidRPr="00CF4B0B">
        <w:rPr>
          <w:vertAlign w:val="superscript"/>
        </w:rPr>
        <w:t>th</w:t>
      </w:r>
      <w:r w:rsidR="00CF4B0B">
        <w:t xml:space="preserve"> May; </w:t>
      </w:r>
      <w:r w:rsidR="00CF4B0B" w:rsidRPr="00CF4B0B">
        <w:rPr>
          <w:i/>
        </w:rPr>
        <w:t>however the action was not received until 1</w:t>
      </w:r>
      <w:r w:rsidR="00CF4B0B" w:rsidRPr="00CF4B0B">
        <w:rPr>
          <w:i/>
          <w:vertAlign w:val="superscript"/>
        </w:rPr>
        <w:t>st</w:t>
      </w:r>
      <w:r w:rsidR="00CF4B0B" w:rsidRPr="00CF4B0B">
        <w:rPr>
          <w:i/>
        </w:rPr>
        <w:t xml:space="preserve"> June, and it has not proved possible to find any further information</w:t>
      </w:r>
      <w:r w:rsidR="00025875">
        <w:rPr>
          <w:i/>
        </w:rPr>
        <w:t xml:space="preserve"> from Amnesty or online regarding their situation</w:t>
      </w:r>
      <w:r w:rsidR="00CF4B0B" w:rsidRPr="00CF4B0B">
        <w:rPr>
          <w:i/>
        </w:rPr>
        <w:t>.</w:t>
      </w:r>
    </w:p>
    <w:p w:rsidR="00241F73" w:rsidRDefault="00241F73" w:rsidP="00241F73"/>
    <w:p w:rsidR="00241F73" w:rsidRDefault="00241F73" w:rsidP="00241F73">
      <w:pPr>
        <w:rPr>
          <w:b/>
        </w:rPr>
      </w:pPr>
      <w:r>
        <w:rPr>
          <w:b/>
        </w:rPr>
        <w:t>Campaigning</w:t>
      </w:r>
    </w:p>
    <w:p w:rsidR="00241F73" w:rsidRDefault="00241F73" w:rsidP="00241F73">
      <w:pPr>
        <w:rPr>
          <w:b/>
        </w:rPr>
      </w:pPr>
    </w:p>
    <w:p w:rsidR="00241F73" w:rsidRDefault="00241F73" w:rsidP="00241F73">
      <w:pPr>
        <w:pStyle w:val="ListParagraph"/>
        <w:numPr>
          <w:ilvl w:val="0"/>
          <w:numId w:val="2"/>
        </w:numPr>
      </w:pPr>
      <w:r>
        <w:rPr>
          <w:i/>
        </w:rPr>
        <w:t xml:space="preserve">Amnesty Anti-Death Penalty Project </w:t>
      </w:r>
      <w:r>
        <w:t xml:space="preserve">– Follow the </w:t>
      </w:r>
      <w:hyperlink r:id="rId22" w:history="1">
        <w:r w:rsidRPr="00241F73">
          <w:rPr>
            <w:rStyle w:val="Hyperlink"/>
          </w:rPr>
          <w:t>link</w:t>
        </w:r>
      </w:hyperlink>
      <w:r>
        <w:t xml:space="preserve"> for this month’s Update to the Project, which contains information on:</w:t>
      </w:r>
    </w:p>
    <w:p w:rsidR="00241F73" w:rsidRPr="00241F73" w:rsidRDefault="00241F73" w:rsidP="00241F73">
      <w:pPr>
        <w:pStyle w:val="ListParagraph"/>
      </w:pPr>
    </w:p>
    <w:p w:rsidR="00241F73" w:rsidRDefault="00241F73" w:rsidP="00241F73">
      <w:pPr>
        <w:pStyle w:val="ListParagraph"/>
        <w:numPr>
          <w:ilvl w:val="1"/>
          <w:numId w:val="2"/>
        </w:numPr>
      </w:pPr>
      <w:r>
        <w:t>Amnesty’s Death Sentences and Executions Report for 2021, with a link to access the full report;</w:t>
      </w:r>
    </w:p>
    <w:p w:rsidR="00241F73" w:rsidRDefault="00241F73" w:rsidP="00241F73">
      <w:pPr>
        <w:pStyle w:val="ListParagraph"/>
        <w:numPr>
          <w:ilvl w:val="1"/>
          <w:numId w:val="2"/>
        </w:numPr>
      </w:pPr>
      <w:r>
        <w:t>Three cases where US States have resumed executions of people with intellectual disabilities, people presenting little or no danger to the public, and people for whom there are serious doubts about their guilt;</w:t>
      </w:r>
    </w:p>
    <w:p w:rsidR="00241F73" w:rsidRDefault="00241F73" w:rsidP="00241F73">
      <w:pPr>
        <w:pStyle w:val="ListParagraph"/>
        <w:numPr>
          <w:ilvl w:val="1"/>
          <w:numId w:val="2"/>
        </w:numPr>
      </w:pPr>
      <w:r>
        <w:t xml:space="preserve">The change in the law </w:t>
      </w:r>
      <w:r w:rsidR="00AE761B">
        <w:t>in</w:t>
      </w:r>
      <w:r>
        <w:t xml:space="preserve"> Belarus to allow the death penalty for (so-called) ‘attempts to carry out acts terrorism’’;</w:t>
      </w:r>
    </w:p>
    <w:p w:rsidR="00241F73" w:rsidRDefault="00241F73" w:rsidP="00241F73">
      <w:pPr>
        <w:pStyle w:val="ListParagraph"/>
        <w:numPr>
          <w:ilvl w:val="1"/>
          <w:numId w:val="2"/>
        </w:numPr>
      </w:pPr>
      <w:r>
        <w:t>An Urgent action for Mohamed Ben</w:t>
      </w:r>
      <w:r w:rsidR="00AE761B">
        <w:t>h</w:t>
      </w:r>
      <w:r>
        <w:t>lima, a whistleblower in Algeria who has been sentenced to death;</w:t>
      </w:r>
    </w:p>
    <w:p w:rsidR="00241F73" w:rsidRDefault="00B569FB" w:rsidP="00241F73">
      <w:pPr>
        <w:pStyle w:val="ListParagraph"/>
        <w:numPr>
          <w:ilvl w:val="1"/>
          <w:numId w:val="2"/>
        </w:numPr>
      </w:pPr>
      <w:r>
        <w:t>The process of consultation that may lead to the ending of the death penalty in Malawi;</w:t>
      </w:r>
    </w:p>
    <w:p w:rsidR="00241F73" w:rsidRDefault="00241F73" w:rsidP="00241F73">
      <w:pPr>
        <w:pStyle w:val="ListParagraph"/>
        <w:numPr>
          <w:ilvl w:val="1"/>
          <w:numId w:val="2"/>
        </w:numPr>
      </w:pPr>
      <w:r>
        <w:t>A video highlighting the case of Jim Britton, the British man who could face the death penalty for allegedly attempting to smuggle artefacts out of Iran</w:t>
      </w:r>
    </w:p>
    <w:p w:rsidR="00B569FB" w:rsidRDefault="00B569FB" w:rsidP="00241F73">
      <w:pPr>
        <w:pStyle w:val="ListParagraph"/>
        <w:numPr>
          <w:ilvl w:val="1"/>
          <w:numId w:val="2"/>
        </w:numPr>
      </w:pPr>
      <w:r>
        <w:t>Facts around the use of the death penalty in violation of international law.</w:t>
      </w:r>
    </w:p>
    <w:p w:rsidR="000A3102" w:rsidRDefault="000A3102" w:rsidP="000A3102">
      <w:pPr>
        <w:pStyle w:val="ListParagraph"/>
      </w:pPr>
    </w:p>
    <w:p w:rsidR="000A3102" w:rsidRPr="00225680" w:rsidRDefault="000A3102" w:rsidP="000A3102">
      <w:pPr>
        <w:pStyle w:val="ListParagraph"/>
        <w:numPr>
          <w:ilvl w:val="0"/>
          <w:numId w:val="2"/>
        </w:numPr>
      </w:pPr>
      <w:r>
        <w:rPr>
          <w:i/>
        </w:rPr>
        <w:t xml:space="preserve">Group Campaign Update - </w:t>
      </w:r>
      <w:r>
        <w:t xml:space="preserve">The Leader of the Opposition in the UK has written to the Prime Minister, Boris Johnson, asking him to intervene in the case of Jagtar Singh Johal.  Mr Johal, a Scottish Sikh, has been held in India </w:t>
      </w:r>
      <w:r w:rsidR="00114A37">
        <w:t>–</w:t>
      </w:r>
      <w:r>
        <w:t xml:space="preserve"> to where he had travelled for his wedding </w:t>
      </w:r>
      <w:r w:rsidR="00114A37">
        <w:t>–</w:t>
      </w:r>
      <w:r>
        <w:t xml:space="preserve"> for five years.  He was tortured into ‘confessing’ to crimes that would carry the death penalty.  A UN working group has declared his detention arbitrary and without legal basis.  </w:t>
      </w:r>
      <w:r w:rsidR="00114A37">
        <w:rPr>
          <w:i/>
        </w:rPr>
        <w:t>Note:</w:t>
      </w:r>
      <w:r>
        <w:rPr>
          <w:i/>
        </w:rPr>
        <w:t xml:space="preserve"> The </w:t>
      </w:r>
      <w:r w:rsidR="00114A37">
        <w:rPr>
          <w:i/>
        </w:rPr>
        <w:t>Salisbury Group has</w:t>
      </w:r>
      <w:r>
        <w:rPr>
          <w:i/>
        </w:rPr>
        <w:t xml:space="preserve"> campaigned for Mr Johal and wrote on his behalf to Liz Truss, the then newly appointed Foreign Secretary, as their action for last year’s World Day </w:t>
      </w:r>
      <w:proofErr w:type="gramStart"/>
      <w:r>
        <w:rPr>
          <w:i/>
        </w:rPr>
        <w:t>Against</w:t>
      </w:r>
      <w:proofErr w:type="gramEnd"/>
      <w:r>
        <w:rPr>
          <w:i/>
        </w:rPr>
        <w:t xml:space="preserve"> the Death Penalty.</w:t>
      </w:r>
    </w:p>
    <w:p w:rsidR="000A3102" w:rsidRPr="00241F73" w:rsidRDefault="000A3102" w:rsidP="000A3102">
      <w:pPr>
        <w:pStyle w:val="ListParagraph"/>
      </w:pPr>
    </w:p>
    <w:sectPr w:rsidR="000A3102" w:rsidRPr="00241F73" w:rsidSect="00C2323B">
      <w:footerReference w:type="default" r:id="rId23"/>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6663" w:rsidRDefault="00C66663" w:rsidP="00D87849">
      <w:r>
        <w:separator/>
      </w:r>
    </w:p>
  </w:endnote>
  <w:endnote w:type="continuationSeparator" w:id="0">
    <w:p w:rsidR="00C66663" w:rsidRDefault="00C66663" w:rsidP="00D87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1477389"/>
      <w:docPartObj>
        <w:docPartGallery w:val="Page Numbers (Bottom of Page)"/>
        <w:docPartUnique/>
      </w:docPartObj>
    </w:sdtPr>
    <w:sdtEndPr>
      <w:rPr>
        <w:color w:val="7F7F7F" w:themeColor="background1" w:themeShade="7F"/>
        <w:spacing w:val="60"/>
      </w:rPr>
    </w:sdtEndPr>
    <w:sdtContent>
      <w:p w:rsidR="00D87849" w:rsidRDefault="00D87849">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1949C6" w:rsidRPr="001949C6">
          <w:rPr>
            <w:b/>
            <w:bCs/>
            <w:noProof/>
          </w:rPr>
          <w:t>11</w:t>
        </w:r>
        <w:r>
          <w:rPr>
            <w:b/>
            <w:bCs/>
            <w:noProof/>
          </w:rPr>
          <w:fldChar w:fldCharType="end"/>
        </w:r>
        <w:r>
          <w:rPr>
            <w:b/>
            <w:bCs/>
          </w:rPr>
          <w:t xml:space="preserve"> | </w:t>
        </w:r>
        <w:r>
          <w:rPr>
            <w:color w:val="7F7F7F" w:themeColor="background1" w:themeShade="7F"/>
            <w:spacing w:val="60"/>
          </w:rPr>
          <w:t>Page</w:t>
        </w:r>
      </w:p>
    </w:sdtContent>
  </w:sdt>
  <w:p w:rsidR="00D87849" w:rsidRDefault="00D8784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6663" w:rsidRDefault="00C66663" w:rsidP="00D87849">
      <w:r>
        <w:separator/>
      </w:r>
    </w:p>
  </w:footnote>
  <w:footnote w:type="continuationSeparator" w:id="0">
    <w:p w:rsidR="00C66663" w:rsidRDefault="00C66663" w:rsidP="00D8784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CD7F6B"/>
    <w:multiLevelType w:val="hybridMultilevel"/>
    <w:tmpl w:val="F156F694"/>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1" w15:restartNumberingAfterBreak="0">
    <w:nsid w:val="0F08656E"/>
    <w:multiLevelType w:val="hybridMultilevel"/>
    <w:tmpl w:val="A5ECE3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3D2903"/>
    <w:multiLevelType w:val="hybridMultilevel"/>
    <w:tmpl w:val="0096E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35663E4"/>
    <w:multiLevelType w:val="hybridMultilevel"/>
    <w:tmpl w:val="E294EB8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5CC10FD3"/>
    <w:multiLevelType w:val="hybridMultilevel"/>
    <w:tmpl w:val="9BC8B6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2983F37"/>
    <w:multiLevelType w:val="hybridMultilevel"/>
    <w:tmpl w:val="ACA0F4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A5507E6"/>
    <w:multiLevelType w:val="hybridMultilevel"/>
    <w:tmpl w:val="664015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
  </w:num>
  <w:num w:numId="2">
    <w:abstractNumId w:val="1"/>
  </w:num>
  <w:num w:numId="3">
    <w:abstractNumId w:val="6"/>
  </w:num>
  <w:num w:numId="4">
    <w:abstractNumId w:val="2"/>
  </w:num>
  <w:num w:numId="5">
    <w:abstractNumId w:val="4"/>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5E45"/>
    <w:rsid w:val="00025875"/>
    <w:rsid w:val="00035731"/>
    <w:rsid w:val="00053276"/>
    <w:rsid w:val="00056A53"/>
    <w:rsid w:val="000771FA"/>
    <w:rsid w:val="00093D80"/>
    <w:rsid w:val="000A1710"/>
    <w:rsid w:val="000A3102"/>
    <w:rsid w:val="00106005"/>
    <w:rsid w:val="00114A37"/>
    <w:rsid w:val="00135FCD"/>
    <w:rsid w:val="001458BA"/>
    <w:rsid w:val="001558F8"/>
    <w:rsid w:val="001847B9"/>
    <w:rsid w:val="001949C6"/>
    <w:rsid w:val="001C585A"/>
    <w:rsid w:val="00201D95"/>
    <w:rsid w:val="00241F73"/>
    <w:rsid w:val="002442BB"/>
    <w:rsid w:val="0024760A"/>
    <w:rsid w:val="00256F73"/>
    <w:rsid w:val="002B1EEA"/>
    <w:rsid w:val="00302DF1"/>
    <w:rsid w:val="00316642"/>
    <w:rsid w:val="0032478A"/>
    <w:rsid w:val="0032758A"/>
    <w:rsid w:val="00354EA4"/>
    <w:rsid w:val="00372A6C"/>
    <w:rsid w:val="00386F49"/>
    <w:rsid w:val="003A28E9"/>
    <w:rsid w:val="003E171E"/>
    <w:rsid w:val="003E2111"/>
    <w:rsid w:val="004067CE"/>
    <w:rsid w:val="004529D8"/>
    <w:rsid w:val="004569FF"/>
    <w:rsid w:val="00474FD6"/>
    <w:rsid w:val="00520D46"/>
    <w:rsid w:val="00535445"/>
    <w:rsid w:val="0055603A"/>
    <w:rsid w:val="00556109"/>
    <w:rsid w:val="005A7D17"/>
    <w:rsid w:val="005B0E87"/>
    <w:rsid w:val="005B572D"/>
    <w:rsid w:val="005C2B8C"/>
    <w:rsid w:val="005D2C16"/>
    <w:rsid w:val="00601307"/>
    <w:rsid w:val="00604709"/>
    <w:rsid w:val="006445B8"/>
    <w:rsid w:val="00652195"/>
    <w:rsid w:val="00663081"/>
    <w:rsid w:val="00714BBE"/>
    <w:rsid w:val="0072200B"/>
    <w:rsid w:val="00742C54"/>
    <w:rsid w:val="00750498"/>
    <w:rsid w:val="007620E1"/>
    <w:rsid w:val="00767CB3"/>
    <w:rsid w:val="007C532A"/>
    <w:rsid w:val="007C76A6"/>
    <w:rsid w:val="007D043A"/>
    <w:rsid w:val="007E67E9"/>
    <w:rsid w:val="00803E1C"/>
    <w:rsid w:val="0083734F"/>
    <w:rsid w:val="00856BA4"/>
    <w:rsid w:val="008A23FF"/>
    <w:rsid w:val="008B1510"/>
    <w:rsid w:val="008B41DF"/>
    <w:rsid w:val="008E0E4E"/>
    <w:rsid w:val="00925E45"/>
    <w:rsid w:val="00945BFD"/>
    <w:rsid w:val="00995DC1"/>
    <w:rsid w:val="009E1CB6"/>
    <w:rsid w:val="009E775D"/>
    <w:rsid w:val="00A33EE7"/>
    <w:rsid w:val="00A5235A"/>
    <w:rsid w:val="00A67119"/>
    <w:rsid w:val="00A83C8C"/>
    <w:rsid w:val="00A8526F"/>
    <w:rsid w:val="00A97E09"/>
    <w:rsid w:val="00AD2449"/>
    <w:rsid w:val="00AD4085"/>
    <w:rsid w:val="00AE391A"/>
    <w:rsid w:val="00AE761B"/>
    <w:rsid w:val="00B569FB"/>
    <w:rsid w:val="00B771E4"/>
    <w:rsid w:val="00BF4A32"/>
    <w:rsid w:val="00C2323B"/>
    <w:rsid w:val="00C5783D"/>
    <w:rsid w:val="00C66663"/>
    <w:rsid w:val="00C81E57"/>
    <w:rsid w:val="00C82DF2"/>
    <w:rsid w:val="00C8396E"/>
    <w:rsid w:val="00C85669"/>
    <w:rsid w:val="00CA6735"/>
    <w:rsid w:val="00CC50BE"/>
    <w:rsid w:val="00CF4B0B"/>
    <w:rsid w:val="00CF5B30"/>
    <w:rsid w:val="00D02196"/>
    <w:rsid w:val="00D15259"/>
    <w:rsid w:val="00D830D3"/>
    <w:rsid w:val="00D87849"/>
    <w:rsid w:val="00DA7DAA"/>
    <w:rsid w:val="00DC1098"/>
    <w:rsid w:val="00DC6574"/>
    <w:rsid w:val="00DF4345"/>
    <w:rsid w:val="00E0028C"/>
    <w:rsid w:val="00E10641"/>
    <w:rsid w:val="00E11F72"/>
    <w:rsid w:val="00EB2F32"/>
    <w:rsid w:val="00ED6A7E"/>
    <w:rsid w:val="00EF1E38"/>
    <w:rsid w:val="00F16C7A"/>
    <w:rsid w:val="00F240B4"/>
    <w:rsid w:val="00F27364"/>
    <w:rsid w:val="00F32464"/>
    <w:rsid w:val="00F54D52"/>
    <w:rsid w:val="00F56262"/>
    <w:rsid w:val="00F62C62"/>
    <w:rsid w:val="00F71ECD"/>
    <w:rsid w:val="00F84B44"/>
    <w:rsid w:val="00FA4561"/>
    <w:rsid w:val="00FA68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2257F21B-13AE-A347-8844-995291E39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5E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4FD6"/>
    <w:pPr>
      <w:ind w:left="720"/>
      <w:contextualSpacing/>
    </w:pPr>
  </w:style>
  <w:style w:type="character" w:styleId="Hyperlink">
    <w:name w:val="Hyperlink"/>
    <w:basedOn w:val="DefaultParagraphFont"/>
    <w:uiPriority w:val="99"/>
    <w:unhideWhenUsed/>
    <w:rsid w:val="003A28E9"/>
    <w:rPr>
      <w:color w:val="0563C1" w:themeColor="hyperlink"/>
      <w:u w:val="single"/>
    </w:rPr>
  </w:style>
  <w:style w:type="character" w:customStyle="1" w:styleId="UnresolvedMention">
    <w:name w:val="Unresolved Mention"/>
    <w:basedOn w:val="DefaultParagraphFont"/>
    <w:uiPriority w:val="99"/>
    <w:rsid w:val="003A28E9"/>
    <w:rPr>
      <w:color w:val="605E5C"/>
      <w:shd w:val="clear" w:color="auto" w:fill="E1DFDD"/>
    </w:rPr>
  </w:style>
  <w:style w:type="character" w:styleId="FollowedHyperlink">
    <w:name w:val="FollowedHyperlink"/>
    <w:basedOn w:val="DefaultParagraphFont"/>
    <w:uiPriority w:val="99"/>
    <w:semiHidden/>
    <w:unhideWhenUsed/>
    <w:rsid w:val="003A28E9"/>
    <w:rPr>
      <w:color w:val="954F72" w:themeColor="followedHyperlink"/>
      <w:u w:val="single"/>
    </w:rPr>
  </w:style>
  <w:style w:type="paragraph" w:styleId="Header">
    <w:name w:val="header"/>
    <w:basedOn w:val="Normal"/>
    <w:link w:val="HeaderChar"/>
    <w:uiPriority w:val="99"/>
    <w:unhideWhenUsed/>
    <w:rsid w:val="00D87849"/>
    <w:pPr>
      <w:tabs>
        <w:tab w:val="center" w:pos="4513"/>
        <w:tab w:val="right" w:pos="9026"/>
      </w:tabs>
    </w:pPr>
  </w:style>
  <w:style w:type="character" w:customStyle="1" w:styleId="HeaderChar">
    <w:name w:val="Header Char"/>
    <w:basedOn w:val="DefaultParagraphFont"/>
    <w:link w:val="Header"/>
    <w:uiPriority w:val="99"/>
    <w:rsid w:val="00D87849"/>
  </w:style>
  <w:style w:type="paragraph" w:styleId="Footer">
    <w:name w:val="footer"/>
    <w:basedOn w:val="Normal"/>
    <w:link w:val="FooterChar"/>
    <w:uiPriority w:val="99"/>
    <w:unhideWhenUsed/>
    <w:rsid w:val="00D87849"/>
    <w:pPr>
      <w:tabs>
        <w:tab w:val="center" w:pos="4513"/>
        <w:tab w:val="right" w:pos="9026"/>
      </w:tabs>
    </w:pPr>
  </w:style>
  <w:style w:type="character" w:customStyle="1" w:styleId="FooterChar">
    <w:name w:val="Footer Char"/>
    <w:basedOn w:val="DefaultParagraphFont"/>
    <w:link w:val="Footer"/>
    <w:uiPriority w:val="99"/>
    <w:rsid w:val="00D878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orldcoalitionagainstthedeathpenalty.cmail20.com/t/ViewEmail/j/B153B3F75A6B29DB2540EF23F30FEDED/748149AAF6E8016716FB8100885F948E?alternativeLink=False" TargetMode="External"/><Relationship Id="rId18" Type="http://schemas.openxmlformats.org/officeDocument/2006/relationships/hyperlink" Target="https://salisburyai.com/2022/05/24/amnestys-annual-death-penalty-report-published/" TargetMode="External"/><Relationship Id="rId3" Type="http://schemas.openxmlformats.org/officeDocument/2006/relationships/settings" Target="settings.xml"/><Relationship Id="rId21" Type="http://schemas.openxmlformats.org/officeDocument/2006/relationships/image" Target="media/image8.jpeg"/><Relationship Id="rId7" Type="http://schemas.openxmlformats.org/officeDocument/2006/relationships/image" Target="media/image1.jpeg"/><Relationship Id="rId12" Type="http://schemas.openxmlformats.org/officeDocument/2006/relationships/hyperlink" Target="https://www.opendemocracy.net/en/odr/belarus-opposition-repression-death-penalty-terrorism/" TargetMode="External"/><Relationship Id="rId17" Type="http://schemas.openxmlformats.org/officeDocument/2006/relationships/image" Target="media/image6.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deathpenaltyinfo.org/news/amnesty-international-mixed-global-trends-on-death-penalty-as-more-nations-abolish-and-record-few-conduct-executions-but-extreme-practices-widespread-secrecy-reported-in-outlier-nations" TargetMode="External"/><Relationship Id="rId20" Type="http://schemas.openxmlformats.org/officeDocument/2006/relationships/image" Target="media/image7.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amnesty.org/en/latest/news/2022/05/belarus-new-death-penalty-law-is-the-ultimate-attack-on-human-rights/"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amnesty.org/en/latest/news/2022/05/death-penalty-2021-facts-and-figures/" TargetMode="External"/><Relationship Id="rId23" Type="http://schemas.openxmlformats.org/officeDocument/2006/relationships/footer" Target="footer1.xml"/><Relationship Id="rId10" Type="http://schemas.openxmlformats.org/officeDocument/2006/relationships/image" Target="media/image4.jpeg"/><Relationship Id="rId19" Type="http://schemas.openxmlformats.org/officeDocument/2006/relationships/hyperlink" Target="https://www.iranhr.net/en/about/"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5.jpeg"/><Relationship Id="rId22" Type="http://schemas.openxmlformats.org/officeDocument/2006/relationships/hyperlink" Target="http://email.amnestyuk.org.uk/q/1eYJTEGCvEia26pUXCPCOpH/w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11</Pages>
  <Words>3662</Words>
  <Characters>20875</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account</cp:lastModifiedBy>
  <cp:revision>14</cp:revision>
  <dcterms:created xsi:type="dcterms:W3CDTF">2022-06-09T09:16:00Z</dcterms:created>
  <dcterms:modified xsi:type="dcterms:W3CDTF">2022-06-09T09:58:00Z</dcterms:modified>
</cp:coreProperties>
</file>