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tif" ContentType="image/t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472EB" w:rsidRPr="00BE4719" w:rsidRDefault="005472EB">
      <w:pPr>
        <w:pStyle w:val="Body"/>
        <w:rPr>
          <w:rFonts w:ascii="Arial" w:hAnsi="Arial" w:cs="Arial"/>
          <w:sz w:val="24"/>
          <w:szCs w:val="24"/>
        </w:rPr>
      </w:pPr>
    </w:p>
    <w:p w:rsidR="005472EB" w:rsidRPr="00BE4719" w:rsidRDefault="005472EB">
      <w:pPr>
        <w:pStyle w:val="Body"/>
        <w:rPr>
          <w:rFonts w:ascii="Arial" w:hAnsi="Arial" w:cs="Arial"/>
          <w:sz w:val="24"/>
          <w:szCs w:val="24"/>
        </w:rPr>
      </w:pPr>
    </w:p>
    <w:tbl>
      <w:tblPr>
        <w:tblW w:w="9632" w:type="dxa"/>
        <w:tblInd w:w="10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shd w:val="clear" w:color="auto" w:fill="FFFFFF"/>
        <w:tblLayout w:type="fixed"/>
        <w:tblLook w:val="04A0" w:firstRow="1" w:lastRow="0" w:firstColumn="1" w:lastColumn="0" w:noHBand="0" w:noVBand="1"/>
      </w:tblPr>
      <w:tblGrid>
        <w:gridCol w:w="1307"/>
        <w:gridCol w:w="7371"/>
        <w:gridCol w:w="954"/>
      </w:tblGrid>
      <w:tr w:rsidR="005472EB" w:rsidRPr="00BE4719" w:rsidTr="00F43A45">
        <w:trPr>
          <w:trHeight w:val="1437"/>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879E7">
            <w:pPr>
              <w:pStyle w:val="Default"/>
              <w:rPr>
                <w:rFonts w:ascii="Arial" w:hAnsi="Arial" w:cs="Arial"/>
                <w:sz w:val="24"/>
                <w:szCs w:val="24"/>
              </w:rPr>
            </w:pPr>
            <w:r w:rsidRPr="00BE4719">
              <w:rPr>
                <w:rFonts w:ascii="Arial" w:hAnsi="Arial" w:cs="Arial"/>
                <w:noProof/>
                <w:sz w:val="24"/>
                <w:szCs w:val="24"/>
              </w:rPr>
              <w:drawing>
                <wp:inline distT="0" distB="0" distL="0" distR="0" wp14:anchorId="320FDF1B" wp14:editId="25EEE25B">
                  <wp:extent cx="744355" cy="791690"/>
                  <wp:effectExtent l="0" t="0" r="0" b="0"/>
                  <wp:docPr id="1073741825" name="officeArt object"/>
                  <wp:cNvGraphicFramePr/>
                  <a:graphic xmlns:a="http://schemas.openxmlformats.org/drawingml/2006/main">
                    <a:graphicData uri="http://schemas.openxmlformats.org/drawingml/2006/picture">
                      <pic:pic xmlns:pic="http://schemas.openxmlformats.org/drawingml/2006/picture">
                        <pic:nvPicPr>
                          <pic:cNvPr id="1073741825" name="pasted-image.tiff"/>
                          <pic:cNvPicPr>
                            <a:picLocks noChangeAspect="1"/>
                          </pic:cNvPicPr>
                        </pic:nvPicPr>
                        <pic:blipFill>
                          <a:blip r:embed="rId7">
                            <a:extLst/>
                          </a:blip>
                          <a:stretch>
                            <a:fillRect/>
                          </a:stretch>
                        </pic:blipFill>
                        <pic:spPr>
                          <a:xfrm>
                            <a:off x="0" y="0"/>
                            <a:ext cx="744355" cy="791690"/>
                          </a:xfrm>
                          <a:prstGeom prst="rect">
                            <a:avLst/>
                          </a:prstGeom>
                          <a:ln w="12700" cap="flat">
                            <a:noFill/>
                            <a:miter lim="400000"/>
                          </a:ln>
                          <a:effectLst/>
                        </pic:spPr>
                      </pic:pic>
                    </a:graphicData>
                  </a:graphic>
                </wp:inline>
              </w:drawing>
            </w:r>
          </w:p>
        </w:tc>
        <w:tc>
          <w:tcPr>
            <w:tcW w:w="7371" w:type="dxa"/>
            <w:tcBorders>
              <w:top w:val="single" w:sz="2" w:space="0" w:color="000000"/>
              <w:left w:val="single" w:sz="2" w:space="0" w:color="000000"/>
              <w:bottom w:val="single" w:sz="2" w:space="0" w:color="000000"/>
              <w:right w:val="single" w:sz="2" w:space="0" w:color="000000"/>
            </w:tcBorders>
            <w:shd w:val="clear" w:color="auto" w:fill="D9D9D9" w:themeFill="background1" w:themeFillShade="D9"/>
            <w:tcMar>
              <w:top w:w="80" w:type="dxa"/>
              <w:left w:w="80" w:type="dxa"/>
              <w:bottom w:w="80" w:type="dxa"/>
              <w:right w:w="80" w:type="dxa"/>
            </w:tcMar>
          </w:tcPr>
          <w:p w:rsidR="005472EB" w:rsidRPr="001631A5" w:rsidRDefault="005879E7">
            <w:pPr>
              <w:pStyle w:val="Body"/>
              <w:jc w:val="center"/>
              <w:rPr>
                <w:rFonts w:ascii="Arial" w:eastAsia="Arial" w:hAnsi="Arial" w:cs="Arial"/>
                <w:b/>
                <w:bCs/>
                <w:sz w:val="28"/>
                <w:szCs w:val="24"/>
              </w:rPr>
            </w:pPr>
            <w:r w:rsidRPr="001631A5">
              <w:rPr>
                <w:rFonts w:ascii="Arial" w:hAnsi="Arial" w:cs="Arial"/>
                <w:b/>
                <w:bCs/>
                <w:sz w:val="28"/>
                <w:szCs w:val="24"/>
                <w:lang w:val="en-US"/>
              </w:rPr>
              <w:t>Amnesty International Salisbury Group</w:t>
            </w:r>
          </w:p>
          <w:p w:rsidR="005472EB" w:rsidRPr="001631A5" w:rsidRDefault="005879E7">
            <w:pPr>
              <w:pStyle w:val="Body"/>
              <w:jc w:val="center"/>
              <w:rPr>
                <w:rFonts w:ascii="Arial" w:eastAsia="Arial" w:hAnsi="Arial" w:cs="Arial"/>
                <w:b/>
                <w:bCs/>
                <w:sz w:val="28"/>
                <w:szCs w:val="24"/>
              </w:rPr>
            </w:pPr>
            <w:r w:rsidRPr="001631A5">
              <w:rPr>
                <w:rFonts w:ascii="Arial" w:hAnsi="Arial" w:cs="Arial"/>
                <w:b/>
                <w:bCs/>
                <w:sz w:val="28"/>
                <w:szCs w:val="24"/>
                <w:lang w:val="en-US"/>
              </w:rPr>
              <w:t xml:space="preserve">         </w:t>
            </w:r>
          </w:p>
          <w:p w:rsidR="00585BD8" w:rsidRPr="00F43A45" w:rsidRDefault="005879E7">
            <w:pPr>
              <w:pStyle w:val="Body"/>
              <w:jc w:val="center"/>
              <w:rPr>
                <w:rFonts w:ascii="Arial" w:hAnsi="Arial" w:cs="Arial"/>
                <w:b/>
                <w:bCs/>
                <w:sz w:val="24"/>
                <w:szCs w:val="24"/>
                <w:lang w:val="en-US"/>
              </w:rPr>
            </w:pPr>
            <w:r w:rsidRPr="00F43A45">
              <w:rPr>
                <w:rFonts w:ascii="Arial" w:hAnsi="Arial" w:cs="Arial"/>
                <w:b/>
                <w:bCs/>
                <w:sz w:val="24"/>
                <w:szCs w:val="24"/>
                <w:lang w:val="en-US"/>
              </w:rPr>
              <w:t xml:space="preserve">Minutes of the Monthly Meeting on Thursday </w:t>
            </w:r>
          </w:p>
          <w:p w:rsidR="005472EB" w:rsidRPr="00F43A45" w:rsidRDefault="0023769E">
            <w:pPr>
              <w:pStyle w:val="Body"/>
              <w:jc w:val="center"/>
              <w:rPr>
                <w:rFonts w:ascii="Arial" w:eastAsia="Arial" w:hAnsi="Arial" w:cs="Arial"/>
                <w:b/>
                <w:bCs/>
                <w:sz w:val="24"/>
                <w:szCs w:val="24"/>
              </w:rPr>
            </w:pPr>
            <w:r w:rsidRPr="00F43A45">
              <w:rPr>
                <w:rFonts w:ascii="Arial" w:hAnsi="Arial" w:cs="Arial"/>
                <w:b/>
                <w:bCs/>
                <w:sz w:val="24"/>
                <w:szCs w:val="24"/>
                <w:lang w:val="en-US"/>
              </w:rPr>
              <w:t>10</w:t>
            </w:r>
            <w:r w:rsidRPr="00F43A45">
              <w:rPr>
                <w:rFonts w:ascii="Arial" w:hAnsi="Arial" w:cs="Arial"/>
                <w:b/>
                <w:bCs/>
                <w:sz w:val="24"/>
                <w:szCs w:val="24"/>
                <w:vertAlign w:val="superscript"/>
                <w:lang w:val="en-US"/>
              </w:rPr>
              <w:t>th</w:t>
            </w:r>
            <w:r w:rsidRPr="00F43A45">
              <w:rPr>
                <w:rFonts w:ascii="Arial" w:hAnsi="Arial" w:cs="Arial"/>
                <w:b/>
                <w:bCs/>
                <w:sz w:val="24"/>
                <w:szCs w:val="24"/>
                <w:lang w:val="en-US"/>
              </w:rPr>
              <w:t xml:space="preserve"> November 2022</w:t>
            </w:r>
          </w:p>
          <w:p w:rsidR="005472EB" w:rsidRPr="00BE4719" w:rsidRDefault="0023769E">
            <w:pPr>
              <w:pStyle w:val="Body"/>
              <w:jc w:val="center"/>
              <w:rPr>
                <w:rFonts w:ascii="Arial" w:eastAsia="Arial" w:hAnsi="Arial" w:cs="Arial"/>
                <w:b/>
                <w:bCs/>
                <w:sz w:val="24"/>
                <w:szCs w:val="24"/>
              </w:rPr>
            </w:pPr>
            <w:r w:rsidRPr="00F43A45">
              <w:rPr>
                <w:rFonts w:ascii="Arial" w:hAnsi="Arial" w:cs="Arial"/>
                <w:b/>
                <w:bCs/>
                <w:sz w:val="24"/>
                <w:szCs w:val="24"/>
                <w:lang w:val="en-US"/>
              </w:rPr>
              <w:t>2.00</w:t>
            </w:r>
            <w:r w:rsidR="00860041" w:rsidRPr="00F43A45">
              <w:rPr>
                <w:rFonts w:ascii="Arial" w:hAnsi="Arial" w:cs="Arial"/>
                <w:b/>
                <w:bCs/>
                <w:sz w:val="24"/>
                <w:szCs w:val="24"/>
                <w:lang w:val="en-US"/>
              </w:rPr>
              <w:t xml:space="preserve"> pm 4 Victoria Road</w:t>
            </w:r>
          </w:p>
        </w:tc>
        <w:tc>
          <w:tcPr>
            <w:tcW w:w="954"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472EB">
            <w:pPr>
              <w:rPr>
                <w:rFonts w:ascii="Arial" w:hAnsi="Arial" w:cs="Arial"/>
              </w:rPr>
            </w:pPr>
          </w:p>
        </w:tc>
      </w:tr>
      <w:tr w:rsidR="005472EB" w:rsidRPr="00BE4719" w:rsidTr="00F43A45">
        <w:trPr>
          <w:trHeight w:val="1123"/>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879E7">
            <w:pPr>
              <w:jc w:val="right"/>
              <w:rPr>
                <w:rFonts w:ascii="Arial" w:hAnsi="Arial" w:cs="Arial"/>
              </w:rPr>
            </w:pPr>
            <w:r w:rsidRPr="00BE4719">
              <w:rPr>
                <w:rFonts w:ascii="Arial" w:hAnsi="Arial" w:cs="Arial"/>
                <w:color w:val="000000"/>
              </w:rPr>
              <w:t>1</w:t>
            </w:r>
          </w:p>
        </w:tc>
        <w:tc>
          <w:tcPr>
            <w:tcW w:w="7371"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879E7">
            <w:pPr>
              <w:pStyle w:val="TableStyle2"/>
              <w:rPr>
                <w:rFonts w:ascii="Arial" w:hAnsi="Arial" w:cs="Arial"/>
                <w:sz w:val="24"/>
                <w:szCs w:val="24"/>
              </w:rPr>
            </w:pPr>
            <w:r w:rsidRPr="00BE4719">
              <w:rPr>
                <w:rFonts w:ascii="Arial" w:hAnsi="Arial" w:cs="Arial"/>
                <w:b/>
                <w:bCs/>
                <w:sz w:val="24"/>
                <w:szCs w:val="24"/>
              </w:rPr>
              <w:t>Chairman’s Welco</w:t>
            </w:r>
            <w:r w:rsidR="00860041">
              <w:rPr>
                <w:rFonts w:ascii="Arial" w:hAnsi="Arial" w:cs="Arial"/>
                <w:b/>
                <w:bCs/>
                <w:sz w:val="24"/>
                <w:szCs w:val="24"/>
              </w:rPr>
              <w:t>me</w:t>
            </w:r>
            <w:r w:rsidR="00BE4719">
              <w:rPr>
                <w:rFonts w:ascii="Arial" w:hAnsi="Arial" w:cs="Arial"/>
                <w:b/>
                <w:bCs/>
                <w:sz w:val="24"/>
                <w:szCs w:val="24"/>
              </w:rPr>
              <w:t xml:space="preserve">   </w:t>
            </w:r>
          </w:p>
          <w:p w:rsidR="005472EB" w:rsidRPr="0023769E" w:rsidRDefault="005879E7">
            <w:pPr>
              <w:pStyle w:val="TableStyle2"/>
              <w:rPr>
                <w:rFonts w:ascii="Arial" w:hAnsi="Arial" w:cs="Arial"/>
                <w:sz w:val="24"/>
                <w:szCs w:val="24"/>
              </w:rPr>
            </w:pPr>
            <w:r w:rsidRPr="00BE4719">
              <w:rPr>
                <w:rFonts w:ascii="Arial" w:hAnsi="Arial" w:cs="Arial"/>
                <w:b/>
                <w:bCs/>
                <w:sz w:val="24"/>
                <w:szCs w:val="24"/>
              </w:rPr>
              <w:t>Present:</w:t>
            </w:r>
            <w:r w:rsidR="0023769E">
              <w:rPr>
                <w:rFonts w:ascii="Arial" w:hAnsi="Arial" w:cs="Arial"/>
                <w:b/>
                <w:bCs/>
                <w:sz w:val="24"/>
                <w:szCs w:val="24"/>
              </w:rPr>
              <w:t xml:space="preserve">      </w:t>
            </w:r>
            <w:r w:rsidR="0023769E">
              <w:rPr>
                <w:rFonts w:ascii="Arial" w:hAnsi="Arial" w:cs="Arial"/>
                <w:bCs/>
                <w:sz w:val="24"/>
                <w:szCs w:val="24"/>
              </w:rPr>
              <w:t>TM, FD, MH, EB, PC, LC, AH</w:t>
            </w:r>
          </w:p>
          <w:p w:rsidR="005472EB" w:rsidRPr="0023769E" w:rsidRDefault="005879E7">
            <w:pPr>
              <w:pStyle w:val="TableStyle2"/>
              <w:rPr>
                <w:rFonts w:ascii="Arial" w:hAnsi="Arial" w:cs="Arial"/>
                <w:sz w:val="24"/>
                <w:szCs w:val="24"/>
              </w:rPr>
            </w:pPr>
            <w:r w:rsidRPr="00BE4719">
              <w:rPr>
                <w:rFonts w:ascii="Arial" w:hAnsi="Arial" w:cs="Arial"/>
                <w:b/>
                <w:bCs/>
                <w:sz w:val="24"/>
                <w:szCs w:val="24"/>
              </w:rPr>
              <w:t>Apologies:</w:t>
            </w:r>
            <w:r w:rsidR="0023769E">
              <w:rPr>
                <w:rFonts w:ascii="Arial" w:hAnsi="Arial" w:cs="Arial"/>
                <w:b/>
                <w:bCs/>
                <w:sz w:val="24"/>
                <w:szCs w:val="24"/>
              </w:rPr>
              <w:t xml:space="preserve">  </w:t>
            </w:r>
            <w:r w:rsidR="0023769E">
              <w:rPr>
                <w:rFonts w:ascii="Arial" w:hAnsi="Arial" w:cs="Arial"/>
                <w:bCs/>
                <w:sz w:val="24"/>
                <w:szCs w:val="24"/>
              </w:rPr>
              <w:t>HB, JP</w:t>
            </w:r>
            <w:r w:rsidR="00E07B79">
              <w:rPr>
                <w:rFonts w:ascii="Arial" w:hAnsi="Arial" w:cs="Arial"/>
                <w:bCs/>
                <w:sz w:val="24"/>
                <w:szCs w:val="24"/>
              </w:rPr>
              <w:t>e</w:t>
            </w:r>
            <w:r w:rsidR="0023769E">
              <w:rPr>
                <w:rFonts w:ascii="Arial" w:hAnsi="Arial" w:cs="Arial"/>
                <w:bCs/>
                <w:sz w:val="24"/>
                <w:szCs w:val="24"/>
              </w:rPr>
              <w:t>, AW, RP.</w:t>
            </w:r>
          </w:p>
          <w:p w:rsidR="005472EB" w:rsidRPr="00BE4719" w:rsidRDefault="005472EB">
            <w:pPr>
              <w:pStyle w:val="TableStyle2"/>
              <w:rPr>
                <w:rFonts w:ascii="Arial" w:hAnsi="Arial" w:cs="Arial"/>
                <w:sz w:val="24"/>
                <w:szCs w:val="24"/>
              </w:rPr>
            </w:pPr>
          </w:p>
        </w:tc>
        <w:tc>
          <w:tcPr>
            <w:tcW w:w="954"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879E7">
            <w:pPr>
              <w:pStyle w:val="TableStyle2"/>
              <w:rPr>
                <w:rFonts w:ascii="Arial" w:hAnsi="Arial" w:cs="Arial"/>
                <w:sz w:val="24"/>
                <w:szCs w:val="24"/>
              </w:rPr>
            </w:pPr>
            <w:r w:rsidRPr="00BE4719">
              <w:rPr>
                <w:rFonts w:ascii="Arial" w:hAnsi="Arial" w:cs="Arial"/>
                <w:b/>
                <w:bCs/>
                <w:sz w:val="24"/>
                <w:szCs w:val="24"/>
              </w:rPr>
              <w:t>AH</w:t>
            </w:r>
          </w:p>
        </w:tc>
      </w:tr>
      <w:tr w:rsidR="005472EB" w:rsidRPr="00BE4719" w:rsidTr="00F43A45">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879E7">
            <w:pPr>
              <w:jc w:val="right"/>
              <w:rPr>
                <w:rFonts w:ascii="Arial" w:hAnsi="Arial" w:cs="Arial"/>
              </w:rPr>
            </w:pPr>
            <w:r w:rsidRPr="00BE4719">
              <w:rPr>
                <w:rFonts w:ascii="Arial" w:hAnsi="Arial" w:cs="Arial"/>
                <w:color w:val="000000"/>
              </w:rPr>
              <w:t>2</w:t>
            </w:r>
          </w:p>
        </w:tc>
        <w:tc>
          <w:tcPr>
            <w:tcW w:w="7371"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5879E7">
            <w:pPr>
              <w:pStyle w:val="TableStyle2"/>
              <w:rPr>
                <w:rFonts w:ascii="Arial" w:hAnsi="Arial" w:cs="Arial"/>
                <w:bCs/>
                <w:sz w:val="24"/>
                <w:szCs w:val="24"/>
              </w:rPr>
            </w:pPr>
            <w:r w:rsidRPr="00BE4719">
              <w:rPr>
                <w:rFonts w:ascii="Arial" w:hAnsi="Arial" w:cs="Arial"/>
                <w:b/>
                <w:bCs/>
                <w:sz w:val="24"/>
                <w:szCs w:val="24"/>
              </w:rPr>
              <w:t xml:space="preserve">Minutes of previous Meeting </w:t>
            </w:r>
            <w:r w:rsidR="00B1330E">
              <w:rPr>
                <w:rFonts w:ascii="Arial" w:hAnsi="Arial" w:cs="Arial"/>
                <w:b/>
                <w:bCs/>
                <w:sz w:val="24"/>
                <w:szCs w:val="24"/>
              </w:rPr>
              <w:t>–</w:t>
            </w:r>
            <w:r w:rsidRPr="00BE4719">
              <w:rPr>
                <w:rFonts w:ascii="Arial" w:hAnsi="Arial" w:cs="Arial"/>
                <w:b/>
                <w:bCs/>
                <w:sz w:val="24"/>
                <w:szCs w:val="24"/>
              </w:rPr>
              <w:t xml:space="preserve"> </w:t>
            </w:r>
            <w:r w:rsidR="00B1330E">
              <w:rPr>
                <w:rFonts w:ascii="Arial" w:hAnsi="Arial" w:cs="Arial"/>
                <w:bCs/>
                <w:sz w:val="24"/>
                <w:szCs w:val="24"/>
              </w:rPr>
              <w:t xml:space="preserve">These were agreed.  There were no matters arising.  AH was thanked for </w:t>
            </w:r>
            <w:r w:rsidR="000E370B">
              <w:rPr>
                <w:rFonts w:ascii="Arial" w:hAnsi="Arial" w:cs="Arial"/>
                <w:bCs/>
                <w:sz w:val="24"/>
                <w:szCs w:val="24"/>
              </w:rPr>
              <w:t>taking</w:t>
            </w:r>
            <w:r w:rsidR="00B1330E">
              <w:rPr>
                <w:rFonts w:ascii="Arial" w:hAnsi="Arial" w:cs="Arial"/>
                <w:bCs/>
                <w:sz w:val="24"/>
                <w:szCs w:val="24"/>
              </w:rPr>
              <w:t xml:space="preserve"> the Minutes for the past two months.</w:t>
            </w:r>
          </w:p>
          <w:p w:rsidR="00485012" w:rsidRPr="00B1330E" w:rsidRDefault="00485012">
            <w:pPr>
              <w:pStyle w:val="TableStyle2"/>
              <w:rPr>
                <w:rFonts w:ascii="Arial" w:hAnsi="Arial" w:cs="Arial"/>
                <w:sz w:val="24"/>
                <w:szCs w:val="24"/>
              </w:rPr>
            </w:pPr>
          </w:p>
        </w:tc>
        <w:tc>
          <w:tcPr>
            <w:tcW w:w="954"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23769E" w:rsidRDefault="0023769E">
            <w:pPr>
              <w:rPr>
                <w:rFonts w:ascii="Arial" w:hAnsi="Arial" w:cs="Arial"/>
                <w:b/>
              </w:rPr>
            </w:pPr>
            <w:r w:rsidRPr="0023769E">
              <w:rPr>
                <w:rFonts w:ascii="Arial" w:hAnsi="Arial" w:cs="Arial"/>
                <w:b/>
              </w:rPr>
              <w:t>LC</w:t>
            </w:r>
          </w:p>
        </w:tc>
      </w:tr>
      <w:tr w:rsidR="005472EB" w:rsidRPr="00BE4719" w:rsidTr="00F43A45">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879E7">
            <w:pPr>
              <w:jc w:val="right"/>
              <w:rPr>
                <w:rFonts w:ascii="Arial" w:hAnsi="Arial" w:cs="Arial"/>
              </w:rPr>
            </w:pPr>
            <w:r w:rsidRPr="00BE4719">
              <w:rPr>
                <w:rFonts w:ascii="Arial" w:hAnsi="Arial" w:cs="Arial"/>
                <w:color w:val="000000"/>
              </w:rPr>
              <w:t>3</w:t>
            </w:r>
          </w:p>
        </w:tc>
        <w:tc>
          <w:tcPr>
            <w:tcW w:w="7371"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485012" w:rsidRDefault="005879E7" w:rsidP="00485012">
            <w:pPr>
              <w:pStyle w:val="TableStyle2"/>
              <w:rPr>
                <w:rFonts w:ascii="Arial" w:hAnsi="Arial" w:cs="Arial"/>
                <w:bCs/>
                <w:sz w:val="24"/>
                <w:szCs w:val="24"/>
              </w:rPr>
            </w:pPr>
            <w:r w:rsidRPr="00BE4719">
              <w:rPr>
                <w:rFonts w:ascii="Arial" w:hAnsi="Arial" w:cs="Arial"/>
                <w:b/>
                <w:bCs/>
                <w:sz w:val="24"/>
                <w:szCs w:val="24"/>
              </w:rPr>
              <w:t>Treasurer’s Report</w:t>
            </w:r>
            <w:r w:rsidR="00485012">
              <w:rPr>
                <w:rFonts w:ascii="Arial" w:hAnsi="Arial" w:cs="Arial"/>
                <w:b/>
                <w:bCs/>
                <w:sz w:val="24"/>
                <w:szCs w:val="24"/>
              </w:rPr>
              <w:t xml:space="preserve">  </w:t>
            </w:r>
            <w:r w:rsidR="00485012">
              <w:rPr>
                <w:rFonts w:ascii="Arial" w:hAnsi="Arial" w:cs="Arial"/>
                <w:bCs/>
                <w:sz w:val="24"/>
                <w:szCs w:val="24"/>
              </w:rPr>
              <w:t xml:space="preserve">-  </w:t>
            </w:r>
            <w:r w:rsidR="00485012" w:rsidRPr="00164F46">
              <w:rPr>
                <w:rFonts w:ascii="Arial" w:hAnsi="Arial" w:cs="Arial"/>
                <w:bCs/>
                <w:sz w:val="24"/>
                <w:szCs w:val="24"/>
              </w:rPr>
              <w:t>£</w:t>
            </w:r>
            <w:r w:rsidR="00485012">
              <w:rPr>
                <w:rFonts w:ascii="Arial" w:hAnsi="Arial" w:cs="Arial"/>
                <w:bCs/>
                <w:sz w:val="24"/>
                <w:szCs w:val="24"/>
              </w:rPr>
              <w:t>851.50</w:t>
            </w:r>
            <w:r w:rsidR="00485012" w:rsidRPr="00164F46">
              <w:rPr>
                <w:rFonts w:ascii="Arial" w:hAnsi="Arial" w:cs="Arial"/>
                <w:bCs/>
                <w:sz w:val="24"/>
                <w:szCs w:val="24"/>
              </w:rPr>
              <w:t xml:space="preserve"> (Bank)</w:t>
            </w:r>
          </w:p>
          <w:p w:rsidR="00485012" w:rsidRDefault="00485012" w:rsidP="00485012">
            <w:pPr>
              <w:pStyle w:val="TableStyle2"/>
              <w:rPr>
                <w:rFonts w:ascii="Arial" w:hAnsi="Arial" w:cs="Arial"/>
                <w:sz w:val="24"/>
                <w:szCs w:val="24"/>
              </w:rPr>
            </w:pPr>
            <w:r>
              <w:rPr>
                <w:rFonts w:ascii="Arial" w:hAnsi="Arial" w:cs="Arial"/>
                <w:sz w:val="24"/>
                <w:szCs w:val="24"/>
              </w:rPr>
              <w:t xml:space="preserve">                                      £30.06 (Cash)</w:t>
            </w:r>
          </w:p>
          <w:p w:rsidR="005472EB" w:rsidRPr="00485012" w:rsidRDefault="005472EB">
            <w:pPr>
              <w:pStyle w:val="TableStyle2"/>
              <w:rPr>
                <w:rFonts w:ascii="Arial" w:hAnsi="Arial" w:cs="Arial"/>
                <w:sz w:val="24"/>
                <w:szCs w:val="24"/>
              </w:rPr>
            </w:pPr>
          </w:p>
        </w:tc>
        <w:tc>
          <w:tcPr>
            <w:tcW w:w="954"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879E7">
            <w:pPr>
              <w:pStyle w:val="TableStyle2"/>
              <w:rPr>
                <w:rFonts w:ascii="Arial" w:hAnsi="Arial" w:cs="Arial"/>
                <w:sz w:val="24"/>
                <w:szCs w:val="24"/>
              </w:rPr>
            </w:pPr>
            <w:r w:rsidRPr="00BE4719">
              <w:rPr>
                <w:rFonts w:ascii="Arial" w:hAnsi="Arial" w:cs="Arial"/>
                <w:b/>
                <w:bCs/>
                <w:sz w:val="24"/>
                <w:szCs w:val="24"/>
              </w:rPr>
              <w:t>MP</w:t>
            </w:r>
          </w:p>
        </w:tc>
      </w:tr>
      <w:tr w:rsidR="005472EB" w:rsidRPr="00BE4719" w:rsidTr="00F43A45">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879E7">
            <w:pPr>
              <w:jc w:val="right"/>
              <w:rPr>
                <w:rFonts w:ascii="Arial" w:hAnsi="Arial" w:cs="Arial"/>
              </w:rPr>
            </w:pPr>
            <w:r w:rsidRPr="00BE4719">
              <w:rPr>
                <w:rFonts w:ascii="Arial" w:hAnsi="Arial" w:cs="Arial"/>
                <w:color w:val="000000"/>
              </w:rPr>
              <w:t>4</w:t>
            </w:r>
          </w:p>
        </w:tc>
        <w:tc>
          <w:tcPr>
            <w:tcW w:w="7371"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5879E7">
            <w:pPr>
              <w:pStyle w:val="TableStyle2"/>
              <w:rPr>
                <w:rFonts w:ascii="Arial" w:hAnsi="Arial" w:cs="Arial"/>
                <w:b/>
                <w:bCs/>
                <w:sz w:val="24"/>
                <w:szCs w:val="24"/>
              </w:rPr>
            </w:pPr>
            <w:r w:rsidRPr="00BE4719">
              <w:rPr>
                <w:rFonts w:ascii="Arial" w:hAnsi="Arial" w:cs="Arial"/>
                <w:b/>
                <w:bCs/>
                <w:sz w:val="24"/>
                <w:szCs w:val="24"/>
              </w:rPr>
              <w:t>Campaign Reports</w:t>
            </w:r>
          </w:p>
          <w:p w:rsidR="00485012" w:rsidRDefault="00485012">
            <w:pPr>
              <w:pStyle w:val="TableStyle2"/>
              <w:rPr>
                <w:rFonts w:ascii="Arial" w:hAnsi="Arial" w:cs="Arial"/>
                <w:sz w:val="24"/>
                <w:szCs w:val="24"/>
              </w:rPr>
            </w:pPr>
          </w:p>
          <w:p w:rsidR="00485012" w:rsidRDefault="00485012">
            <w:pPr>
              <w:pStyle w:val="TableStyle2"/>
              <w:rPr>
                <w:rFonts w:ascii="Arial" w:hAnsi="Arial" w:cs="Arial"/>
                <w:b/>
                <w:i/>
                <w:sz w:val="24"/>
                <w:szCs w:val="24"/>
              </w:rPr>
            </w:pPr>
            <w:r>
              <w:rPr>
                <w:rFonts w:ascii="Arial" w:hAnsi="Arial" w:cs="Arial"/>
                <w:b/>
                <w:i/>
                <w:sz w:val="24"/>
                <w:szCs w:val="24"/>
              </w:rPr>
              <w:t>Death Penalty</w:t>
            </w:r>
          </w:p>
          <w:p w:rsidR="00485012" w:rsidRDefault="00485012">
            <w:pPr>
              <w:pStyle w:val="TableStyle2"/>
              <w:rPr>
                <w:rFonts w:ascii="Arial" w:hAnsi="Arial" w:cs="Arial"/>
                <w:b/>
                <w:i/>
                <w:sz w:val="24"/>
                <w:szCs w:val="24"/>
              </w:rPr>
            </w:pPr>
          </w:p>
          <w:p w:rsidR="006F1C70" w:rsidRPr="006F1C70" w:rsidRDefault="006F1C70" w:rsidP="006F1C70">
            <w:pPr>
              <w:rPr>
                <w:rFonts w:ascii="Arial" w:hAnsi="Arial" w:cs="Arial"/>
              </w:rPr>
            </w:pPr>
            <w:r w:rsidRPr="006F1C70">
              <w:rPr>
                <w:rFonts w:ascii="Arial" w:hAnsi="Arial" w:cs="Arial"/>
                <w:i/>
              </w:rPr>
              <w:t xml:space="preserve">Please see the Salisbury Group Website </w:t>
            </w:r>
            <w:hyperlink r:id="rId8" w:history="1">
              <w:r w:rsidRPr="006F1C70">
                <w:rPr>
                  <w:rStyle w:val="Hyperlink"/>
                  <w:rFonts w:ascii="Arial" w:hAnsi="Arial" w:cs="Arial"/>
                  <w:i/>
                </w:rPr>
                <w:t>www.salisburyai.com</w:t>
              </w:r>
            </w:hyperlink>
            <w:r w:rsidRPr="006F1C70">
              <w:rPr>
                <w:rFonts w:ascii="Arial" w:hAnsi="Arial" w:cs="Arial"/>
                <w:i/>
              </w:rPr>
              <w:t xml:space="preserve"> for the full International Update covering the USA, the United Nations, Singapore, Malaysia, Sudan, Iran and Pope Francis/Bahrain.</w:t>
            </w:r>
          </w:p>
          <w:p w:rsidR="006F1C70" w:rsidRPr="006F1C70" w:rsidRDefault="006F1C70" w:rsidP="006F1C70">
            <w:pPr>
              <w:rPr>
                <w:rFonts w:ascii="Arial" w:hAnsi="Arial" w:cs="Arial"/>
              </w:rPr>
            </w:pPr>
          </w:p>
          <w:p w:rsidR="006F1C70" w:rsidRPr="006F1C70" w:rsidRDefault="006F1C70" w:rsidP="006F1C70">
            <w:pPr>
              <w:rPr>
                <w:rFonts w:ascii="Arial" w:hAnsi="Arial" w:cs="Arial"/>
              </w:rPr>
            </w:pPr>
            <w:r w:rsidRPr="006F1C70">
              <w:rPr>
                <w:rFonts w:ascii="Arial" w:hAnsi="Arial" w:cs="Arial"/>
              </w:rPr>
              <w:t>Of particular note this month:</w:t>
            </w:r>
          </w:p>
          <w:p w:rsidR="006F1C70" w:rsidRPr="006F1C70" w:rsidRDefault="006F1C70" w:rsidP="006F1C70">
            <w:pPr>
              <w:rPr>
                <w:rFonts w:ascii="Arial" w:hAnsi="Arial" w:cs="Arial"/>
              </w:rPr>
            </w:pPr>
          </w:p>
          <w:p w:rsidR="006F1C70" w:rsidRPr="003B3D27" w:rsidRDefault="006F1C70" w:rsidP="006F1C70">
            <w:pPr>
              <w:pStyle w:val="ListParagraph"/>
              <w:numPr>
                <w:ilvl w:val="0"/>
                <w:numId w:val="1"/>
              </w:numPr>
              <w:rPr>
                <w:i/>
              </w:rPr>
            </w:pPr>
            <w:r w:rsidRPr="003B3D27">
              <w:rPr>
                <w:i/>
              </w:rPr>
              <w:t>Oklahoma Update</w:t>
            </w:r>
            <w:r>
              <w:t xml:space="preserve">: </w:t>
            </w:r>
          </w:p>
          <w:p w:rsidR="006F1C70" w:rsidRDefault="006F1C70" w:rsidP="006F1C70">
            <w:pPr>
              <w:pStyle w:val="ListParagraph"/>
              <w:rPr>
                <w:i/>
              </w:rPr>
            </w:pPr>
          </w:p>
          <w:p w:rsidR="006F1C70" w:rsidRPr="003B3D27" w:rsidRDefault="006F1C70" w:rsidP="006F1C70">
            <w:pPr>
              <w:pStyle w:val="ListParagraph"/>
              <w:numPr>
                <w:ilvl w:val="1"/>
                <w:numId w:val="1"/>
              </w:numPr>
              <w:rPr>
                <w:i/>
              </w:rPr>
            </w:pPr>
            <w:r>
              <w:t>The execution of Richard Cole took place on 19</w:t>
            </w:r>
            <w:r w:rsidRPr="003B3D27">
              <w:rPr>
                <w:vertAlign w:val="superscript"/>
              </w:rPr>
              <w:t>th</w:t>
            </w:r>
            <w:r>
              <w:t xml:space="preserve"> October.</w:t>
            </w:r>
          </w:p>
          <w:p w:rsidR="006F1C70" w:rsidRPr="003B3D27" w:rsidRDefault="006F1C70" w:rsidP="006F1C70">
            <w:pPr>
              <w:pStyle w:val="ListParagraph"/>
              <w:numPr>
                <w:ilvl w:val="1"/>
                <w:numId w:val="1"/>
              </w:numPr>
              <w:rPr>
                <w:i/>
              </w:rPr>
            </w:pPr>
            <w:r>
              <w:t>The denial of clemency to Richard Fairchild means his execution is set to go ahead on 17</w:t>
            </w:r>
            <w:r w:rsidRPr="003B3D27">
              <w:rPr>
                <w:vertAlign w:val="superscript"/>
              </w:rPr>
              <w:t>th</w:t>
            </w:r>
            <w:r>
              <w:t xml:space="preserve"> November, his 63</w:t>
            </w:r>
            <w:r w:rsidRPr="003B3D27">
              <w:rPr>
                <w:vertAlign w:val="superscript"/>
              </w:rPr>
              <w:t>rd</w:t>
            </w:r>
            <w:r>
              <w:t xml:space="preserve"> birthday.</w:t>
            </w:r>
          </w:p>
          <w:p w:rsidR="006F1C70" w:rsidRPr="00051F86" w:rsidRDefault="006F1C70" w:rsidP="006F1C70">
            <w:pPr>
              <w:pStyle w:val="ListParagraph"/>
              <w:numPr>
                <w:ilvl w:val="1"/>
                <w:numId w:val="1"/>
              </w:numPr>
              <w:rPr>
                <w:i/>
              </w:rPr>
            </w:pPr>
            <w:r>
              <w:t>The execution of Richard Glossip, originally set to take place on 8</w:t>
            </w:r>
            <w:r w:rsidRPr="003B3D27">
              <w:rPr>
                <w:vertAlign w:val="superscript"/>
              </w:rPr>
              <w:t>th</w:t>
            </w:r>
            <w:r>
              <w:t xml:space="preserve"> December, has been rescheduled for 16</w:t>
            </w:r>
            <w:r w:rsidRPr="003B3D27">
              <w:rPr>
                <w:vertAlign w:val="superscript"/>
              </w:rPr>
              <w:t>th</w:t>
            </w:r>
            <w:r>
              <w:t xml:space="preserve"> February 2023 while investigations take place into defence claims of false testimony and the withholding of evidence proving his innocence.</w:t>
            </w:r>
          </w:p>
          <w:p w:rsidR="006F1C70" w:rsidRDefault="006F1C70" w:rsidP="006F1C70">
            <w:pPr>
              <w:rPr>
                <w:i/>
              </w:rPr>
            </w:pPr>
          </w:p>
          <w:p w:rsidR="006F1C70" w:rsidRPr="00051F86" w:rsidRDefault="006F1C70" w:rsidP="006F1C70">
            <w:pPr>
              <w:pStyle w:val="ListParagraph"/>
              <w:numPr>
                <w:ilvl w:val="0"/>
                <w:numId w:val="1"/>
              </w:numPr>
              <w:rPr>
                <w:i/>
              </w:rPr>
            </w:pPr>
            <w:r>
              <w:t>In the US State of Texas, the execution took place of Tracy Beatty, despite the argument by the defence that the conditions for a capital sentence had not been met.</w:t>
            </w:r>
          </w:p>
          <w:p w:rsidR="006F1C70" w:rsidRDefault="006F1C70" w:rsidP="006F1C70">
            <w:pPr>
              <w:pStyle w:val="ListParagraph"/>
              <w:rPr>
                <w:i/>
              </w:rPr>
            </w:pPr>
          </w:p>
          <w:p w:rsidR="006F1C70" w:rsidRDefault="006F1C70" w:rsidP="006F1C70">
            <w:pPr>
              <w:pStyle w:val="ListParagraph"/>
              <w:numPr>
                <w:ilvl w:val="0"/>
                <w:numId w:val="1"/>
              </w:numPr>
            </w:pPr>
            <w:r>
              <w:t xml:space="preserve">In the US State of South Carolina, the State Supreme Court is to hear the case regarding the possible unconstitutionality </w:t>
            </w:r>
            <w:r>
              <w:lastRenderedPageBreak/>
              <w:t>of two of its statutory methods of execution, the electric chair and the use of a firing squad.</w:t>
            </w:r>
          </w:p>
          <w:p w:rsidR="006F1C70" w:rsidRDefault="006F1C70" w:rsidP="006F1C70">
            <w:pPr>
              <w:pStyle w:val="ListParagraph"/>
            </w:pPr>
            <w:r>
              <w:t xml:space="preserve">  </w:t>
            </w:r>
          </w:p>
          <w:p w:rsidR="006F1C70" w:rsidRDefault="006F1C70" w:rsidP="006F1C70">
            <w:pPr>
              <w:pStyle w:val="ListParagraph"/>
              <w:numPr>
                <w:ilvl w:val="0"/>
                <w:numId w:val="1"/>
              </w:numPr>
            </w:pPr>
            <w:r>
              <w:t>In the US State of California, from January 2023, the Racial Justice Act will require Courts to overturn capital convictions or death sentences when discriminatory language has been used, or bias exhibited, regarding the defendants’ race, ethnicity or national origin.</w:t>
            </w:r>
          </w:p>
          <w:p w:rsidR="006F1C70" w:rsidRDefault="006F1C70" w:rsidP="006F1C70">
            <w:pPr>
              <w:pStyle w:val="ListParagraph"/>
            </w:pPr>
          </w:p>
          <w:p w:rsidR="006F1C70" w:rsidRDefault="006F1C70" w:rsidP="006F1C70">
            <w:pPr>
              <w:pStyle w:val="ListParagraph"/>
              <w:numPr>
                <w:ilvl w:val="0"/>
                <w:numId w:val="1"/>
              </w:numPr>
            </w:pPr>
            <w:r>
              <w:t xml:space="preserve">In Sudan, a young woman sentenced to death by stoning following her conviction for adultery (see Urgent Actions below) has appealed against her sentence and is awaiting the judgement of the Court. </w:t>
            </w:r>
            <w:r w:rsidR="002F1677">
              <w:t xml:space="preserve"> </w:t>
            </w:r>
            <w:r>
              <w:t xml:space="preserve">Campaigners have said she did not get a fair trial, and that efforts to prevent the stoning are being hindered by the absence of Government Ministers.  Sudan has been run by a military junta since the coup of a year ago.  Human rights groups say a promise by the Government in 2015 to withdraw death by stoning has never been enacted.  </w:t>
            </w:r>
          </w:p>
          <w:p w:rsidR="006F1C70" w:rsidRDefault="006F1C70" w:rsidP="006F1C70">
            <w:pPr>
              <w:pStyle w:val="ListParagraph"/>
            </w:pPr>
          </w:p>
          <w:p w:rsidR="006F1C70" w:rsidRDefault="006F1C70" w:rsidP="006F1C70">
            <w:pPr>
              <w:pStyle w:val="ListParagraph"/>
              <w:numPr>
                <w:ilvl w:val="0"/>
                <w:numId w:val="1"/>
              </w:numPr>
            </w:pPr>
            <w:r>
              <w:t xml:space="preserve">The trial of five Iranians, charged with offences carrying the death penalty, opened in Tehran.  The five are amongst over 1,000 people – including women – arrested following the wave of protests over the death of 22-year-old Mahsa Amini after her arrest by the morality police for allegedly violating the strict dress code for women.  </w:t>
            </w:r>
          </w:p>
          <w:p w:rsidR="006F1C70" w:rsidRDefault="006F1C70" w:rsidP="006F1C70">
            <w:pPr>
              <w:pStyle w:val="ListParagraph"/>
            </w:pPr>
          </w:p>
          <w:p w:rsidR="006F1C70" w:rsidRPr="0002101D" w:rsidRDefault="006F1C70" w:rsidP="006F1C70">
            <w:pPr>
              <w:pStyle w:val="ListParagraph"/>
              <w:numPr>
                <w:ilvl w:val="0"/>
                <w:numId w:val="1"/>
              </w:numPr>
            </w:pPr>
            <w:r>
              <w:t xml:space="preserve">In Singapore, Richard Branson – who had spoken out against the death penalty in Singapore, and highlighted the case of </w:t>
            </w:r>
            <w:r>
              <w:rPr>
                <w:rFonts w:eastAsia="Times New Roman" w:cs="Arial"/>
                <w:bCs/>
                <w:color w:val="000000"/>
              </w:rPr>
              <w:t>Nagaenthran Dharmalingam – was invited to a live TV debate with the City-State Home Affairs and Law Minister.  He has declined the invitation, inviting the Government to engage with local activists.  The Transformative Justice Collective have initiated a #StopTheKilling campaign, asking the public to pressure the authorities to initiate a moratorium with a view to eventual abolition.</w:t>
            </w:r>
          </w:p>
          <w:p w:rsidR="006F1C70" w:rsidRDefault="006F1C70" w:rsidP="006F1C70">
            <w:pPr>
              <w:pStyle w:val="ListParagraph"/>
            </w:pPr>
          </w:p>
          <w:p w:rsidR="006F1C70" w:rsidRPr="006F1C70" w:rsidRDefault="006F1C70" w:rsidP="006F1C70">
            <w:pPr>
              <w:rPr>
                <w:rFonts w:ascii="Arial" w:hAnsi="Arial" w:cs="Arial"/>
                <w:b/>
              </w:rPr>
            </w:pPr>
            <w:r w:rsidRPr="006F1C70">
              <w:rPr>
                <w:rFonts w:ascii="Arial" w:hAnsi="Arial" w:cs="Arial"/>
                <w:b/>
              </w:rPr>
              <w:t>Urgent Actions</w:t>
            </w:r>
          </w:p>
          <w:p w:rsidR="006F1C70" w:rsidRDefault="006F1C70" w:rsidP="006F1C70">
            <w:pPr>
              <w:rPr>
                <w:b/>
              </w:rPr>
            </w:pPr>
          </w:p>
          <w:p w:rsidR="006F1C70" w:rsidRPr="004E0542" w:rsidRDefault="006F1C70" w:rsidP="006F1C70">
            <w:pPr>
              <w:pStyle w:val="ListParagraph"/>
              <w:numPr>
                <w:ilvl w:val="0"/>
                <w:numId w:val="2"/>
              </w:numPr>
              <w:rPr>
                <w:b/>
              </w:rPr>
            </w:pPr>
            <w:r>
              <w:t>An email was received from Reprieve asking for posts on social media calling on Ian Poulter and Lee Westwood – due to participate in the LVC Golf Tournament in Saudi Arabia – to raise the cases of young men, including Abdullah al Howaiti, arrested as children and facing execution.  (</w:t>
            </w:r>
            <w:r>
              <w:rPr>
                <w:i/>
              </w:rPr>
              <w:t>Circulated 14.10.22 and posted on social media and on the website.</w:t>
            </w:r>
            <w:r>
              <w:t>)</w:t>
            </w:r>
          </w:p>
          <w:p w:rsidR="006F1C70" w:rsidRDefault="006F1C70" w:rsidP="006F1C70">
            <w:pPr>
              <w:pStyle w:val="ListParagraph"/>
              <w:rPr>
                <w:b/>
              </w:rPr>
            </w:pPr>
          </w:p>
          <w:p w:rsidR="006F1C70" w:rsidRPr="00936A8C" w:rsidRDefault="006F1C70" w:rsidP="006F1C70">
            <w:pPr>
              <w:pStyle w:val="ListParagraph"/>
              <w:numPr>
                <w:ilvl w:val="0"/>
                <w:numId w:val="2"/>
              </w:numPr>
              <w:rPr>
                <w:rFonts w:eastAsia="Times New Roman" w:cs="Arial"/>
                <w:b/>
                <w:bCs/>
                <w:color w:val="000000"/>
              </w:rPr>
            </w:pPr>
            <w:r>
              <w:rPr>
                <w:rFonts w:eastAsia="Times New Roman" w:cs="Arial"/>
                <w:bCs/>
                <w:color w:val="000000"/>
              </w:rPr>
              <w:t xml:space="preserve">A petition was received from Avaaz for a young woman in Sudan– ‘Amal’ – who has been sentenced to death for </w:t>
            </w:r>
            <w:r>
              <w:rPr>
                <w:rFonts w:eastAsia="Times New Roman" w:cs="Arial"/>
                <w:bCs/>
                <w:color w:val="000000"/>
              </w:rPr>
              <w:lastRenderedPageBreak/>
              <w:t>adultery by stoning, following what was reported to be a ’sham’ trial.  This is the first death sentence by stoning to be imposed for 10 years.  (</w:t>
            </w:r>
            <w:r>
              <w:rPr>
                <w:rFonts w:eastAsia="Times New Roman" w:cs="Arial"/>
                <w:bCs/>
                <w:i/>
                <w:color w:val="000000"/>
              </w:rPr>
              <w:t>Circulated to the Group and posted on the website – 19.10.22.</w:t>
            </w:r>
            <w:r>
              <w:rPr>
                <w:rFonts w:eastAsia="Times New Roman" w:cs="Arial"/>
                <w:bCs/>
                <w:color w:val="000000"/>
              </w:rPr>
              <w:t>)</w:t>
            </w:r>
          </w:p>
          <w:p w:rsidR="006F1C70" w:rsidRPr="00936A8C" w:rsidRDefault="006F1C70" w:rsidP="006F1C70">
            <w:pPr>
              <w:pStyle w:val="ListParagraph"/>
              <w:rPr>
                <w:rFonts w:eastAsia="Times New Roman" w:cs="Arial"/>
                <w:b/>
                <w:bCs/>
                <w:color w:val="000000"/>
              </w:rPr>
            </w:pPr>
          </w:p>
          <w:p w:rsidR="006F1C70" w:rsidRPr="00936A8C" w:rsidRDefault="006F1C70" w:rsidP="006F1C70">
            <w:pPr>
              <w:pStyle w:val="ListParagraph"/>
              <w:numPr>
                <w:ilvl w:val="0"/>
                <w:numId w:val="2"/>
              </w:numPr>
              <w:rPr>
                <w:rFonts w:eastAsia="Times New Roman" w:cs="Arial"/>
                <w:b/>
                <w:bCs/>
                <w:color w:val="000000"/>
              </w:rPr>
            </w:pPr>
            <w:r>
              <w:rPr>
                <w:rFonts w:eastAsia="Times New Roman" w:cs="Arial"/>
                <w:bCs/>
                <w:color w:val="000000"/>
              </w:rPr>
              <w:t>The Newsletter for October from the Amnesty Anti-Death Penalty Project contains two death penalty appeals on behalf of :</w:t>
            </w:r>
          </w:p>
          <w:p w:rsidR="006F1C70" w:rsidRPr="00936A8C" w:rsidRDefault="006F1C70" w:rsidP="006F1C70">
            <w:pPr>
              <w:pStyle w:val="ListParagraph"/>
              <w:rPr>
                <w:rFonts w:eastAsia="Times New Roman" w:cs="Arial"/>
                <w:b/>
                <w:bCs/>
                <w:color w:val="000000"/>
              </w:rPr>
            </w:pPr>
          </w:p>
          <w:p w:rsidR="006F1C70" w:rsidRDefault="006F1C70" w:rsidP="006F1C70">
            <w:pPr>
              <w:pStyle w:val="ListParagraph"/>
              <w:numPr>
                <w:ilvl w:val="1"/>
                <w:numId w:val="2"/>
              </w:numPr>
              <w:rPr>
                <w:rFonts w:eastAsia="Times New Roman" w:cs="Arial"/>
                <w:bCs/>
                <w:color w:val="000000"/>
              </w:rPr>
            </w:pPr>
            <w:r w:rsidRPr="00936A8C">
              <w:rPr>
                <w:rFonts w:eastAsia="Times New Roman" w:cs="Arial"/>
                <w:bCs/>
                <w:color w:val="000000"/>
              </w:rPr>
              <w:t>Richard Fairfield</w:t>
            </w:r>
            <w:r>
              <w:rPr>
                <w:rFonts w:eastAsia="Times New Roman" w:cs="Arial"/>
                <w:bCs/>
                <w:color w:val="000000"/>
              </w:rPr>
              <w:t xml:space="preserve"> in Oklahoma, USA</w:t>
            </w:r>
          </w:p>
          <w:p w:rsidR="006F1C70" w:rsidRPr="00936A8C" w:rsidRDefault="006F1C70" w:rsidP="006F1C70">
            <w:pPr>
              <w:pStyle w:val="ListParagraph"/>
              <w:numPr>
                <w:ilvl w:val="1"/>
                <w:numId w:val="2"/>
              </w:numPr>
              <w:rPr>
                <w:rFonts w:eastAsia="Times New Roman" w:cs="Arial"/>
                <w:bCs/>
                <w:color w:val="000000"/>
              </w:rPr>
            </w:pPr>
            <w:r>
              <w:t>Zahra Sedighi-Hamadani and Elham Choubdar in Iran.</w:t>
            </w:r>
          </w:p>
          <w:p w:rsidR="006F1C70" w:rsidRPr="00936A8C" w:rsidRDefault="006F1C70" w:rsidP="006F1C70">
            <w:pPr>
              <w:pStyle w:val="ListParagraph"/>
              <w:rPr>
                <w:rFonts w:eastAsia="Times New Roman" w:cs="Arial"/>
                <w:bCs/>
                <w:color w:val="000000"/>
              </w:rPr>
            </w:pPr>
          </w:p>
          <w:p w:rsidR="006F1C70" w:rsidRDefault="006F1C70" w:rsidP="006F1C70">
            <w:pPr>
              <w:pStyle w:val="ListParagraph"/>
              <w:numPr>
                <w:ilvl w:val="0"/>
                <w:numId w:val="2"/>
              </w:numPr>
              <w:rPr>
                <w:rFonts w:eastAsia="Times New Roman" w:cs="Arial"/>
                <w:bCs/>
                <w:color w:val="000000"/>
              </w:rPr>
            </w:pPr>
            <w:r w:rsidRPr="00EB6397">
              <w:rPr>
                <w:rFonts w:eastAsia="Times New Roman" w:cs="Arial"/>
                <w:bCs/>
                <w:color w:val="000000"/>
              </w:rPr>
              <w:t>An em</w:t>
            </w:r>
            <w:r>
              <w:rPr>
                <w:rFonts w:eastAsia="Times New Roman" w:cs="Arial"/>
                <w:bCs/>
                <w:color w:val="000000"/>
              </w:rPr>
              <w:t xml:space="preserve">ail was received from Reprieve with a request to sign </w:t>
            </w:r>
            <w:hyperlink r:id="rId9" w:history="1">
              <w:r w:rsidRPr="00680897">
                <w:rPr>
                  <w:rStyle w:val="Hyperlink"/>
                  <w:rFonts w:eastAsia="Times New Roman" w:cs="Arial"/>
                  <w:bCs/>
                </w:rPr>
                <w:t>an open letter to Sebastian Vettel</w:t>
              </w:r>
            </w:hyperlink>
            <w:r>
              <w:rPr>
                <w:rFonts w:eastAsia="Times New Roman" w:cs="Arial"/>
                <w:bCs/>
                <w:color w:val="000000"/>
              </w:rPr>
              <w:t xml:space="preserve">, Aston Martin’s Formula 1 driver, asking him to speak out against human rights abuses in Saudi Arabia, with particular reference to child defendants and to Abdullah al-Howaiti.  </w:t>
            </w:r>
            <w:r>
              <w:rPr>
                <w:rFonts w:eastAsia="Times New Roman" w:cs="Arial"/>
                <w:bCs/>
                <w:i/>
                <w:color w:val="000000"/>
              </w:rPr>
              <w:t xml:space="preserve">Note:  Aston Martin has accepted a substantial investment from Mohammed bin Salman.  </w:t>
            </w:r>
            <w:r>
              <w:rPr>
                <w:rFonts w:eastAsia="Times New Roman" w:cs="Arial"/>
                <w:bCs/>
                <w:color w:val="000000"/>
              </w:rPr>
              <w:t>(</w:t>
            </w:r>
            <w:r>
              <w:rPr>
                <w:rFonts w:eastAsia="Times New Roman" w:cs="Arial"/>
                <w:bCs/>
                <w:i/>
                <w:color w:val="000000"/>
              </w:rPr>
              <w:t>Circulated to the Group and posted on the website and social media 21.10.22.</w:t>
            </w:r>
            <w:r>
              <w:rPr>
                <w:rFonts w:eastAsia="Times New Roman" w:cs="Arial"/>
                <w:bCs/>
                <w:color w:val="000000"/>
              </w:rPr>
              <w:t>)</w:t>
            </w:r>
          </w:p>
          <w:p w:rsidR="006F1C70" w:rsidRDefault="006F1C70" w:rsidP="006F1C70">
            <w:pPr>
              <w:pStyle w:val="ListParagraph"/>
              <w:rPr>
                <w:rFonts w:eastAsia="Times New Roman" w:cs="Arial"/>
                <w:bCs/>
                <w:color w:val="000000"/>
              </w:rPr>
            </w:pPr>
          </w:p>
          <w:p w:rsidR="006F1C70" w:rsidRDefault="006F1C70" w:rsidP="006F1C70">
            <w:pPr>
              <w:pStyle w:val="ListParagraph"/>
              <w:numPr>
                <w:ilvl w:val="0"/>
                <w:numId w:val="2"/>
              </w:numPr>
              <w:rPr>
                <w:rFonts w:eastAsia="Times New Roman" w:cs="Arial"/>
                <w:bCs/>
                <w:color w:val="000000"/>
              </w:rPr>
            </w:pPr>
            <w:r w:rsidRPr="00F92A01">
              <w:rPr>
                <w:rFonts w:eastAsia="Times New Roman" w:cs="Arial"/>
                <w:bCs/>
                <w:color w:val="000000"/>
              </w:rPr>
              <w:t>This month’s Local Group Urgent Actions included an action for Kevin Johnson in Missouri, USA, convicted of the murder of a police officer and whose execution is scheduled for 29</w:t>
            </w:r>
            <w:r w:rsidRPr="00F92A01">
              <w:rPr>
                <w:rFonts w:eastAsia="Times New Roman" w:cs="Arial"/>
                <w:bCs/>
                <w:color w:val="000000"/>
                <w:vertAlign w:val="superscript"/>
              </w:rPr>
              <w:t>th</w:t>
            </w:r>
            <w:r w:rsidRPr="00F92A01">
              <w:rPr>
                <w:rFonts w:eastAsia="Times New Roman" w:cs="Arial"/>
                <w:bCs/>
                <w:color w:val="000000"/>
              </w:rPr>
              <w:t xml:space="preserve"> November.  The Jury were not given access to the expert testimony regarding Mr Johnson’s psychiatric disorders, traumatic history and mental disabilities when they made their decision regarding his death sentence</w:t>
            </w:r>
            <w:r>
              <w:rPr>
                <w:rFonts w:eastAsia="Times New Roman" w:cs="Arial"/>
                <w:bCs/>
                <w:color w:val="000000"/>
              </w:rPr>
              <w:t xml:space="preserve">. </w:t>
            </w:r>
            <w:r w:rsidR="00680897">
              <w:rPr>
                <w:rFonts w:eastAsia="Times New Roman" w:cs="Arial"/>
                <w:bCs/>
                <w:color w:val="000000"/>
              </w:rPr>
              <w:t xml:space="preserve"> </w:t>
            </w:r>
            <w:r>
              <w:rPr>
                <w:rFonts w:eastAsia="Times New Roman" w:cs="Arial"/>
                <w:bCs/>
                <w:color w:val="000000"/>
              </w:rPr>
              <w:t>(</w:t>
            </w:r>
            <w:r>
              <w:rPr>
                <w:rFonts w:eastAsia="Times New Roman" w:cs="Arial"/>
                <w:bCs/>
                <w:i/>
                <w:color w:val="000000"/>
              </w:rPr>
              <w:t>Circulated to the Group 29.10.22</w:t>
            </w:r>
            <w:r>
              <w:rPr>
                <w:rFonts w:eastAsia="Times New Roman" w:cs="Arial"/>
                <w:bCs/>
                <w:color w:val="000000"/>
              </w:rPr>
              <w:t>.)</w:t>
            </w:r>
          </w:p>
          <w:p w:rsidR="006F1C70" w:rsidRPr="00F92A01" w:rsidRDefault="006F1C70" w:rsidP="006F1C70">
            <w:pPr>
              <w:rPr>
                <w:rFonts w:eastAsia="Times New Roman" w:cs="Arial"/>
                <w:bCs/>
                <w:color w:val="000000"/>
              </w:rPr>
            </w:pPr>
          </w:p>
          <w:p w:rsidR="006F1C70" w:rsidRPr="00EB6397" w:rsidRDefault="006F1C70" w:rsidP="006F1C70">
            <w:pPr>
              <w:pStyle w:val="ListParagraph"/>
              <w:numPr>
                <w:ilvl w:val="0"/>
                <w:numId w:val="2"/>
              </w:numPr>
              <w:rPr>
                <w:rFonts w:eastAsia="Times New Roman" w:cs="Arial"/>
                <w:bCs/>
                <w:color w:val="000000"/>
              </w:rPr>
            </w:pPr>
            <w:r>
              <w:rPr>
                <w:rFonts w:eastAsia="Times New Roman" w:cs="Arial"/>
                <w:bCs/>
                <w:color w:val="000000"/>
              </w:rPr>
              <w:t>An email was received via Reprieve from Gurpreet Singh Johal, the brother of Jagtar on whose behalf the group have campaigned over the past five years.  Members of the group who use social media have been asked to share a video produced by the family calling on the Prime Minister and the UK Government to work to secure Jagtar’s release and return home.  (</w:t>
            </w:r>
            <w:r>
              <w:rPr>
                <w:rFonts w:eastAsia="Times New Roman" w:cs="Arial"/>
                <w:bCs/>
                <w:i/>
                <w:color w:val="000000"/>
              </w:rPr>
              <w:t>Circulated 4.11.22.</w:t>
            </w:r>
            <w:r>
              <w:rPr>
                <w:rFonts w:eastAsia="Times New Roman" w:cs="Arial"/>
                <w:bCs/>
                <w:color w:val="000000"/>
              </w:rPr>
              <w:t xml:space="preserve">)  </w:t>
            </w:r>
          </w:p>
          <w:p w:rsidR="006F1C70" w:rsidRDefault="006F1C70" w:rsidP="006F1C70">
            <w:pPr>
              <w:rPr>
                <w:b/>
              </w:rPr>
            </w:pPr>
          </w:p>
          <w:p w:rsidR="006F1C70" w:rsidRPr="006F1C70" w:rsidRDefault="006F1C70" w:rsidP="006F1C70">
            <w:pPr>
              <w:rPr>
                <w:rFonts w:ascii="Arial" w:hAnsi="Arial" w:cs="Arial"/>
                <w:b/>
              </w:rPr>
            </w:pPr>
            <w:r w:rsidRPr="006F1C70">
              <w:rPr>
                <w:rFonts w:ascii="Arial" w:hAnsi="Arial" w:cs="Arial"/>
                <w:b/>
              </w:rPr>
              <w:t>Campaigning</w:t>
            </w:r>
          </w:p>
          <w:p w:rsidR="006F1C70" w:rsidRDefault="006F1C70" w:rsidP="006F1C70">
            <w:pPr>
              <w:rPr>
                <w:b/>
              </w:rPr>
            </w:pPr>
          </w:p>
          <w:p w:rsidR="006F1C70" w:rsidRDefault="006F1C70" w:rsidP="006F1C70">
            <w:pPr>
              <w:pStyle w:val="ListParagraph"/>
              <w:numPr>
                <w:ilvl w:val="0"/>
                <w:numId w:val="3"/>
              </w:numPr>
            </w:pPr>
            <w:r>
              <w:t xml:space="preserve">Follow the </w:t>
            </w:r>
            <w:hyperlink r:id="rId10" w:history="1">
              <w:r w:rsidRPr="00C25E15">
                <w:rPr>
                  <w:rStyle w:val="Hyperlink"/>
                </w:rPr>
                <w:t>link</w:t>
              </w:r>
            </w:hyperlink>
            <w:r>
              <w:t xml:space="preserve"> for the October newsletter from the Amnesty Anti-Death Penalty Project.  This contains:</w:t>
            </w:r>
          </w:p>
          <w:p w:rsidR="006F1C70" w:rsidRDefault="006F1C70" w:rsidP="006F1C70"/>
          <w:p w:rsidR="006F1C70" w:rsidRDefault="006F1C70" w:rsidP="006F1C70">
            <w:pPr>
              <w:pStyle w:val="ListParagraph"/>
              <w:numPr>
                <w:ilvl w:val="1"/>
                <w:numId w:val="3"/>
              </w:numPr>
            </w:pPr>
            <w:r>
              <w:t xml:space="preserve">An opinion piece on the ‘Parklands Shooter’ verdict – Nikolas Cruz, convicted of the murder of 17 people at the Marjorie Stoneman Douglas High School in Florida, received the recommendation of the jury that he should be sentenced to life imprisonment without parole rather than the death penalty.  Many of the </w:t>
            </w:r>
            <w:r>
              <w:lastRenderedPageBreak/>
              <w:t>parents of the victims were very unhappy with the decision and felt ‘aggravating factors’ should have led to a death sentence.  A video is also included.</w:t>
            </w:r>
          </w:p>
          <w:p w:rsidR="006F1C70" w:rsidRDefault="006F1C70" w:rsidP="006F1C70">
            <w:pPr>
              <w:pStyle w:val="ListParagraph"/>
              <w:ind w:left="1440"/>
            </w:pPr>
          </w:p>
          <w:p w:rsidR="006F1C70" w:rsidRDefault="006F1C70" w:rsidP="006F1C70">
            <w:pPr>
              <w:pStyle w:val="ListParagraph"/>
              <w:numPr>
                <w:ilvl w:val="1"/>
                <w:numId w:val="3"/>
              </w:numPr>
            </w:pPr>
            <w:r>
              <w:t>Information on the halting of the execution of death row prisoner Alan Miller in Alabama because the officials were unable to administer the lethal injection before the expiry of the warrant;</w:t>
            </w:r>
          </w:p>
          <w:p w:rsidR="006F1C70" w:rsidRDefault="006F1C70" w:rsidP="006F1C70">
            <w:pPr>
              <w:pStyle w:val="ListParagraph"/>
            </w:pPr>
          </w:p>
          <w:p w:rsidR="006F1C70" w:rsidRDefault="006F1C70" w:rsidP="006F1C70">
            <w:pPr>
              <w:pStyle w:val="ListParagraph"/>
              <w:numPr>
                <w:ilvl w:val="1"/>
                <w:numId w:val="3"/>
              </w:numPr>
            </w:pPr>
            <w:r>
              <w:t>A link to the previously circulated action on behalf of Zahra Sedighi-Hamadani and Elham Choubdar, sentenced to death in Iran for supporting LGBTI rights.  This follows the call by the United Nations for their executions to be stopped.</w:t>
            </w:r>
          </w:p>
          <w:p w:rsidR="006F1C70" w:rsidRDefault="006F1C70" w:rsidP="006F1C70">
            <w:pPr>
              <w:pStyle w:val="ListParagraph"/>
            </w:pPr>
          </w:p>
          <w:p w:rsidR="006F1C70" w:rsidRDefault="006F1C70" w:rsidP="0056639C">
            <w:pPr>
              <w:pStyle w:val="ListParagraph"/>
              <w:numPr>
                <w:ilvl w:val="1"/>
                <w:numId w:val="3"/>
              </w:numPr>
            </w:pPr>
            <w:r>
              <w:t xml:space="preserve">An update to the situation in Oklahoma, with the rejection by the Pardons and Parole Board of the request for clemency for Benjamin Cole.  </w:t>
            </w:r>
          </w:p>
          <w:p w:rsidR="00CE2FF8" w:rsidRDefault="00CE2FF8" w:rsidP="00CE2FF8"/>
          <w:p w:rsidR="006F1C70" w:rsidRDefault="006F1C70" w:rsidP="006F1C70">
            <w:pPr>
              <w:pStyle w:val="ListParagraph"/>
              <w:numPr>
                <w:ilvl w:val="1"/>
                <w:numId w:val="3"/>
              </w:numPr>
            </w:pPr>
            <w:r>
              <w:t>A request for letters to be written to Governor Stitt in Oklahoma appealing against the execution of Richard Fairchild, whose execution, following the rejection of his appeal for clemency, is scheduled for 17</w:t>
            </w:r>
            <w:r w:rsidRPr="00936A8C">
              <w:rPr>
                <w:vertAlign w:val="superscript"/>
              </w:rPr>
              <w:t>th</w:t>
            </w:r>
            <w:r>
              <w:t xml:space="preserve"> November;</w:t>
            </w:r>
          </w:p>
          <w:p w:rsidR="006F1C70" w:rsidRDefault="006F1C70" w:rsidP="006F1C70">
            <w:pPr>
              <w:pStyle w:val="ListParagraph"/>
            </w:pPr>
          </w:p>
          <w:p w:rsidR="006F1C70" w:rsidRDefault="006F1C70" w:rsidP="006F1C70">
            <w:pPr>
              <w:pStyle w:val="ListParagraph"/>
              <w:numPr>
                <w:ilvl w:val="1"/>
                <w:numId w:val="3"/>
              </w:numPr>
            </w:pPr>
            <w:r>
              <w:t>Information on the methods used for executions in the USA since 1976.</w:t>
            </w:r>
          </w:p>
          <w:p w:rsidR="006F1C70" w:rsidRDefault="006F1C70" w:rsidP="006F1C70"/>
          <w:p w:rsidR="00485012" w:rsidRDefault="00862C4F">
            <w:pPr>
              <w:pStyle w:val="TableStyle2"/>
              <w:rPr>
                <w:rFonts w:ascii="Arial" w:hAnsi="Arial" w:cs="Arial"/>
                <w:b/>
                <w:i/>
                <w:sz w:val="24"/>
                <w:szCs w:val="24"/>
                <w:lang w:val="en-US"/>
              </w:rPr>
            </w:pPr>
            <w:r>
              <w:rPr>
                <w:rFonts w:ascii="Arial" w:hAnsi="Arial" w:cs="Arial"/>
                <w:b/>
                <w:i/>
                <w:sz w:val="24"/>
                <w:szCs w:val="24"/>
                <w:lang w:val="en-US"/>
              </w:rPr>
              <w:t>Refugees</w:t>
            </w:r>
          </w:p>
          <w:p w:rsidR="00F9636C" w:rsidRDefault="00F9636C" w:rsidP="00F9636C">
            <w:pPr>
              <w:pStyle w:val="dcr-xry7m2"/>
              <w:numPr>
                <w:ilvl w:val="0"/>
                <w:numId w:val="4"/>
              </w:numPr>
              <w:shd w:val="clear" w:color="auto" w:fill="FFFFFF"/>
              <w:spacing w:before="120" w:beforeAutospacing="0"/>
              <w:textAlignment w:val="baseline"/>
              <w:rPr>
                <w:rFonts w:ascii="Arial" w:hAnsi="Arial" w:cs="Arial"/>
              </w:rPr>
            </w:pPr>
            <w:r>
              <w:rPr>
                <w:rFonts w:ascii="Arial" w:hAnsi="Arial" w:cs="Arial"/>
              </w:rPr>
              <w:t>I</w:t>
            </w:r>
            <w:r w:rsidRPr="00283D04">
              <w:rPr>
                <w:rFonts w:ascii="Arial" w:hAnsi="Arial" w:cs="Arial"/>
              </w:rPr>
              <w:t xml:space="preserve">nto November and Suella Braverman is back as Home Secretary, which will have implications for refugees and asylum seekers. </w:t>
            </w:r>
            <w:r w:rsidR="00680897">
              <w:rPr>
                <w:rFonts w:ascii="Arial" w:hAnsi="Arial" w:cs="Arial"/>
              </w:rPr>
              <w:t xml:space="preserve"> </w:t>
            </w:r>
            <w:r w:rsidRPr="00283D04">
              <w:rPr>
                <w:rFonts w:ascii="Arial" w:hAnsi="Arial" w:cs="Arial"/>
              </w:rPr>
              <w:t>The plan to send failed asylum seekers to Rwanda has been shelved (and the companies contacted to carry the deportees have all withdrawn or refused), but the Prime Minister has declared himself in favour of the plan.</w:t>
            </w:r>
            <w:r w:rsidR="00680897">
              <w:rPr>
                <w:rFonts w:ascii="Arial" w:hAnsi="Arial" w:cs="Arial"/>
              </w:rPr>
              <w:t xml:space="preserve"> </w:t>
            </w:r>
            <w:r w:rsidRPr="00283D04">
              <w:rPr>
                <w:rFonts w:ascii="Arial" w:hAnsi="Arial" w:cs="Arial"/>
              </w:rPr>
              <w:t xml:space="preserve"> I</w:t>
            </w:r>
            <w:r w:rsidR="009E4900">
              <w:rPr>
                <w:rFonts w:ascii="Arial" w:hAnsi="Arial" w:cs="Arial"/>
              </w:rPr>
              <w:t>n</w:t>
            </w:r>
            <w:r w:rsidRPr="00283D04">
              <w:rPr>
                <w:rFonts w:ascii="Arial" w:hAnsi="Arial" w:cs="Arial"/>
              </w:rPr>
              <w:t xml:space="preserve"> his campaign to lead his party he also put forward a 10-point plan on immigration designed to increase the number of deportations. </w:t>
            </w:r>
            <w:r w:rsidR="00680897">
              <w:rPr>
                <w:rFonts w:ascii="Arial" w:hAnsi="Arial" w:cs="Arial"/>
              </w:rPr>
              <w:t xml:space="preserve"> </w:t>
            </w:r>
            <w:r w:rsidRPr="00283D04">
              <w:rPr>
                <w:rFonts w:ascii="Arial" w:hAnsi="Arial" w:cs="Arial"/>
              </w:rPr>
              <w:t>Possible new locations have been posited -Belize, Paraguay and Peru have been named, but all have declared themselves not to be discussing the matter.</w:t>
            </w:r>
            <w:r w:rsidR="00680897">
              <w:rPr>
                <w:rFonts w:ascii="Arial" w:hAnsi="Arial" w:cs="Arial"/>
              </w:rPr>
              <w:t xml:space="preserve"> </w:t>
            </w:r>
            <w:r w:rsidRPr="00283D04">
              <w:rPr>
                <w:rFonts w:ascii="Arial" w:hAnsi="Arial" w:cs="Arial"/>
              </w:rPr>
              <w:t xml:space="preserve"> Hi Fly and Iberojet are still possible carriers, but are under pressure to decline. </w:t>
            </w:r>
            <w:r w:rsidR="00680897">
              <w:rPr>
                <w:rFonts w:ascii="Arial" w:hAnsi="Arial" w:cs="Arial"/>
              </w:rPr>
              <w:t xml:space="preserve"> </w:t>
            </w:r>
            <w:r w:rsidRPr="00283D04">
              <w:rPr>
                <w:rFonts w:ascii="Arial" w:hAnsi="Arial" w:cs="Arial"/>
              </w:rPr>
              <w:t xml:space="preserve">The future of the scheme remains questionable, as the High Court has still to decide </w:t>
            </w:r>
            <w:r w:rsidR="009E4900">
              <w:rPr>
                <w:rFonts w:ascii="Arial" w:hAnsi="Arial" w:cs="Arial"/>
              </w:rPr>
              <w:t>whether it is lawful.</w:t>
            </w:r>
          </w:p>
          <w:p w:rsidR="00F9636C" w:rsidRPr="009A2B9B" w:rsidRDefault="00F9636C" w:rsidP="00F9636C">
            <w:pPr>
              <w:pStyle w:val="dcr-xry7m2"/>
              <w:numPr>
                <w:ilvl w:val="0"/>
                <w:numId w:val="4"/>
              </w:numPr>
              <w:shd w:val="clear" w:color="auto" w:fill="FFFFFF"/>
              <w:spacing w:before="120" w:beforeAutospacing="0"/>
              <w:textAlignment w:val="baseline"/>
              <w:rPr>
                <w:rFonts w:ascii="Arial" w:hAnsi="Arial" w:cs="Arial"/>
              </w:rPr>
            </w:pPr>
            <w:r w:rsidRPr="009A2B9B">
              <w:rPr>
                <w:rFonts w:ascii="Arial" w:hAnsi="Arial" w:cs="Arial"/>
              </w:rPr>
              <w:t xml:space="preserve">There has been much debate about the numbers of Albanians arriving in the UK in recent months, and particularly about the number claiming to have been trafficked. </w:t>
            </w:r>
            <w:r w:rsidR="00680897">
              <w:rPr>
                <w:rFonts w:ascii="Arial" w:hAnsi="Arial" w:cs="Arial"/>
              </w:rPr>
              <w:t xml:space="preserve"> </w:t>
            </w:r>
            <w:r w:rsidRPr="009A2B9B">
              <w:rPr>
                <w:rFonts w:ascii="Arial" w:hAnsi="Arial" w:cs="Arial"/>
              </w:rPr>
              <w:t>The Home Office have argued that a) economic migrants have been using this as an excuse and b) Albania is not a state which has security issues.</w:t>
            </w:r>
            <w:r w:rsidR="00680897">
              <w:rPr>
                <w:rFonts w:ascii="Arial" w:hAnsi="Arial" w:cs="Arial"/>
              </w:rPr>
              <w:t xml:space="preserve"> </w:t>
            </w:r>
            <w:r w:rsidRPr="009A2B9B">
              <w:rPr>
                <w:rFonts w:ascii="Arial" w:hAnsi="Arial" w:cs="Arial"/>
              </w:rPr>
              <w:t xml:space="preserve"> The Albanian Prime Minister has also attacked the UK government for </w:t>
            </w:r>
            <w:r w:rsidRPr="009A2B9B">
              <w:rPr>
                <w:rFonts w:ascii="Arial" w:hAnsi="Arial" w:cs="Arial"/>
              </w:rPr>
              <w:lastRenderedPageBreak/>
              <w:t>denigrating his country, but it remains that a large percentage of Albanian claimants have been accepted as genuine.</w:t>
            </w:r>
            <w:r w:rsidR="00680897">
              <w:rPr>
                <w:rFonts w:ascii="Arial" w:hAnsi="Arial" w:cs="Arial"/>
              </w:rPr>
              <w:t xml:space="preserve"> </w:t>
            </w:r>
            <w:r w:rsidRPr="009A2B9B">
              <w:rPr>
                <w:rFonts w:ascii="Arial" w:hAnsi="Arial" w:cs="Arial"/>
              </w:rPr>
              <w:t xml:space="preserve"> Discussions between the countries continue. </w:t>
            </w:r>
            <w:r w:rsidR="00680897">
              <w:rPr>
                <w:rFonts w:ascii="Arial" w:hAnsi="Arial" w:cs="Arial"/>
              </w:rPr>
              <w:t xml:space="preserve"> </w:t>
            </w:r>
            <w:r w:rsidRPr="009A2B9B">
              <w:rPr>
                <w:rFonts w:ascii="Arial" w:hAnsi="Arial" w:cs="Arial"/>
              </w:rPr>
              <w:t>It is worth noting that the countries most detainees assumed to be involved with trafficking are Albania, Eritrea and Iran.</w:t>
            </w:r>
          </w:p>
          <w:p w:rsidR="00F9636C" w:rsidRPr="00283D04" w:rsidRDefault="00F9636C" w:rsidP="00F9636C">
            <w:pPr>
              <w:pStyle w:val="dcr-xry7m2"/>
              <w:numPr>
                <w:ilvl w:val="0"/>
                <w:numId w:val="4"/>
              </w:numPr>
              <w:shd w:val="clear" w:color="auto" w:fill="FFFFFF"/>
              <w:spacing w:before="120" w:beforeAutospacing="0"/>
              <w:textAlignment w:val="baseline"/>
              <w:rPr>
                <w:rFonts w:ascii="Arial" w:hAnsi="Arial" w:cs="Arial"/>
              </w:rPr>
            </w:pPr>
            <w:r w:rsidRPr="00283D04">
              <w:rPr>
                <w:rFonts w:ascii="Arial" w:hAnsi="Arial" w:cs="Arial"/>
              </w:rPr>
              <w:t xml:space="preserve">The continuing arrival of refugees and asylum seekers on small boats remains in the news. </w:t>
            </w:r>
            <w:r w:rsidR="00680897">
              <w:rPr>
                <w:rFonts w:ascii="Arial" w:hAnsi="Arial" w:cs="Arial"/>
              </w:rPr>
              <w:t xml:space="preserve"> </w:t>
            </w:r>
            <w:r w:rsidRPr="00283D04">
              <w:rPr>
                <w:rFonts w:ascii="Arial" w:hAnsi="Arial" w:cs="Arial"/>
              </w:rPr>
              <w:t xml:space="preserve">With nearly 40,000 arrivals this year, the chief problem is processing the newcomers. Events at the Manston short term holding facility have been much in the news, but numbers now have dropped back towards a more ”normal” 1600 staying 24 hours, rather than 4000 detained for weeks. </w:t>
            </w:r>
            <w:r w:rsidR="00680897">
              <w:rPr>
                <w:rFonts w:ascii="Arial" w:hAnsi="Arial" w:cs="Arial"/>
              </w:rPr>
              <w:t xml:space="preserve"> </w:t>
            </w:r>
            <w:r w:rsidRPr="00283D04">
              <w:rPr>
                <w:rFonts w:ascii="Arial" w:hAnsi="Arial" w:cs="Arial"/>
              </w:rPr>
              <w:t xml:space="preserve">The facility is intended to process all arrivals, not just refugees. </w:t>
            </w:r>
            <w:r w:rsidR="00680897">
              <w:rPr>
                <w:rFonts w:ascii="Arial" w:hAnsi="Arial" w:cs="Arial"/>
              </w:rPr>
              <w:t xml:space="preserve"> </w:t>
            </w:r>
            <w:r w:rsidRPr="00283D04">
              <w:rPr>
                <w:rFonts w:ascii="Arial" w:hAnsi="Arial" w:cs="Arial"/>
              </w:rPr>
              <w:t>The Chief Inspector of Borders and Immigration has been checking conditions here and at hotels used by the Home Office to house new arrivals, and concerns have been expressed that these are not fit to house unaccompanied children.</w:t>
            </w:r>
          </w:p>
          <w:p w:rsidR="00F9636C" w:rsidRPr="00283D04" w:rsidRDefault="00F9636C" w:rsidP="00F9636C">
            <w:pPr>
              <w:pStyle w:val="dcr-xry7m2"/>
              <w:numPr>
                <w:ilvl w:val="0"/>
                <w:numId w:val="4"/>
              </w:numPr>
              <w:shd w:val="clear" w:color="auto" w:fill="FFFFFF"/>
              <w:spacing w:before="120" w:beforeAutospacing="0"/>
              <w:textAlignment w:val="baseline"/>
              <w:rPr>
                <w:rFonts w:ascii="Arial" w:hAnsi="Arial" w:cs="Arial"/>
                <w:color w:val="000000"/>
                <w:shd w:val="clear" w:color="auto" w:fill="FFFFFF"/>
              </w:rPr>
            </w:pPr>
            <w:r w:rsidRPr="00283D04">
              <w:rPr>
                <w:rFonts w:ascii="Arial" w:hAnsi="Arial" w:cs="Arial"/>
              </w:rPr>
              <w:t>The IPPR say that the increase in n</w:t>
            </w:r>
            <w:r w:rsidR="00680897">
              <w:rPr>
                <w:rFonts w:ascii="Arial" w:hAnsi="Arial" w:cs="Arial"/>
              </w:rPr>
              <w:t xml:space="preserve">umbers arriving on small boats </w:t>
            </w:r>
            <w:r w:rsidRPr="00283D04">
              <w:rPr>
                <w:rFonts w:ascii="Arial" w:hAnsi="Arial" w:cs="Arial"/>
              </w:rPr>
              <w:t>(which was none in 2018!) is likely due to “a combination of increased securitisation among other routes (e.g. lorries), the UK’s withdrawal from the Dublin regulation and a “snowball effect”’.</w:t>
            </w:r>
            <w:r w:rsidRPr="00283D04">
              <w:rPr>
                <w:rFonts w:ascii="Arial" w:hAnsi="Arial" w:cs="Arial"/>
                <w:color w:val="000000"/>
                <w:sz w:val="27"/>
                <w:szCs w:val="27"/>
                <w:shd w:val="clear" w:color="auto" w:fill="FFFFFF"/>
              </w:rPr>
              <w:t xml:space="preserve"> </w:t>
            </w:r>
            <w:r w:rsidR="00680897">
              <w:rPr>
                <w:rFonts w:ascii="Arial" w:hAnsi="Arial" w:cs="Arial"/>
                <w:color w:val="000000"/>
                <w:sz w:val="27"/>
                <w:szCs w:val="27"/>
                <w:shd w:val="clear" w:color="auto" w:fill="FFFFFF"/>
              </w:rPr>
              <w:t xml:space="preserve"> </w:t>
            </w:r>
            <w:r w:rsidRPr="00283D04">
              <w:rPr>
                <w:rFonts w:ascii="Arial" w:hAnsi="Arial" w:cs="Arial"/>
                <w:color w:val="000000"/>
                <w:shd w:val="clear" w:color="auto" w:fill="FFFFFF"/>
              </w:rPr>
              <w:t>The Dublin Regulation made it possible to return arrivals to their first point of landing in the EU, but the UK can no longer employ the provision since Brexit.</w:t>
            </w:r>
          </w:p>
          <w:p w:rsidR="00F9636C" w:rsidRPr="00B24204" w:rsidRDefault="00F9636C" w:rsidP="00F9636C">
            <w:pPr>
              <w:pStyle w:val="dcr-xry7m2"/>
              <w:numPr>
                <w:ilvl w:val="0"/>
                <w:numId w:val="4"/>
              </w:numPr>
              <w:shd w:val="clear" w:color="auto" w:fill="FFFFFF"/>
              <w:spacing w:before="120" w:beforeAutospacing="0"/>
              <w:textAlignment w:val="baseline"/>
              <w:rPr>
                <w:rFonts w:ascii="Arial" w:hAnsi="Arial" w:cs="Arial"/>
                <w:color w:val="000000"/>
                <w:shd w:val="clear" w:color="auto" w:fill="FFFFFF"/>
              </w:rPr>
            </w:pPr>
            <w:r w:rsidRPr="00B24204">
              <w:rPr>
                <w:rFonts w:ascii="Arial" w:hAnsi="Arial" w:cs="Arial"/>
                <w:color w:val="000000"/>
                <w:shd w:val="clear" w:color="auto" w:fill="FFFFFF"/>
              </w:rPr>
              <w:t xml:space="preserve">On the last day of 2019, there were 307 individuals held in prisons under immigration powers. </w:t>
            </w:r>
            <w:r w:rsidR="00680897">
              <w:rPr>
                <w:rFonts w:ascii="Arial" w:hAnsi="Arial" w:cs="Arial"/>
                <w:color w:val="000000"/>
                <w:shd w:val="clear" w:color="auto" w:fill="FFFFFF"/>
              </w:rPr>
              <w:t xml:space="preserve"> </w:t>
            </w:r>
            <w:r w:rsidRPr="00B24204">
              <w:rPr>
                <w:rFonts w:ascii="Arial" w:hAnsi="Arial" w:cs="Arial"/>
                <w:color w:val="000000"/>
                <w:shd w:val="clear" w:color="auto" w:fill="FFFFFF"/>
              </w:rPr>
              <w:t xml:space="preserve">By the last day of 2020 this had increased to 519, and a year later it was 602. </w:t>
            </w:r>
            <w:r w:rsidR="00680897">
              <w:rPr>
                <w:rFonts w:ascii="Arial" w:hAnsi="Arial" w:cs="Arial"/>
                <w:color w:val="000000"/>
                <w:shd w:val="clear" w:color="auto" w:fill="FFFFFF"/>
              </w:rPr>
              <w:t xml:space="preserve"> </w:t>
            </w:r>
            <w:r w:rsidRPr="00B24204">
              <w:rPr>
                <w:rFonts w:ascii="Arial" w:hAnsi="Arial" w:cs="Arial"/>
                <w:color w:val="000000"/>
                <w:shd w:val="clear" w:color="auto" w:fill="FFFFFF"/>
              </w:rPr>
              <w:t>As of January 2022 that figure stood at 304, </w:t>
            </w:r>
            <w:hyperlink r:id="rId11" w:tgtFrame="_blank" w:history="1">
              <w:r w:rsidRPr="00B24204">
                <w:rPr>
                  <w:rStyle w:val="Hyperlink"/>
                  <w:rFonts w:ascii="Arial" w:hAnsi="Arial" w:cs="Arial"/>
                  <w:u w:val="none"/>
                  <w:shd w:val="clear" w:color="auto" w:fill="FFFFFF"/>
                </w:rPr>
                <w:t>three times</w:t>
              </w:r>
            </w:hyperlink>
            <w:r w:rsidRPr="00B24204">
              <w:rPr>
                <w:rFonts w:ascii="Arial" w:hAnsi="Arial" w:cs="Arial"/>
                <w:color w:val="000000"/>
                <w:shd w:val="clear" w:color="auto" w:fill="FFFFFF"/>
              </w:rPr>
              <w:t> the amount it was in 2019.</w:t>
            </w:r>
          </w:p>
          <w:p w:rsidR="00F9636C" w:rsidRPr="00B24204" w:rsidRDefault="00F9636C" w:rsidP="00F9636C">
            <w:pPr>
              <w:pStyle w:val="dcr-xry7m2"/>
              <w:numPr>
                <w:ilvl w:val="0"/>
                <w:numId w:val="4"/>
              </w:numPr>
              <w:shd w:val="clear" w:color="auto" w:fill="FFFFFF"/>
              <w:spacing w:before="120" w:beforeAutospacing="0"/>
              <w:textAlignment w:val="baseline"/>
              <w:rPr>
                <w:rFonts w:ascii="Arial" w:hAnsi="Arial" w:cs="Arial"/>
              </w:rPr>
            </w:pPr>
            <w:r w:rsidRPr="00B24204">
              <w:rPr>
                <w:rFonts w:ascii="Arial" w:hAnsi="Arial" w:cs="Arial"/>
              </w:rPr>
              <w:t>For an overall perspective on numbers, it is worth noting that the UNHCR estimates the global number of refugees at 21.3 million, plus</w:t>
            </w:r>
            <w:r w:rsidR="00680897">
              <w:rPr>
                <w:rFonts w:ascii="Arial" w:hAnsi="Arial" w:cs="Arial"/>
              </w:rPr>
              <w:t xml:space="preserve"> 4.6 million asylum seekers. 1 </w:t>
            </w:r>
            <w:r w:rsidRPr="00B24204">
              <w:rPr>
                <w:rFonts w:ascii="Arial" w:hAnsi="Arial" w:cs="Arial"/>
              </w:rPr>
              <w:t>4 million claims for asylum are pending, of which 0.5% are in the UK (for comparison, about half the number for Germany).</w:t>
            </w:r>
          </w:p>
          <w:p w:rsidR="00F9636C" w:rsidRPr="00B24204" w:rsidRDefault="00F9636C" w:rsidP="00F9636C">
            <w:pPr>
              <w:pStyle w:val="Heading5"/>
              <w:numPr>
                <w:ilvl w:val="0"/>
                <w:numId w:val="4"/>
              </w:numPr>
              <w:shd w:val="clear" w:color="auto" w:fill="FFFFFF"/>
              <w:spacing w:before="120"/>
              <w:rPr>
                <w:rStyle w:val="Strong"/>
                <w:rFonts w:ascii="Arial" w:hAnsi="Arial" w:cs="Arial"/>
                <w:b w:val="0"/>
                <w:bCs w:val="0"/>
                <w:color w:val="212529"/>
                <w:sz w:val="24"/>
                <w:szCs w:val="24"/>
              </w:rPr>
            </w:pPr>
            <w:r w:rsidRPr="00B24204">
              <w:rPr>
                <w:rStyle w:val="Strong"/>
                <w:rFonts w:ascii="Arial" w:hAnsi="Arial" w:cs="Arial"/>
                <w:color w:val="212529"/>
                <w:sz w:val="24"/>
                <w:szCs w:val="24"/>
              </w:rPr>
              <w:t>Over </w:t>
            </w:r>
            <w:hyperlink r:id="rId12" w:history="1">
              <w:r w:rsidRPr="00B24204">
                <w:rPr>
                  <w:rStyle w:val="Hyperlink"/>
                  <w:rFonts w:ascii="Arial" w:hAnsi="Arial" w:cs="Arial"/>
                  <w:color w:val="auto"/>
                  <w:sz w:val="24"/>
                  <w:szCs w:val="24"/>
                  <w:u w:val="none"/>
                </w:rPr>
                <w:t>90%</w:t>
              </w:r>
            </w:hyperlink>
            <w:r w:rsidRPr="00B24204">
              <w:rPr>
                <w:rStyle w:val="Strong"/>
                <w:rFonts w:ascii="Arial" w:hAnsi="Arial" w:cs="Arial"/>
                <w:color w:val="auto"/>
                <w:sz w:val="24"/>
                <w:szCs w:val="24"/>
              </w:rPr>
              <w:t> </w:t>
            </w:r>
            <w:r w:rsidRPr="00B24204">
              <w:rPr>
                <w:rStyle w:val="Strong"/>
                <w:rFonts w:ascii="Arial" w:hAnsi="Arial" w:cs="Arial"/>
                <w:color w:val="212529"/>
                <w:sz w:val="24"/>
                <w:szCs w:val="24"/>
              </w:rPr>
              <w:t>of people referred to the National Referral Mechanism (NRM) from immigration detention are victims of trafficking, says a new report. </w:t>
            </w:r>
            <w:r w:rsidR="00680897">
              <w:rPr>
                <w:rStyle w:val="Strong"/>
                <w:rFonts w:ascii="Arial" w:hAnsi="Arial" w:cs="Arial"/>
                <w:color w:val="212529"/>
                <w:sz w:val="24"/>
                <w:szCs w:val="24"/>
              </w:rPr>
              <w:t xml:space="preserve"> </w:t>
            </w:r>
            <w:r w:rsidRPr="00B24204">
              <w:rPr>
                <w:rStyle w:val="Strong"/>
                <w:rFonts w:ascii="Arial" w:hAnsi="Arial" w:cs="Arial"/>
                <w:color w:val="212529"/>
                <w:sz w:val="24"/>
                <w:szCs w:val="24"/>
              </w:rPr>
              <w:t>The referrals into the NRM by ‘first responders’ included survivors of slavery, trafficking and torture.</w:t>
            </w:r>
            <w:r w:rsidR="00680897">
              <w:rPr>
                <w:rStyle w:val="Strong"/>
                <w:rFonts w:ascii="Arial" w:hAnsi="Arial" w:cs="Arial"/>
                <w:color w:val="212529"/>
                <w:sz w:val="24"/>
                <w:szCs w:val="24"/>
              </w:rPr>
              <w:t xml:space="preserve"> </w:t>
            </w:r>
            <w:r w:rsidRPr="00B24204">
              <w:rPr>
                <w:rStyle w:val="Strong"/>
                <w:rFonts w:ascii="Arial" w:hAnsi="Arial" w:cs="Arial"/>
                <w:color w:val="212529"/>
                <w:sz w:val="24"/>
                <w:szCs w:val="24"/>
              </w:rPr>
              <w:t xml:space="preserve"> Rule 34 stipulates that every detained person must have a mental and physical examination within 24 hours of admission to an Immigration Removal Centre (IRC) – however, survivors have often been overlooked. </w:t>
            </w:r>
          </w:p>
          <w:p w:rsidR="00F9636C" w:rsidRPr="00B24204" w:rsidRDefault="00F9636C" w:rsidP="00F9636C">
            <w:pPr>
              <w:pStyle w:val="NormalWeb"/>
              <w:numPr>
                <w:ilvl w:val="0"/>
                <w:numId w:val="4"/>
              </w:numPr>
              <w:shd w:val="clear" w:color="auto" w:fill="FFFFFF"/>
              <w:spacing w:before="120" w:beforeAutospacing="0"/>
              <w:rPr>
                <w:rFonts w:ascii="Arial" w:hAnsi="Arial" w:cs="Arial"/>
                <w:color w:val="000000"/>
              </w:rPr>
            </w:pPr>
            <w:r w:rsidRPr="00B24204">
              <w:rPr>
                <w:rFonts w:ascii="Arial" w:hAnsi="Arial" w:cs="Arial"/>
                <w:color w:val="000000"/>
              </w:rPr>
              <w:t>The Home Office routinely detains people who are subject to immigration control, the </w:t>
            </w:r>
            <w:hyperlink r:id="rId13" w:tgtFrame="_blank" w:history="1">
              <w:r w:rsidRPr="00B24204">
                <w:rPr>
                  <w:rStyle w:val="Hyperlink"/>
                  <w:rFonts w:ascii="Arial" w:hAnsi="Arial" w:cs="Arial"/>
                  <w:u w:val="none"/>
                </w:rPr>
                <w:t>majority</w:t>
              </w:r>
            </w:hyperlink>
            <w:r w:rsidRPr="00B24204">
              <w:rPr>
                <w:rFonts w:ascii="Arial" w:hAnsi="Arial" w:cs="Arial"/>
              </w:rPr>
              <w:t> o</w:t>
            </w:r>
            <w:r w:rsidRPr="00B24204">
              <w:rPr>
                <w:rFonts w:ascii="Arial" w:hAnsi="Arial" w:cs="Arial"/>
                <w:color w:val="000000"/>
              </w:rPr>
              <w:t xml:space="preserve">f whom are released. However, under the Home Office Detention Centre rules, a </w:t>
            </w:r>
            <w:r w:rsidRPr="00B24204">
              <w:rPr>
                <w:rFonts w:ascii="Arial" w:hAnsi="Arial" w:cs="Arial"/>
                <w:color w:val="000000"/>
              </w:rPr>
              <w:lastRenderedPageBreak/>
              <w:t>person has to undergo screening to be ‘fit’ for detention, as well as to identify survivors of trafficking and modern slavery.</w:t>
            </w:r>
          </w:p>
          <w:p w:rsidR="00F9636C" w:rsidRPr="00B24204" w:rsidRDefault="00F9636C" w:rsidP="00F9636C">
            <w:pPr>
              <w:pStyle w:val="NormalWeb"/>
              <w:numPr>
                <w:ilvl w:val="0"/>
                <w:numId w:val="4"/>
              </w:numPr>
              <w:shd w:val="clear" w:color="auto" w:fill="FFFFFF"/>
              <w:spacing w:before="120" w:beforeAutospacing="0"/>
              <w:rPr>
                <w:rFonts w:ascii="Arial" w:hAnsi="Arial" w:cs="Arial"/>
                <w:color w:val="000000"/>
              </w:rPr>
            </w:pPr>
            <w:r w:rsidRPr="00B24204">
              <w:rPr>
                <w:rFonts w:ascii="Arial" w:hAnsi="Arial" w:cs="Arial"/>
                <w:color w:val="000000"/>
              </w:rPr>
              <w:t>A </w:t>
            </w:r>
            <w:hyperlink r:id="rId14" w:tgtFrame="_blank" w:history="1">
              <w:r w:rsidRPr="00B24204">
                <w:rPr>
                  <w:rStyle w:val="Hyperlink"/>
                  <w:rFonts w:ascii="Arial" w:hAnsi="Arial" w:cs="Arial"/>
                  <w:u w:val="none"/>
                </w:rPr>
                <w:t>report</w:t>
              </w:r>
            </w:hyperlink>
            <w:r w:rsidRPr="00B24204">
              <w:rPr>
                <w:rFonts w:ascii="Arial" w:hAnsi="Arial" w:cs="Arial"/>
              </w:rPr>
              <w:t> </w:t>
            </w:r>
            <w:r w:rsidRPr="00B24204">
              <w:rPr>
                <w:rFonts w:ascii="Arial" w:hAnsi="Arial" w:cs="Arial"/>
                <w:color w:val="000000"/>
              </w:rPr>
              <w:t xml:space="preserve">by the </w:t>
            </w:r>
            <w:hyperlink r:id="rId15" w:history="1">
              <w:r w:rsidRPr="00680897">
                <w:rPr>
                  <w:rStyle w:val="Hyperlink"/>
                  <w:rFonts w:ascii="Arial" w:hAnsi="Arial" w:cs="Arial"/>
                </w:rPr>
                <w:t>Helen Bamber Foundation</w:t>
              </w:r>
            </w:hyperlink>
            <w:r w:rsidRPr="00B24204">
              <w:rPr>
                <w:rFonts w:ascii="Arial" w:hAnsi="Arial" w:cs="Arial"/>
                <w:color w:val="000000"/>
              </w:rPr>
              <w:t>, a charity that helps survivors of trafficking and torture, found that survivors are detained either after imprisonment, with many having being convicted for offences they were forced to commit by their traffickers, and/or because they do not have permission to remain in the UK.</w:t>
            </w:r>
            <w:r w:rsidR="003B7D15">
              <w:rPr>
                <w:rFonts w:ascii="Arial" w:hAnsi="Arial" w:cs="Arial"/>
                <w:color w:val="000000"/>
              </w:rPr>
              <w:t xml:space="preserve"> </w:t>
            </w:r>
            <w:r w:rsidRPr="00B24204">
              <w:rPr>
                <w:rFonts w:ascii="Arial" w:hAnsi="Arial" w:cs="Arial"/>
                <w:color w:val="000000"/>
              </w:rPr>
              <w:t xml:space="preserve"> Many survivors of trafficking are detained for removal after being picked up during raids on brothels, nail bars and cannabis farms.</w:t>
            </w:r>
          </w:p>
          <w:p w:rsidR="00F9636C" w:rsidRPr="00B24204" w:rsidRDefault="00F9636C" w:rsidP="00F9636C">
            <w:pPr>
              <w:pStyle w:val="NormalWeb"/>
              <w:numPr>
                <w:ilvl w:val="0"/>
                <w:numId w:val="4"/>
              </w:numPr>
              <w:shd w:val="clear" w:color="auto" w:fill="FFFFFF"/>
              <w:spacing w:before="120" w:beforeAutospacing="0"/>
              <w:rPr>
                <w:rFonts w:ascii="Arial" w:hAnsi="Arial" w:cs="Arial"/>
                <w:color w:val="000000"/>
                <w:shd w:val="clear" w:color="auto" w:fill="FFFFFF"/>
              </w:rPr>
            </w:pPr>
            <w:r w:rsidRPr="00B24204">
              <w:rPr>
                <w:rFonts w:ascii="Arial" w:hAnsi="Arial" w:cs="Arial"/>
                <w:color w:val="000000"/>
              </w:rPr>
              <w:t>The biggest problem with asylum seekers, however, is still the delay in processing arrivals.</w:t>
            </w:r>
            <w:r w:rsidR="003B7D15">
              <w:rPr>
                <w:rFonts w:ascii="Arial" w:hAnsi="Arial" w:cs="Arial"/>
                <w:color w:val="000000"/>
              </w:rPr>
              <w:t xml:space="preserve"> </w:t>
            </w:r>
            <w:r w:rsidRPr="00B24204">
              <w:rPr>
                <w:rFonts w:ascii="Arial" w:hAnsi="Arial" w:cs="Arial"/>
                <w:color w:val="000000"/>
              </w:rPr>
              <w:t xml:space="preserve"> </w:t>
            </w:r>
            <w:r w:rsidRPr="00B24204">
              <w:rPr>
                <w:rFonts w:ascii="Arial" w:hAnsi="Arial" w:cs="Arial"/>
                <w:color w:val="000000"/>
                <w:shd w:val="clear" w:color="auto" w:fill="FFFFFF"/>
              </w:rPr>
              <w:t>As a measure of the extent of the backlog, on the last day of 2019, there were 307 individuals held in prisons under immigration powers.</w:t>
            </w:r>
            <w:r w:rsidR="003B7D15">
              <w:rPr>
                <w:rFonts w:ascii="Arial" w:hAnsi="Arial" w:cs="Arial"/>
                <w:color w:val="000000"/>
                <w:shd w:val="clear" w:color="auto" w:fill="FFFFFF"/>
              </w:rPr>
              <w:t xml:space="preserve"> </w:t>
            </w:r>
            <w:r w:rsidRPr="00B24204">
              <w:rPr>
                <w:rFonts w:ascii="Arial" w:hAnsi="Arial" w:cs="Arial"/>
                <w:color w:val="000000"/>
                <w:shd w:val="clear" w:color="auto" w:fill="FFFFFF"/>
              </w:rPr>
              <w:t xml:space="preserve"> By the last day of 2020 this had increased to 519, and a year later it was 602. </w:t>
            </w:r>
            <w:r w:rsidR="003B7D15">
              <w:rPr>
                <w:rFonts w:ascii="Arial" w:hAnsi="Arial" w:cs="Arial"/>
                <w:color w:val="000000"/>
                <w:shd w:val="clear" w:color="auto" w:fill="FFFFFF"/>
              </w:rPr>
              <w:t xml:space="preserve"> </w:t>
            </w:r>
            <w:r w:rsidRPr="00B24204">
              <w:rPr>
                <w:rFonts w:ascii="Arial" w:hAnsi="Arial" w:cs="Arial"/>
                <w:color w:val="000000"/>
                <w:shd w:val="clear" w:color="auto" w:fill="FFFFFF"/>
              </w:rPr>
              <w:t>As of January 2022 that figure stood at 304</w:t>
            </w:r>
            <w:r w:rsidRPr="00B24204">
              <w:rPr>
                <w:rFonts w:ascii="Arial" w:hAnsi="Arial" w:cs="Arial"/>
                <w:shd w:val="clear" w:color="auto" w:fill="FFFFFF"/>
              </w:rPr>
              <w:t>, </w:t>
            </w:r>
            <w:hyperlink r:id="rId16" w:tgtFrame="_blank" w:history="1">
              <w:r w:rsidRPr="00B24204">
                <w:rPr>
                  <w:rStyle w:val="Hyperlink"/>
                  <w:rFonts w:ascii="Arial" w:hAnsi="Arial" w:cs="Arial"/>
                  <w:u w:val="none"/>
                  <w:shd w:val="clear" w:color="auto" w:fill="FFFFFF"/>
                </w:rPr>
                <w:t>three times</w:t>
              </w:r>
            </w:hyperlink>
            <w:r w:rsidRPr="00B24204">
              <w:rPr>
                <w:rFonts w:ascii="Arial" w:hAnsi="Arial" w:cs="Arial"/>
                <w:color w:val="000000"/>
                <w:shd w:val="clear" w:color="auto" w:fill="FFFFFF"/>
              </w:rPr>
              <w:t> the amount it was in 2019. In terms of delays in the system, Home Office figures show that in 2015 80% of cases were decided within 6 months.</w:t>
            </w:r>
            <w:r w:rsidR="003B7D15">
              <w:rPr>
                <w:rFonts w:ascii="Arial" w:hAnsi="Arial" w:cs="Arial"/>
                <w:color w:val="000000"/>
                <w:shd w:val="clear" w:color="auto" w:fill="FFFFFF"/>
              </w:rPr>
              <w:t xml:space="preserve"> </w:t>
            </w:r>
            <w:r w:rsidRPr="00B24204">
              <w:rPr>
                <w:rFonts w:ascii="Arial" w:hAnsi="Arial" w:cs="Arial"/>
                <w:color w:val="000000"/>
                <w:shd w:val="clear" w:color="auto" w:fill="FFFFFF"/>
              </w:rPr>
              <w:t xml:space="preserve"> By 2018, this had fallen to 56% and by 2022 to 7%. 96% of 2021 arrivals have not yet got an assessment.</w:t>
            </w:r>
          </w:p>
          <w:p w:rsidR="00F9636C" w:rsidRPr="00B24204" w:rsidRDefault="00F9636C" w:rsidP="00F9636C">
            <w:pPr>
              <w:pStyle w:val="dcr-xry7m2"/>
              <w:numPr>
                <w:ilvl w:val="0"/>
                <w:numId w:val="4"/>
              </w:numPr>
              <w:shd w:val="clear" w:color="auto" w:fill="FFFFFF"/>
              <w:spacing w:before="120" w:beforeAutospacing="0"/>
              <w:textAlignment w:val="baseline"/>
              <w:rPr>
                <w:rFonts w:ascii="Arial" w:hAnsi="Arial" w:cs="Arial"/>
              </w:rPr>
            </w:pPr>
            <w:r w:rsidRPr="00B24204">
              <w:rPr>
                <w:rFonts w:ascii="Arial" w:hAnsi="Arial" w:cs="Arial"/>
              </w:rPr>
              <w:t xml:space="preserve">Other issues ongoing include extending the offer to Ukrainian applicants for refugee status (very few are claiming asylum status) for another year. </w:t>
            </w:r>
            <w:r w:rsidR="003B7D15">
              <w:rPr>
                <w:rFonts w:ascii="Arial" w:hAnsi="Arial" w:cs="Arial"/>
              </w:rPr>
              <w:t xml:space="preserve"> </w:t>
            </w:r>
            <w:r w:rsidRPr="00B24204">
              <w:rPr>
                <w:rFonts w:ascii="Arial" w:hAnsi="Arial" w:cs="Arial"/>
              </w:rPr>
              <w:t>140,000 visas have been issued so far, just under half the total (Hong Kong accounts for another quarter).</w:t>
            </w:r>
          </w:p>
          <w:p w:rsidR="00F9636C" w:rsidRPr="00B24204" w:rsidRDefault="00F9636C" w:rsidP="00F9636C">
            <w:pPr>
              <w:pStyle w:val="NormalWeb"/>
              <w:numPr>
                <w:ilvl w:val="0"/>
                <w:numId w:val="4"/>
              </w:numPr>
              <w:shd w:val="clear" w:color="auto" w:fill="FFFFFF"/>
              <w:spacing w:before="120" w:beforeAutospacing="0"/>
              <w:rPr>
                <w:rFonts w:ascii="Arial" w:hAnsi="Arial" w:cs="Arial"/>
                <w:color w:val="000000"/>
              </w:rPr>
            </w:pPr>
            <w:r w:rsidRPr="00B24204">
              <w:rPr>
                <w:rFonts w:ascii="Arial" w:hAnsi="Arial" w:cs="Arial"/>
                <w:color w:val="000000"/>
                <w:shd w:val="clear" w:color="auto" w:fill="FFFFFF"/>
              </w:rPr>
              <w:t>Amnesty is planning to ring fence much of its income before the end of the year to support its campaign in Ukraine.</w:t>
            </w:r>
            <w:r w:rsidR="003B7D15">
              <w:rPr>
                <w:rFonts w:ascii="Arial" w:hAnsi="Arial" w:cs="Arial"/>
                <w:color w:val="000000"/>
                <w:shd w:val="clear" w:color="auto" w:fill="FFFFFF"/>
              </w:rPr>
              <w:t xml:space="preserve"> </w:t>
            </w:r>
            <w:r w:rsidRPr="00B24204">
              <w:rPr>
                <w:rFonts w:ascii="Arial" w:hAnsi="Arial" w:cs="Arial"/>
                <w:color w:val="000000"/>
                <w:shd w:val="clear" w:color="auto" w:fill="FFFFFF"/>
              </w:rPr>
              <w:t xml:space="preserve"> This is explained in the monthly newsletter.</w:t>
            </w:r>
            <w:r w:rsidR="00D15E10">
              <w:rPr>
                <w:rFonts w:ascii="Arial" w:hAnsi="Arial" w:cs="Arial"/>
                <w:color w:val="000000"/>
                <w:shd w:val="clear" w:color="auto" w:fill="FFFFFF"/>
              </w:rPr>
              <w:t xml:space="preserve">  (See 6 below.)</w:t>
            </w:r>
          </w:p>
          <w:p w:rsidR="00F45A9B" w:rsidRDefault="00F45A9B" w:rsidP="00F45A9B">
            <w:pPr>
              <w:pStyle w:val="dcr-xry7m2"/>
              <w:shd w:val="clear" w:color="auto" w:fill="FFFFFF"/>
              <w:textAlignment w:val="baseline"/>
              <w:rPr>
                <w:rFonts w:ascii="Arial" w:hAnsi="Arial" w:cs="Arial"/>
                <w:b/>
              </w:rPr>
            </w:pPr>
            <w:r>
              <w:rPr>
                <w:rFonts w:ascii="Arial" w:hAnsi="Arial" w:cs="Arial"/>
                <w:b/>
              </w:rPr>
              <w:t>UK Human Rights</w:t>
            </w:r>
          </w:p>
          <w:p w:rsidR="00862C4F" w:rsidRDefault="00C23C6F">
            <w:pPr>
              <w:pStyle w:val="TableStyle2"/>
              <w:rPr>
                <w:rFonts w:ascii="Arial" w:hAnsi="Arial" w:cs="Arial"/>
                <w:sz w:val="24"/>
                <w:szCs w:val="24"/>
                <w:lang w:val="en-US"/>
              </w:rPr>
            </w:pPr>
            <w:r>
              <w:rPr>
                <w:rFonts w:ascii="Arial" w:hAnsi="Arial" w:cs="Arial"/>
                <w:sz w:val="24"/>
                <w:szCs w:val="24"/>
                <w:lang w:val="en-US"/>
              </w:rPr>
              <w:t>There is still no formal response to the Independent Human Rights Act Review (IHRAR.)  It appears the report on this investigation is being ignored.  Concerns remain regarding the Government’s intentions with regard to UK Human Rights.</w:t>
            </w:r>
          </w:p>
          <w:p w:rsidR="00C23C6F" w:rsidRDefault="00C23C6F">
            <w:pPr>
              <w:pStyle w:val="TableStyle2"/>
              <w:rPr>
                <w:rFonts w:ascii="Arial" w:hAnsi="Arial" w:cs="Arial"/>
                <w:sz w:val="24"/>
                <w:szCs w:val="24"/>
                <w:lang w:val="en-US"/>
              </w:rPr>
            </w:pPr>
          </w:p>
          <w:p w:rsidR="00C23C6F" w:rsidRDefault="00C23C6F">
            <w:pPr>
              <w:pStyle w:val="TableStyle2"/>
              <w:rPr>
                <w:rFonts w:ascii="Arial" w:hAnsi="Arial" w:cs="Arial"/>
                <w:sz w:val="24"/>
                <w:szCs w:val="24"/>
                <w:lang w:val="en-US"/>
              </w:rPr>
            </w:pPr>
            <w:r>
              <w:rPr>
                <w:rFonts w:ascii="Arial" w:hAnsi="Arial" w:cs="Arial"/>
                <w:sz w:val="24"/>
                <w:szCs w:val="24"/>
                <w:lang w:val="en-US"/>
              </w:rPr>
              <w:t xml:space="preserve">The Bill of Rights is still listed as remaining in the Commons Second Reading.  </w:t>
            </w:r>
          </w:p>
          <w:p w:rsidR="00C23C6F" w:rsidRDefault="00C23C6F">
            <w:pPr>
              <w:pStyle w:val="TableStyle2"/>
              <w:rPr>
                <w:rFonts w:ascii="Arial" w:hAnsi="Arial" w:cs="Arial"/>
                <w:sz w:val="24"/>
                <w:szCs w:val="24"/>
                <w:lang w:val="en-US"/>
              </w:rPr>
            </w:pPr>
          </w:p>
          <w:p w:rsidR="00C23C6F" w:rsidRDefault="00C23C6F">
            <w:pPr>
              <w:pStyle w:val="TableStyle2"/>
              <w:rPr>
                <w:rFonts w:ascii="Arial" w:hAnsi="Arial" w:cs="Arial"/>
                <w:sz w:val="24"/>
                <w:szCs w:val="24"/>
                <w:lang w:val="en-US"/>
              </w:rPr>
            </w:pPr>
            <w:r>
              <w:rPr>
                <w:rFonts w:ascii="Arial" w:hAnsi="Arial" w:cs="Arial"/>
                <w:sz w:val="24"/>
                <w:szCs w:val="24"/>
                <w:lang w:val="en-US"/>
              </w:rPr>
              <w:t>The Online Safety Bill remains in the Commons Report Stage.</w:t>
            </w:r>
          </w:p>
          <w:p w:rsidR="00C23C6F" w:rsidRDefault="00C23C6F">
            <w:pPr>
              <w:pStyle w:val="TableStyle2"/>
              <w:rPr>
                <w:rFonts w:ascii="Arial" w:hAnsi="Arial" w:cs="Arial"/>
                <w:sz w:val="24"/>
                <w:szCs w:val="24"/>
                <w:lang w:val="en-US"/>
              </w:rPr>
            </w:pPr>
          </w:p>
          <w:p w:rsidR="00294D68" w:rsidRDefault="00C23C6F">
            <w:pPr>
              <w:pStyle w:val="TableStyle2"/>
              <w:rPr>
                <w:rFonts w:ascii="Arial" w:hAnsi="Arial" w:cs="Arial"/>
                <w:sz w:val="24"/>
                <w:szCs w:val="24"/>
                <w:lang w:val="en-US"/>
              </w:rPr>
            </w:pPr>
            <w:r>
              <w:rPr>
                <w:rFonts w:ascii="Arial" w:hAnsi="Arial" w:cs="Arial"/>
                <w:sz w:val="24"/>
                <w:szCs w:val="24"/>
                <w:lang w:val="en-US"/>
              </w:rPr>
              <w:t>There is a considerable amount of media coverage regarding proposed changes to UK human rights but resistance is fragmente</w:t>
            </w:r>
            <w:r w:rsidR="00C65632">
              <w:rPr>
                <w:rFonts w:ascii="Arial" w:hAnsi="Arial" w:cs="Arial"/>
                <w:sz w:val="24"/>
                <w:szCs w:val="24"/>
                <w:lang w:val="en-US"/>
              </w:rPr>
              <w:t>d</w:t>
            </w:r>
            <w:r w:rsidR="00C36A4B">
              <w:rPr>
                <w:rFonts w:ascii="Arial" w:hAnsi="Arial" w:cs="Arial"/>
                <w:sz w:val="24"/>
                <w:szCs w:val="24"/>
                <w:lang w:val="en-US"/>
              </w:rPr>
              <w:t>.</w:t>
            </w:r>
          </w:p>
          <w:p w:rsidR="00C36A4B" w:rsidRDefault="00C36A4B">
            <w:pPr>
              <w:pStyle w:val="TableStyle2"/>
              <w:rPr>
                <w:rFonts w:ascii="Arial" w:hAnsi="Arial" w:cs="Arial"/>
                <w:sz w:val="24"/>
                <w:szCs w:val="24"/>
                <w:lang w:val="en-US"/>
              </w:rPr>
            </w:pPr>
          </w:p>
          <w:p w:rsidR="00C36A4B" w:rsidRDefault="00C36A4B">
            <w:pPr>
              <w:pStyle w:val="TableStyle2"/>
              <w:rPr>
                <w:rFonts w:ascii="Arial" w:hAnsi="Arial" w:cs="Arial"/>
                <w:sz w:val="24"/>
                <w:szCs w:val="24"/>
                <w:lang w:val="en-US"/>
              </w:rPr>
            </w:pPr>
            <w:r>
              <w:rPr>
                <w:rFonts w:ascii="Arial" w:hAnsi="Arial" w:cs="Arial"/>
                <w:i/>
                <w:sz w:val="24"/>
                <w:szCs w:val="24"/>
                <w:lang w:val="en-US"/>
              </w:rPr>
              <w:t xml:space="preserve">Note: </w:t>
            </w:r>
            <w:r>
              <w:rPr>
                <w:rFonts w:ascii="Arial" w:hAnsi="Arial" w:cs="Arial"/>
                <w:sz w:val="24"/>
                <w:szCs w:val="24"/>
                <w:lang w:val="en-US"/>
              </w:rPr>
              <w:t>Open Government are fighting the Public Order Bill.</w:t>
            </w:r>
          </w:p>
          <w:p w:rsidR="00FD38EB" w:rsidRPr="00C36A4B" w:rsidRDefault="00FD38EB">
            <w:pPr>
              <w:pStyle w:val="TableStyle2"/>
              <w:rPr>
                <w:rFonts w:ascii="Arial" w:hAnsi="Arial" w:cs="Arial"/>
                <w:sz w:val="24"/>
                <w:szCs w:val="24"/>
                <w:lang w:val="en-US"/>
              </w:rPr>
            </w:pPr>
          </w:p>
        </w:tc>
        <w:tc>
          <w:tcPr>
            <w:tcW w:w="954"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5472EB">
            <w:pPr>
              <w:rPr>
                <w:rFonts w:ascii="Arial" w:hAnsi="Arial" w:cs="Arial"/>
              </w:rPr>
            </w:pPr>
          </w:p>
          <w:p w:rsidR="00485012" w:rsidRDefault="00485012">
            <w:pPr>
              <w:rPr>
                <w:rFonts w:ascii="Arial" w:hAnsi="Arial" w:cs="Arial"/>
              </w:rPr>
            </w:pPr>
          </w:p>
          <w:p w:rsidR="00485012" w:rsidRDefault="00485012">
            <w:pPr>
              <w:rPr>
                <w:rFonts w:ascii="Arial" w:hAnsi="Arial" w:cs="Arial"/>
                <w:b/>
              </w:rPr>
            </w:pPr>
            <w:r>
              <w:rPr>
                <w:rFonts w:ascii="Arial" w:hAnsi="Arial" w:cs="Arial"/>
                <w:b/>
              </w:rPr>
              <w:t>LC</w:t>
            </w:r>
          </w:p>
          <w:p w:rsidR="00862C4F" w:rsidRDefault="00862C4F">
            <w:pPr>
              <w:rPr>
                <w:rFonts w:ascii="Arial" w:hAnsi="Arial" w:cs="Arial"/>
                <w:b/>
              </w:rPr>
            </w:pPr>
          </w:p>
          <w:p w:rsidR="00862C4F" w:rsidRDefault="00862C4F">
            <w:pPr>
              <w:rPr>
                <w:rFonts w:ascii="Arial" w:hAnsi="Arial" w:cs="Arial"/>
                <w:b/>
              </w:rPr>
            </w:pPr>
          </w:p>
          <w:p w:rsidR="00862C4F" w:rsidRDefault="00862C4F">
            <w:pPr>
              <w:rPr>
                <w:rFonts w:ascii="Arial" w:hAnsi="Arial" w:cs="Arial"/>
                <w:b/>
              </w:rPr>
            </w:pPr>
          </w:p>
          <w:p w:rsidR="00862C4F" w:rsidRDefault="00862C4F">
            <w:pPr>
              <w:rPr>
                <w:rFonts w:ascii="Arial" w:hAnsi="Arial" w:cs="Arial"/>
                <w:b/>
              </w:rPr>
            </w:pPr>
          </w:p>
          <w:p w:rsidR="00862C4F" w:rsidRDefault="00862C4F">
            <w:pPr>
              <w:rPr>
                <w:rFonts w:ascii="Arial" w:hAnsi="Arial" w:cs="Arial"/>
                <w:b/>
              </w:rPr>
            </w:pPr>
          </w:p>
          <w:p w:rsidR="00862C4F" w:rsidRDefault="00862C4F">
            <w:pPr>
              <w:rPr>
                <w:rFonts w:ascii="Arial" w:hAnsi="Arial" w:cs="Arial"/>
                <w:b/>
              </w:rPr>
            </w:pPr>
          </w:p>
          <w:p w:rsidR="00862C4F" w:rsidRDefault="00862C4F">
            <w:pPr>
              <w:rPr>
                <w:rFonts w:ascii="Arial" w:hAnsi="Arial" w:cs="Arial"/>
                <w:b/>
              </w:rPr>
            </w:pPr>
          </w:p>
          <w:p w:rsidR="00862C4F" w:rsidRDefault="00862C4F">
            <w:pPr>
              <w:rPr>
                <w:rFonts w:ascii="Arial" w:hAnsi="Arial" w:cs="Arial"/>
                <w:b/>
              </w:rPr>
            </w:pPr>
          </w:p>
          <w:p w:rsidR="00862C4F" w:rsidRDefault="00862C4F">
            <w:pPr>
              <w:rPr>
                <w:rFonts w:ascii="Arial" w:hAnsi="Arial" w:cs="Arial"/>
                <w:b/>
              </w:rPr>
            </w:pPr>
          </w:p>
          <w:p w:rsidR="00862C4F" w:rsidRDefault="00862C4F">
            <w:pPr>
              <w:rPr>
                <w:rFonts w:ascii="Arial" w:hAnsi="Arial" w:cs="Arial"/>
                <w:b/>
              </w:rPr>
            </w:pPr>
          </w:p>
          <w:p w:rsidR="00862C4F" w:rsidRDefault="00862C4F">
            <w:pPr>
              <w:rPr>
                <w:rFonts w:ascii="Arial" w:hAnsi="Arial" w:cs="Arial"/>
                <w:b/>
              </w:rPr>
            </w:pPr>
          </w:p>
          <w:p w:rsidR="00862C4F" w:rsidRDefault="00862C4F">
            <w:pPr>
              <w:rPr>
                <w:rFonts w:ascii="Arial" w:hAnsi="Arial" w:cs="Arial"/>
                <w:b/>
              </w:rPr>
            </w:pPr>
          </w:p>
          <w:p w:rsidR="00862C4F" w:rsidRDefault="00862C4F">
            <w:pPr>
              <w:rPr>
                <w:rFonts w:ascii="Arial" w:hAnsi="Arial" w:cs="Arial"/>
                <w:b/>
              </w:rPr>
            </w:pPr>
          </w:p>
          <w:p w:rsidR="00862C4F" w:rsidRDefault="00862C4F">
            <w:pPr>
              <w:rPr>
                <w:rFonts w:ascii="Arial" w:hAnsi="Arial" w:cs="Arial"/>
                <w:b/>
              </w:rPr>
            </w:pPr>
          </w:p>
          <w:p w:rsidR="00862C4F" w:rsidRDefault="00862C4F">
            <w:pPr>
              <w:rPr>
                <w:rFonts w:ascii="Arial" w:hAnsi="Arial" w:cs="Arial"/>
                <w:b/>
              </w:rPr>
            </w:pPr>
          </w:p>
          <w:p w:rsidR="00862C4F" w:rsidRDefault="00862C4F">
            <w:pPr>
              <w:rPr>
                <w:rFonts w:ascii="Arial" w:hAnsi="Arial" w:cs="Arial"/>
                <w:b/>
              </w:rPr>
            </w:pPr>
          </w:p>
          <w:p w:rsidR="00862C4F" w:rsidRDefault="00862C4F">
            <w:pPr>
              <w:rPr>
                <w:rFonts w:ascii="Arial" w:hAnsi="Arial" w:cs="Arial"/>
                <w:b/>
              </w:rPr>
            </w:pPr>
          </w:p>
          <w:p w:rsidR="00862C4F" w:rsidRDefault="00862C4F">
            <w:pPr>
              <w:rPr>
                <w:rFonts w:ascii="Arial" w:hAnsi="Arial" w:cs="Arial"/>
                <w:b/>
              </w:rPr>
            </w:pPr>
          </w:p>
          <w:p w:rsidR="00862C4F" w:rsidRDefault="00862C4F">
            <w:pPr>
              <w:rPr>
                <w:rFonts w:ascii="Arial" w:hAnsi="Arial" w:cs="Arial"/>
                <w:b/>
              </w:rPr>
            </w:pPr>
          </w:p>
          <w:p w:rsidR="00862C4F" w:rsidRDefault="00862C4F">
            <w:pPr>
              <w:rPr>
                <w:rFonts w:ascii="Arial" w:hAnsi="Arial" w:cs="Arial"/>
                <w:b/>
              </w:rPr>
            </w:pPr>
          </w:p>
          <w:p w:rsidR="00862C4F" w:rsidRDefault="00862C4F">
            <w:pPr>
              <w:rPr>
                <w:rFonts w:ascii="Arial" w:hAnsi="Arial" w:cs="Arial"/>
                <w:b/>
              </w:rPr>
            </w:pPr>
          </w:p>
          <w:p w:rsidR="00862C4F" w:rsidRDefault="00862C4F">
            <w:pPr>
              <w:rPr>
                <w:rFonts w:ascii="Arial" w:hAnsi="Arial" w:cs="Arial"/>
                <w:b/>
              </w:rPr>
            </w:pPr>
          </w:p>
          <w:p w:rsidR="00862C4F" w:rsidRDefault="00862C4F">
            <w:pPr>
              <w:rPr>
                <w:rFonts w:ascii="Arial" w:hAnsi="Arial" w:cs="Arial"/>
                <w:b/>
              </w:rPr>
            </w:pPr>
          </w:p>
          <w:p w:rsidR="00862C4F" w:rsidRDefault="00862C4F">
            <w:pPr>
              <w:rPr>
                <w:rFonts w:ascii="Arial" w:hAnsi="Arial" w:cs="Arial"/>
                <w:b/>
              </w:rPr>
            </w:pPr>
          </w:p>
          <w:p w:rsidR="00862C4F" w:rsidRDefault="00862C4F">
            <w:pPr>
              <w:rPr>
                <w:rFonts w:ascii="Arial" w:hAnsi="Arial" w:cs="Arial"/>
                <w:b/>
              </w:rPr>
            </w:pPr>
          </w:p>
          <w:p w:rsidR="00862C4F" w:rsidRDefault="00862C4F">
            <w:pPr>
              <w:rPr>
                <w:rFonts w:ascii="Arial" w:hAnsi="Arial" w:cs="Arial"/>
                <w:b/>
              </w:rPr>
            </w:pPr>
          </w:p>
          <w:p w:rsidR="00862C4F" w:rsidRDefault="00862C4F">
            <w:pPr>
              <w:rPr>
                <w:rFonts w:ascii="Arial" w:hAnsi="Arial" w:cs="Arial"/>
                <w:b/>
              </w:rPr>
            </w:pPr>
          </w:p>
          <w:p w:rsidR="00862C4F" w:rsidRDefault="00862C4F">
            <w:pPr>
              <w:rPr>
                <w:rFonts w:ascii="Arial" w:hAnsi="Arial" w:cs="Arial"/>
                <w:b/>
              </w:rPr>
            </w:pPr>
          </w:p>
          <w:p w:rsidR="00862C4F" w:rsidRDefault="00862C4F">
            <w:pPr>
              <w:rPr>
                <w:rFonts w:ascii="Arial" w:hAnsi="Arial" w:cs="Arial"/>
                <w:b/>
              </w:rPr>
            </w:pPr>
          </w:p>
          <w:p w:rsidR="00862C4F" w:rsidRDefault="00862C4F">
            <w:pPr>
              <w:rPr>
                <w:rFonts w:ascii="Arial" w:hAnsi="Arial" w:cs="Arial"/>
                <w:b/>
              </w:rPr>
            </w:pPr>
          </w:p>
          <w:p w:rsidR="00862C4F" w:rsidRDefault="00862C4F">
            <w:pPr>
              <w:rPr>
                <w:rFonts w:ascii="Arial" w:hAnsi="Arial" w:cs="Arial"/>
                <w:b/>
              </w:rPr>
            </w:pPr>
          </w:p>
          <w:p w:rsidR="00862C4F" w:rsidRDefault="00862C4F">
            <w:pPr>
              <w:rPr>
                <w:rFonts w:ascii="Arial" w:hAnsi="Arial" w:cs="Arial"/>
                <w:b/>
              </w:rPr>
            </w:pPr>
          </w:p>
          <w:p w:rsidR="00862C4F" w:rsidRDefault="00862C4F">
            <w:pPr>
              <w:rPr>
                <w:rFonts w:ascii="Arial" w:hAnsi="Arial" w:cs="Arial"/>
                <w:b/>
              </w:rPr>
            </w:pPr>
          </w:p>
          <w:p w:rsidR="00862C4F" w:rsidRDefault="00862C4F">
            <w:pPr>
              <w:rPr>
                <w:rFonts w:ascii="Arial" w:hAnsi="Arial" w:cs="Arial"/>
                <w:b/>
              </w:rPr>
            </w:pPr>
          </w:p>
          <w:p w:rsidR="00862C4F" w:rsidRDefault="00862C4F">
            <w:pPr>
              <w:rPr>
                <w:rFonts w:ascii="Arial" w:hAnsi="Arial" w:cs="Arial"/>
                <w:b/>
              </w:rPr>
            </w:pPr>
          </w:p>
          <w:p w:rsidR="00862C4F" w:rsidRDefault="00862C4F">
            <w:pPr>
              <w:rPr>
                <w:rFonts w:ascii="Arial" w:hAnsi="Arial" w:cs="Arial"/>
                <w:b/>
              </w:rPr>
            </w:pPr>
          </w:p>
          <w:p w:rsidR="00862C4F" w:rsidRDefault="00862C4F">
            <w:pPr>
              <w:rPr>
                <w:rFonts w:ascii="Arial" w:hAnsi="Arial" w:cs="Arial"/>
                <w:b/>
              </w:rPr>
            </w:pPr>
          </w:p>
          <w:p w:rsidR="00862C4F" w:rsidRDefault="00862C4F">
            <w:pPr>
              <w:rPr>
                <w:rFonts w:ascii="Arial" w:hAnsi="Arial" w:cs="Arial"/>
                <w:b/>
              </w:rPr>
            </w:pPr>
          </w:p>
          <w:p w:rsidR="00862C4F" w:rsidRDefault="00862C4F">
            <w:pPr>
              <w:rPr>
                <w:rFonts w:ascii="Arial" w:hAnsi="Arial" w:cs="Arial"/>
                <w:b/>
              </w:rPr>
            </w:pPr>
          </w:p>
          <w:p w:rsidR="00862C4F" w:rsidRDefault="00862C4F">
            <w:pPr>
              <w:rPr>
                <w:rFonts w:ascii="Arial" w:hAnsi="Arial" w:cs="Arial"/>
                <w:b/>
              </w:rPr>
            </w:pPr>
          </w:p>
          <w:p w:rsidR="00862C4F" w:rsidRDefault="00862C4F">
            <w:pPr>
              <w:rPr>
                <w:rFonts w:ascii="Arial" w:hAnsi="Arial" w:cs="Arial"/>
                <w:b/>
              </w:rPr>
            </w:pPr>
          </w:p>
          <w:p w:rsidR="00862C4F" w:rsidRDefault="00862C4F">
            <w:pPr>
              <w:rPr>
                <w:rFonts w:ascii="Arial" w:hAnsi="Arial" w:cs="Arial"/>
                <w:b/>
              </w:rPr>
            </w:pPr>
          </w:p>
          <w:p w:rsidR="00862C4F" w:rsidRDefault="00862C4F">
            <w:pPr>
              <w:rPr>
                <w:rFonts w:ascii="Arial" w:hAnsi="Arial" w:cs="Arial"/>
                <w:b/>
              </w:rPr>
            </w:pPr>
          </w:p>
          <w:p w:rsidR="00862C4F" w:rsidRDefault="00862C4F">
            <w:pPr>
              <w:rPr>
                <w:rFonts w:ascii="Arial" w:hAnsi="Arial" w:cs="Arial"/>
                <w:b/>
              </w:rPr>
            </w:pPr>
          </w:p>
          <w:p w:rsidR="00862C4F" w:rsidRDefault="00862C4F">
            <w:pPr>
              <w:rPr>
                <w:rFonts w:ascii="Arial" w:hAnsi="Arial" w:cs="Arial"/>
                <w:b/>
              </w:rPr>
            </w:pPr>
          </w:p>
          <w:p w:rsidR="00862C4F" w:rsidRDefault="00862C4F">
            <w:pPr>
              <w:rPr>
                <w:rFonts w:ascii="Arial" w:hAnsi="Arial" w:cs="Arial"/>
                <w:b/>
              </w:rPr>
            </w:pPr>
          </w:p>
          <w:p w:rsidR="00862C4F" w:rsidRDefault="00862C4F">
            <w:pPr>
              <w:rPr>
                <w:rFonts w:ascii="Arial" w:hAnsi="Arial" w:cs="Arial"/>
                <w:b/>
              </w:rPr>
            </w:pPr>
          </w:p>
          <w:p w:rsidR="00862C4F" w:rsidRDefault="00862C4F">
            <w:pPr>
              <w:rPr>
                <w:rFonts w:ascii="Arial" w:hAnsi="Arial" w:cs="Arial"/>
                <w:b/>
              </w:rPr>
            </w:pPr>
          </w:p>
          <w:p w:rsidR="00862C4F" w:rsidRDefault="00862C4F">
            <w:pPr>
              <w:rPr>
                <w:rFonts w:ascii="Arial" w:hAnsi="Arial" w:cs="Arial"/>
                <w:b/>
              </w:rPr>
            </w:pPr>
          </w:p>
          <w:p w:rsidR="00862C4F" w:rsidRDefault="00862C4F">
            <w:pPr>
              <w:rPr>
                <w:rFonts w:ascii="Arial" w:hAnsi="Arial" w:cs="Arial"/>
                <w:b/>
              </w:rPr>
            </w:pPr>
          </w:p>
          <w:p w:rsidR="00862C4F" w:rsidRDefault="00862C4F">
            <w:pPr>
              <w:rPr>
                <w:rFonts w:ascii="Arial" w:hAnsi="Arial" w:cs="Arial"/>
                <w:b/>
              </w:rPr>
            </w:pPr>
          </w:p>
          <w:p w:rsidR="00862C4F" w:rsidRDefault="00862C4F">
            <w:pPr>
              <w:rPr>
                <w:rFonts w:ascii="Arial" w:hAnsi="Arial" w:cs="Arial"/>
                <w:b/>
              </w:rPr>
            </w:pPr>
          </w:p>
          <w:p w:rsidR="00862C4F" w:rsidRDefault="00862C4F">
            <w:pPr>
              <w:rPr>
                <w:rFonts w:ascii="Arial" w:hAnsi="Arial" w:cs="Arial"/>
                <w:b/>
              </w:rPr>
            </w:pPr>
          </w:p>
          <w:p w:rsidR="00862C4F" w:rsidRDefault="00862C4F">
            <w:pPr>
              <w:rPr>
                <w:rFonts w:ascii="Arial" w:hAnsi="Arial" w:cs="Arial"/>
                <w:b/>
              </w:rPr>
            </w:pPr>
          </w:p>
          <w:p w:rsidR="00862C4F" w:rsidRDefault="00862C4F">
            <w:pPr>
              <w:rPr>
                <w:rFonts w:ascii="Arial" w:hAnsi="Arial" w:cs="Arial"/>
                <w:b/>
              </w:rPr>
            </w:pPr>
          </w:p>
          <w:p w:rsidR="00862C4F" w:rsidRDefault="00862C4F">
            <w:pPr>
              <w:rPr>
                <w:rFonts w:ascii="Arial" w:hAnsi="Arial" w:cs="Arial"/>
                <w:b/>
              </w:rPr>
            </w:pPr>
          </w:p>
          <w:p w:rsidR="00862C4F" w:rsidRDefault="00862C4F">
            <w:pPr>
              <w:rPr>
                <w:rFonts w:ascii="Arial" w:hAnsi="Arial" w:cs="Arial"/>
                <w:b/>
              </w:rPr>
            </w:pPr>
          </w:p>
          <w:p w:rsidR="00862C4F" w:rsidRDefault="00862C4F">
            <w:pPr>
              <w:rPr>
                <w:rFonts w:ascii="Arial" w:hAnsi="Arial" w:cs="Arial"/>
                <w:b/>
              </w:rPr>
            </w:pPr>
          </w:p>
          <w:p w:rsidR="00862C4F" w:rsidRDefault="00862C4F">
            <w:pPr>
              <w:rPr>
                <w:rFonts w:ascii="Arial" w:hAnsi="Arial" w:cs="Arial"/>
                <w:b/>
              </w:rPr>
            </w:pPr>
          </w:p>
          <w:p w:rsidR="00862C4F" w:rsidRDefault="00862C4F">
            <w:pPr>
              <w:rPr>
                <w:rFonts w:ascii="Arial" w:hAnsi="Arial" w:cs="Arial"/>
                <w:b/>
              </w:rPr>
            </w:pPr>
          </w:p>
          <w:p w:rsidR="00862C4F" w:rsidRDefault="00862C4F">
            <w:pPr>
              <w:rPr>
                <w:rFonts w:ascii="Arial" w:hAnsi="Arial" w:cs="Arial"/>
                <w:b/>
              </w:rPr>
            </w:pPr>
          </w:p>
          <w:p w:rsidR="00862C4F" w:rsidRDefault="00862C4F">
            <w:pPr>
              <w:rPr>
                <w:rFonts w:ascii="Arial" w:hAnsi="Arial" w:cs="Arial"/>
                <w:b/>
              </w:rPr>
            </w:pPr>
          </w:p>
          <w:p w:rsidR="00862C4F" w:rsidRDefault="00862C4F">
            <w:pPr>
              <w:rPr>
                <w:rFonts w:ascii="Arial" w:hAnsi="Arial" w:cs="Arial"/>
                <w:b/>
              </w:rPr>
            </w:pPr>
          </w:p>
          <w:p w:rsidR="00862C4F" w:rsidRDefault="00862C4F">
            <w:pPr>
              <w:rPr>
                <w:rFonts w:ascii="Arial" w:hAnsi="Arial" w:cs="Arial"/>
                <w:b/>
              </w:rPr>
            </w:pPr>
          </w:p>
          <w:p w:rsidR="00862C4F" w:rsidRDefault="00862C4F">
            <w:pPr>
              <w:rPr>
                <w:rFonts w:ascii="Arial" w:hAnsi="Arial" w:cs="Arial"/>
                <w:b/>
              </w:rPr>
            </w:pPr>
          </w:p>
          <w:p w:rsidR="00862C4F" w:rsidRDefault="00862C4F">
            <w:pPr>
              <w:rPr>
                <w:rFonts w:ascii="Arial" w:hAnsi="Arial" w:cs="Arial"/>
                <w:b/>
              </w:rPr>
            </w:pPr>
          </w:p>
          <w:p w:rsidR="00862C4F" w:rsidRDefault="00862C4F">
            <w:pPr>
              <w:rPr>
                <w:rFonts w:ascii="Arial" w:hAnsi="Arial" w:cs="Arial"/>
                <w:b/>
              </w:rPr>
            </w:pPr>
          </w:p>
          <w:p w:rsidR="00862C4F" w:rsidRDefault="00862C4F">
            <w:pPr>
              <w:rPr>
                <w:rFonts w:ascii="Arial" w:hAnsi="Arial" w:cs="Arial"/>
                <w:b/>
              </w:rPr>
            </w:pPr>
          </w:p>
          <w:p w:rsidR="00862C4F" w:rsidRDefault="00862C4F">
            <w:pPr>
              <w:rPr>
                <w:rFonts w:ascii="Arial" w:hAnsi="Arial" w:cs="Arial"/>
                <w:b/>
              </w:rPr>
            </w:pPr>
          </w:p>
          <w:p w:rsidR="00862C4F" w:rsidRDefault="00862C4F">
            <w:pPr>
              <w:rPr>
                <w:rFonts w:ascii="Arial" w:hAnsi="Arial" w:cs="Arial"/>
                <w:b/>
              </w:rPr>
            </w:pPr>
          </w:p>
          <w:p w:rsidR="00862C4F" w:rsidRDefault="00862C4F">
            <w:pPr>
              <w:rPr>
                <w:rFonts w:ascii="Arial" w:hAnsi="Arial" w:cs="Arial"/>
                <w:b/>
              </w:rPr>
            </w:pPr>
          </w:p>
          <w:p w:rsidR="00862C4F" w:rsidRDefault="00862C4F">
            <w:pPr>
              <w:rPr>
                <w:rFonts w:ascii="Arial" w:hAnsi="Arial" w:cs="Arial"/>
                <w:b/>
              </w:rPr>
            </w:pPr>
          </w:p>
          <w:p w:rsidR="00862C4F" w:rsidRDefault="00862C4F">
            <w:pPr>
              <w:rPr>
                <w:rFonts w:ascii="Arial" w:hAnsi="Arial" w:cs="Arial"/>
                <w:b/>
              </w:rPr>
            </w:pPr>
          </w:p>
          <w:p w:rsidR="00862C4F" w:rsidRDefault="00862C4F">
            <w:pPr>
              <w:rPr>
                <w:rFonts w:ascii="Arial" w:hAnsi="Arial" w:cs="Arial"/>
                <w:b/>
              </w:rPr>
            </w:pPr>
          </w:p>
          <w:p w:rsidR="00862C4F" w:rsidRDefault="00862C4F">
            <w:pPr>
              <w:rPr>
                <w:rFonts w:ascii="Arial" w:hAnsi="Arial" w:cs="Arial"/>
                <w:b/>
              </w:rPr>
            </w:pPr>
          </w:p>
          <w:p w:rsidR="00862C4F" w:rsidRDefault="00862C4F">
            <w:pPr>
              <w:rPr>
                <w:rFonts w:ascii="Arial" w:hAnsi="Arial" w:cs="Arial"/>
                <w:b/>
              </w:rPr>
            </w:pPr>
          </w:p>
          <w:p w:rsidR="00862C4F" w:rsidRDefault="00862C4F">
            <w:pPr>
              <w:rPr>
                <w:rFonts w:ascii="Arial" w:hAnsi="Arial" w:cs="Arial"/>
                <w:b/>
              </w:rPr>
            </w:pPr>
          </w:p>
          <w:p w:rsidR="00862C4F" w:rsidRDefault="00862C4F">
            <w:pPr>
              <w:rPr>
                <w:rFonts w:ascii="Arial" w:hAnsi="Arial" w:cs="Arial"/>
                <w:b/>
              </w:rPr>
            </w:pPr>
          </w:p>
          <w:p w:rsidR="00862C4F" w:rsidRDefault="00862C4F">
            <w:pPr>
              <w:rPr>
                <w:rFonts w:ascii="Arial" w:hAnsi="Arial" w:cs="Arial"/>
                <w:b/>
              </w:rPr>
            </w:pPr>
          </w:p>
          <w:p w:rsidR="00862C4F" w:rsidRDefault="00862C4F">
            <w:pPr>
              <w:rPr>
                <w:rFonts w:ascii="Arial" w:hAnsi="Arial" w:cs="Arial"/>
                <w:b/>
              </w:rPr>
            </w:pPr>
          </w:p>
          <w:p w:rsidR="00862C4F" w:rsidRDefault="00862C4F">
            <w:pPr>
              <w:rPr>
                <w:rFonts w:ascii="Arial" w:hAnsi="Arial" w:cs="Arial"/>
                <w:b/>
              </w:rPr>
            </w:pPr>
          </w:p>
          <w:p w:rsidR="00862C4F" w:rsidRDefault="00862C4F">
            <w:pPr>
              <w:rPr>
                <w:rFonts w:ascii="Arial" w:hAnsi="Arial" w:cs="Arial"/>
                <w:b/>
              </w:rPr>
            </w:pPr>
          </w:p>
          <w:p w:rsidR="00862C4F" w:rsidRDefault="00862C4F">
            <w:pPr>
              <w:rPr>
                <w:rFonts w:ascii="Arial" w:hAnsi="Arial" w:cs="Arial"/>
                <w:b/>
              </w:rPr>
            </w:pPr>
          </w:p>
          <w:p w:rsidR="00862C4F" w:rsidRDefault="00862C4F">
            <w:pPr>
              <w:rPr>
                <w:rFonts w:ascii="Arial" w:hAnsi="Arial" w:cs="Arial"/>
                <w:b/>
              </w:rPr>
            </w:pPr>
          </w:p>
          <w:p w:rsidR="00862C4F" w:rsidRDefault="00862C4F">
            <w:pPr>
              <w:rPr>
                <w:rFonts w:ascii="Arial" w:hAnsi="Arial" w:cs="Arial"/>
                <w:b/>
              </w:rPr>
            </w:pPr>
          </w:p>
          <w:p w:rsidR="00862C4F" w:rsidRDefault="00862C4F">
            <w:pPr>
              <w:rPr>
                <w:rFonts w:ascii="Arial" w:hAnsi="Arial" w:cs="Arial"/>
                <w:b/>
              </w:rPr>
            </w:pPr>
          </w:p>
          <w:p w:rsidR="00862C4F" w:rsidRDefault="00862C4F">
            <w:pPr>
              <w:rPr>
                <w:rFonts w:ascii="Arial" w:hAnsi="Arial" w:cs="Arial"/>
                <w:b/>
              </w:rPr>
            </w:pPr>
          </w:p>
          <w:p w:rsidR="00862C4F" w:rsidRDefault="00862C4F">
            <w:pPr>
              <w:rPr>
                <w:rFonts w:ascii="Arial" w:hAnsi="Arial" w:cs="Arial"/>
                <w:b/>
              </w:rPr>
            </w:pPr>
          </w:p>
          <w:p w:rsidR="00862C4F" w:rsidRDefault="00862C4F">
            <w:pPr>
              <w:rPr>
                <w:rFonts w:ascii="Arial" w:hAnsi="Arial" w:cs="Arial"/>
                <w:b/>
              </w:rPr>
            </w:pPr>
          </w:p>
          <w:p w:rsidR="00862C4F" w:rsidRDefault="00862C4F">
            <w:pPr>
              <w:rPr>
                <w:rFonts w:ascii="Arial" w:hAnsi="Arial" w:cs="Arial"/>
                <w:b/>
              </w:rPr>
            </w:pPr>
          </w:p>
          <w:p w:rsidR="00862C4F" w:rsidRDefault="00862C4F">
            <w:pPr>
              <w:rPr>
                <w:rFonts w:ascii="Arial" w:hAnsi="Arial" w:cs="Arial"/>
                <w:b/>
              </w:rPr>
            </w:pPr>
          </w:p>
          <w:p w:rsidR="00862C4F" w:rsidRDefault="00862C4F">
            <w:pPr>
              <w:rPr>
                <w:rFonts w:ascii="Arial" w:hAnsi="Arial" w:cs="Arial"/>
                <w:b/>
              </w:rPr>
            </w:pPr>
          </w:p>
          <w:p w:rsidR="00862C4F" w:rsidRDefault="00862C4F">
            <w:pPr>
              <w:rPr>
                <w:rFonts w:ascii="Arial" w:hAnsi="Arial" w:cs="Arial"/>
                <w:b/>
              </w:rPr>
            </w:pPr>
          </w:p>
          <w:p w:rsidR="00862C4F" w:rsidRDefault="00862C4F">
            <w:pPr>
              <w:rPr>
                <w:rFonts w:ascii="Arial" w:hAnsi="Arial" w:cs="Arial"/>
                <w:b/>
              </w:rPr>
            </w:pPr>
          </w:p>
          <w:p w:rsidR="00862C4F" w:rsidRDefault="00862C4F">
            <w:pPr>
              <w:rPr>
                <w:rFonts w:ascii="Arial" w:hAnsi="Arial" w:cs="Arial"/>
                <w:b/>
              </w:rPr>
            </w:pPr>
          </w:p>
          <w:p w:rsidR="00862C4F" w:rsidRDefault="00862C4F">
            <w:pPr>
              <w:rPr>
                <w:rFonts w:ascii="Arial" w:hAnsi="Arial" w:cs="Arial"/>
                <w:b/>
              </w:rPr>
            </w:pPr>
          </w:p>
          <w:p w:rsidR="00862C4F" w:rsidRDefault="00862C4F">
            <w:pPr>
              <w:rPr>
                <w:rFonts w:ascii="Arial" w:hAnsi="Arial" w:cs="Arial"/>
                <w:b/>
              </w:rPr>
            </w:pPr>
          </w:p>
          <w:p w:rsidR="00862C4F" w:rsidRDefault="00862C4F">
            <w:pPr>
              <w:rPr>
                <w:rFonts w:ascii="Arial" w:hAnsi="Arial" w:cs="Arial"/>
                <w:b/>
              </w:rPr>
            </w:pPr>
          </w:p>
          <w:p w:rsidR="00862C4F" w:rsidRDefault="00862C4F">
            <w:pPr>
              <w:rPr>
                <w:rFonts w:ascii="Arial" w:hAnsi="Arial" w:cs="Arial"/>
                <w:b/>
              </w:rPr>
            </w:pPr>
          </w:p>
          <w:p w:rsidR="00862C4F" w:rsidRDefault="00862C4F">
            <w:pPr>
              <w:rPr>
                <w:rFonts w:ascii="Arial" w:hAnsi="Arial" w:cs="Arial"/>
                <w:b/>
              </w:rPr>
            </w:pPr>
          </w:p>
          <w:p w:rsidR="00862C4F" w:rsidRDefault="00862C4F">
            <w:pPr>
              <w:rPr>
                <w:rFonts w:ascii="Arial" w:hAnsi="Arial" w:cs="Arial"/>
                <w:b/>
              </w:rPr>
            </w:pPr>
          </w:p>
          <w:p w:rsidR="00862C4F" w:rsidRDefault="00862C4F">
            <w:pPr>
              <w:rPr>
                <w:rFonts w:ascii="Arial" w:hAnsi="Arial" w:cs="Arial"/>
                <w:b/>
              </w:rPr>
            </w:pPr>
          </w:p>
          <w:p w:rsidR="00862C4F" w:rsidRDefault="00862C4F">
            <w:pPr>
              <w:rPr>
                <w:rFonts w:ascii="Arial" w:hAnsi="Arial" w:cs="Arial"/>
                <w:b/>
              </w:rPr>
            </w:pPr>
          </w:p>
          <w:p w:rsidR="00862C4F" w:rsidRDefault="00862C4F">
            <w:pPr>
              <w:rPr>
                <w:rFonts w:ascii="Arial" w:hAnsi="Arial" w:cs="Arial"/>
                <w:b/>
              </w:rPr>
            </w:pPr>
          </w:p>
          <w:p w:rsidR="00862C4F" w:rsidRDefault="00862C4F">
            <w:pPr>
              <w:rPr>
                <w:rFonts w:ascii="Arial" w:hAnsi="Arial" w:cs="Arial"/>
                <w:b/>
              </w:rPr>
            </w:pPr>
          </w:p>
          <w:p w:rsidR="00862C4F" w:rsidRDefault="00862C4F">
            <w:pPr>
              <w:rPr>
                <w:rFonts w:ascii="Arial" w:hAnsi="Arial" w:cs="Arial"/>
                <w:b/>
              </w:rPr>
            </w:pPr>
          </w:p>
          <w:p w:rsidR="00862C4F" w:rsidRDefault="00862C4F">
            <w:pPr>
              <w:rPr>
                <w:rFonts w:ascii="Arial" w:hAnsi="Arial" w:cs="Arial"/>
                <w:b/>
              </w:rPr>
            </w:pPr>
          </w:p>
          <w:p w:rsidR="00862C4F" w:rsidRDefault="00862C4F">
            <w:pPr>
              <w:rPr>
                <w:rFonts w:ascii="Arial" w:hAnsi="Arial" w:cs="Arial"/>
                <w:b/>
              </w:rPr>
            </w:pPr>
          </w:p>
          <w:p w:rsidR="00862C4F" w:rsidRDefault="00862C4F">
            <w:pPr>
              <w:rPr>
                <w:rFonts w:ascii="Arial" w:hAnsi="Arial" w:cs="Arial"/>
                <w:b/>
              </w:rPr>
            </w:pPr>
          </w:p>
          <w:p w:rsidR="00862C4F" w:rsidRDefault="00862C4F">
            <w:pPr>
              <w:rPr>
                <w:rFonts w:ascii="Arial" w:hAnsi="Arial" w:cs="Arial"/>
                <w:b/>
              </w:rPr>
            </w:pPr>
          </w:p>
          <w:p w:rsidR="00862C4F" w:rsidRDefault="00862C4F">
            <w:pPr>
              <w:rPr>
                <w:rFonts w:ascii="Arial" w:hAnsi="Arial" w:cs="Arial"/>
                <w:b/>
              </w:rPr>
            </w:pPr>
          </w:p>
          <w:p w:rsidR="00862C4F" w:rsidRDefault="00862C4F">
            <w:pPr>
              <w:rPr>
                <w:rFonts w:ascii="Arial" w:hAnsi="Arial" w:cs="Arial"/>
                <w:b/>
              </w:rPr>
            </w:pPr>
          </w:p>
          <w:p w:rsidR="00862C4F" w:rsidRDefault="00862C4F">
            <w:pPr>
              <w:rPr>
                <w:rFonts w:ascii="Arial" w:hAnsi="Arial" w:cs="Arial"/>
                <w:b/>
              </w:rPr>
            </w:pPr>
          </w:p>
          <w:p w:rsidR="00862C4F" w:rsidRDefault="00862C4F">
            <w:pPr>
              <w:rPr>
                <w:rFonts w:ascii="Arial" w:hAnsi="Arial" w:cs="Arial"/>
                <w:b/>
              </w:rPr>
            </w:pPr>
          </w:p>
          <w:p w:rsidR="00862C4F" w:rsidRDefault="00862C4F">
            <w:pPr>
              <w:rPr>
                <w:rFonts w:ascii="Arial" w:hAnsi="Arial" w:cs="Arial"/>
                <w:b/>
              </w:rPr>
            </w:pPr>
          </w:p>
          <w:p w:rsidR="00862C4F" w:rsidRDefault="00862C4F">
            <w:pPr>
              <w:rPr>
                <w:rFonts w:ascii="Arial" w:hAnsi="Arial" w:cs="Arial"/>
                <w:b/>
              </w:rPr>
            </w:pPr>
          </w:p>
          <w:p w:rsidR="00862C4F" w:rsidRDefault="00862C4F">
            <w:pPr>
              <w:rPr>
                <w:rFonts w:ascii="Arial" w:hAnsi="Arial" w:cs="Arial"/>
                <w:b/>
              </w:rPr>
            </w:pPr>
          </w:p>
          <w:p w:rsidR="00862C4F" w:rsidRDefault="00862C4F">
            <w:pPr>
              <w:rPr>
                <w:rFonts w:ascii="Arial" w:hAnsi="Arial" w:cs="Arial"/>
                <w:b/>
              </w:rPr>
            </w:pPr>
          </w:p>
          <w:p w:rsidR="00862C4F" w:rsidRDefault="00862C4F">
            <w:pPr>
              <w:rPr>
                <w:rFonts w:ascii="Arial" w:hAnsi="Arial" w:cs="Arial"/>
                <w:b/>
              </w:rPr>
            </w:pPr>
          </w:p>
          <w:p w:rsidR="00862C4F" w:rsidRDefault="00862C4F">
            <w:pPr>
              <w:rPr>
                <w:rFonts w:ascii="Arial" w:hAnsi="Arial" w:cs="Arial"/>
                <w:b/>
              </w:rPr>
            </w:pPr>
          </w:p>
          <w:p w:rsidR="00862C4F" w:rsidRDefault="00862C4F">
            <w:pPr>
              <w:rPr>
                <w:rFonts w:ascii="Arial" w:hAnsi="Arial" w:cs="Arial"/>
                <w:b/>
              </w:rPr>
            </w:pPr>
          </w:p>
          <w:p w:rsidR="00862C4F" w:rsidRDefault="00862C4F">
            <w:pPr>
              <w:rPr>
                <w:rFonts w:ascii="Arial" w:hAnsi="Arial" w:cs="Arial"/>
                <w:b/>
              </w:rPr>
            </w:pPr>
          </w:p>
          <w:p w:rsidR="00862C4F" w:rsidRDefault="00862C4F">
            <w:pPr>
              <w:rPr>
                <w:rFonts w:ascii="Arial" w:hAnsi="Arial" w:cs="Arial"/>
                <w:b/>
              </w:rPr>
            </w:pPr>
          </w:p>
          <w:p w:rsidR="00862C4F" w:rsidRDefault="00862C4F">
            <w:pPr>
              <w:rPr>
                <w:rFonts w:ascii="Arial" w:hAnsi="Arial" w:cs="Arial"/>
                <w:b/>
              </w:rPr>
            </w:pPr>
          </w:p>
          <w:p w:rsidR="00862C4F" w:rsidRDefault="00862C4F">
            <w:pPr>
              <w:rPr>
                <w:rFonts w:ascii="Arial" w:hAnsi="Arial" w:cs="Arial"/>
                <w:b/>
              </w:rPr>
            </w:pPr>
          </w:p>
          <w:p w:rsidR="00862C4F" w:rsidRDefault="00862C4F">
            <w:pPr>
              <w:rPr>
                <w:rFonts w:ascii="Arial" w:hAnsi="Arial" w:cs="Arial"/>
                <w:b/>
              </w:rPr>
            </w:pPr>
          </w:p>
          <w:p w:rsidR="00862C4F" w:rsidRDefault="00862C4F">
            <w:pPr>
              <w:rPr>
                <w:rFonts w:ascii="Arial" w:hAnsi="Arial" w:cs="Arial"/>
                <w:b/>
              </w:rPr>
            </w:pPr>
          </w:p>
          <w:p w:rsidR="00862C4F" w:rsidRDefault="00862C4F">
            <w:pPr>
              <w:rPr>
                <w:rFonts w:ascii="Arial" w:hAnsi="Arial" w:cs="Arial"/>
                <w:b/>
              </w:rPr>
            </w:pPr>
          </w:p>
          <w:p w:rsidR="00862C4F" w:rsidRDefault="00862C4F">
            <w:pPr>
              <w:rPr>
                <w:rFonts w:ascii="Arial" w:hAnsi="Arial" w:cs="Arial"/>
                <w:b/>
              </w:rPr>
            </w:pPr>
          </w:p>
          <w:p w:rsidR="00862C4F" w:rsidRDefault="00862C4F">
            <w:pPr>
              <w:rPr>
                <w:rFonts w:ascii="Arial" w:hAnsi="Arial" w:cs="Arial"/>
                <w:b/>
              </w:rPr>
            </w:pPr>
          </w:p>
          <w:p w:rsidR="00862C4F" w:rsidRDefault="00862C4F">
            <w:pPr>
              <w:rPr>
                <w:rFonts w:ascii="Arial" w:hAnsi="Arial" w:cs="Arial"/>
                <w:b/>
              </w:rPr>
            </w:pPr>
          </w:p>
          <w:p w:rsidR="00862C4F" w:rsidRDefault="00862C4F">
            <w:pPr>
              <w:rPr>
                <w:rFonts w:ascii="Arial" w:hAnsi="Arial" w:cs="Arial"/>
                <w:b/>
              </w:rPr>
            </w:pPr>
          </w:p>
          <w:p w:rsidR="00862C4F" w:rsidRDefault="00862C4F">
            <w:pPr>
              <w:rPr>
                <w:rFonts w:ascii="Arial" w:hAnsi="Arial" w:cs="Arial"/>
                <w:b/>
              </w:rPr>
            </w:pPr>
          </w:p>
          <w:p w:rsidR="00862C4F" w:rsidRDefault="00862C4F">
            <w:pPr>
              <w:rPr>
                <w:rFonts w:ascii="Arial" w:hAnsi="Arial" w:cs="Arial"/>
                <w:b/>
              </w:rPr>
            </w:pPr>
          </w:p>
          <w:p w:rsidR="00862C4F" w:rsidRDefault="00862C4F">
            <w:pPr>
              <w:rPr>
                <w:rFonts w:ascii="Arial" w:hAnsi="Arial" w:cs="Arial"/>
                <w:b/>
              </w:rPr>
            </w:pPr>
          </w:p>
          <w:p w:rsidR="00862C4F" w:rsidRDefault="00862C4F">
            <w:pPr>
              <w:rPr>
                <w:rFonts w:ascii="Arial" w:hAnsi="Arial" w:cs="Arial"/>
                <w:b/>
              </w:rPr>
            </w:pPr>
          </w:p>
          <w:p w:rsidR="00862C4F" w:rsidRDefault="00862C4F">
            <w:pPr>
              <w:rPr>
                <w:rFonts w:ascii="Arial" w:hAnsi="Arial" w:cs="Arial"/>
                <w:b/>
              </w:rPr>
            </w:pPr>
          </w:p>
          <w:p w:rsidR="00862C4F" w:rsidRDefault="00862C4F">
            <w:pPr>
              <w:rPr>
                <w:rFonts w:ascii="Arial" w:hAnsi="Arial" w:cs="Arial"/>
                <w:b/>
              </w:rPr>
            </w:pPr>
          </w:p>
          <w:p w:rsidR="00862C4F" w:rsidRDefault="00862C4F">
            <w:pPr>
              <w:rPr>
                <w:rFonts w:ascii="Arial" w:hAnsi="Arial" w:cs="Arial"/>
                <w:b/>
              </w:rPr>
            </w:pPr>
          </w:p>
          <w:p w:rsidR="00862C4F" w:rsidRDefault="00862C4F">
            <w:pPr>
              <w:rPr>
                <w:rFonts w:ascii="Arial" w:hAnsi="Arial" w:cs="Arial"/>
                <w:b/>
              </w:rPr>
            </w:pPr>
          </w:p>
          <w:p w:rsidR="00862C4F" w:rsidRDefault="00862C4F">
            <w:pPr>
              <w:rPr>
                <w:rFonts w:ascii="Arial" w:hAnsi="Arial" w:cs="Arial"/>
                <w:b/>
              </w:rPr>
            </w:pPr>
          </w:p>
          <w:p w:rsidR="00862C4F" w:rsidRDefault="00862C4F">
            <w:pPr>
              <w:rPr>
                <w:rFonts w:ascii="Arial" w:hAnsi="Arial" w:cs="Arial"/>
                <w:b/>
              </w:rPr>
            </w:pPr>
          </w:p>
          <w:p w:rsidR="00862C4F" w:rsidRDefault="00862C4F">
            <w:pPr>
              <w:rPr>
                <w:rFonts w:ascii="Arial" w:hAnsi="Arial" w:cs="Arial"/>
                <w:b/>
              </w:rPr>
            </w:pPr>
          </w:p>
          <w:p w:rsidR="00862C4F" w:rsidRDefault="00862C4F">
            <w:pPr>
              <w:rPr>
                <w:rFonts w:ascii="Arial" w:hAnsi="Arial" w:cs="Arial"/>
                <w:b/>
              </w:rPr>
            </w:pPr>
          </w:p>
          <w:p w:rsidR="00862C4F" w:rsidRDefault="00862C4F">
            <w:pPr>
              <w:rPr>
                <w:rFonts w:ascii="Arial" w:hAnsi="Arial" w:cs="Arial"/>
                <w:b/>
              </w:rPr>
            </w:pPr>
          </w:p>
          <w:p w:rsidR="00862C4F" w:rsidRDefault="00862C4F">
            <w:pPr>
              <w:rPr>
                <w:rFonts w:ascii="Arial" w:hAnsi="Arial" w:cs="Arial"/>
                <w:b/>
              </w:rPr>
            </w:pPr>
          </w:p>
          <w:p w:rsidR="00862C4F" w:rsidRDefault="00862C4F">
            <w:pPr>
              <w:rPr>
                <w:rFonts w:ascii="Arial" w:hAnsi="Arial" w:cs="Arial"/>
                <w:b/>
              </w:rPr>
            </w:pPr>
          </w:p>
          <w:p w:rsidR="00862C4F" w:rsidRDefault="00862C4F">
            <w:pPr>
              <w:rPr>
                <w:rFonts w:ascii="Arial" w:hAnsi="Arial" w:cs="Arial"/>
                <w:b/>
              </w:rPr>
            </w:pPr>
          </w:p>
          <w:p w:rsidR="00862C4F" w:rsidRDefault="00862C4F">
            <w:pPr>
              <w:rPr>
                <w:rFonts w:ascii="Arial" w:hAnsi="Arial" w:cs="Arial"/>
                <w:b/>
              </w:rPr>
            </w:pPr>
          </w:p>
          <w:p w:rsidR="00862C4F" w:rsidRDefault="00862C4F">
            <w:pPr>
              <w:rPr>
                <w:rFonts w:ascii="Arial" w:hAnsi="Arial" w:cs="Arial"/>
                <w:b/>
              </w:rPr>
            </w:pPr>
          </w:p>
          <w:p w:rsidR="00862C4F" w:rsidRDefault="00862C4F">
            <w:pPr>
              <w:rPr>
                <w:rFonts w:ascii="Arial" w:hAnsi="Arial" w:cs="Arial"/>
                <w:b/>
              </w:rPr>
            </w:pPr>
          </w:p>
          <w:p w:rsidR="00862C4F" w:rsidRDefault="00862C4F">
            <w:pPr>
              <w:rPr>
                <w:rFonts w:ascii="Arial" w:hAnsi="Arial" w:cs="Arial"/>
                <w:b/>
              </w:rPr>
            </w:pPr>
          </w:p>
          <w:p w:rsidR="00862C4F" w:rsidRDefault="00862C4F">
            <w:pPr>
              <w:rPr>
                <w:rFonts w:ascii="Arial" w:hAnsi="Arial" w:cs="Arial"/>
                <w:b/>
              </w:rPr>
            </w:pPr>
          </w:p>
          <w:p w:rsidR="00862C4F" w:rsidRDefault="00862C4F">
            <w:pPr>
              <w:rPr>
                <w:rFonts w:ascii="Arial" w:hAnsi="Arial" w:cs="Arial"/>
                <w:b/>
              </w:rPr>
            </w:pPr>
          </w:p>
          <w:p w:rsidR="00862C4F" w:rsidRDefault="00862C4F">
            <w:pPr>
              <w:rPr>
                <w:rFonts w:ascii="Arial" w:hAnsi="Arial" w:cs="Arial"/>
                <w:b/>
              </w:rPr>
            </w:pPr>
          </w:p>
          <w:p w:rsidR="00862C4F" w:rsidRDefault="00862C4F">
            <w:pPr>
              <w:rPr>
                <w:rFonts w:ascii="Arial" w:hAnsi="Arial" w:cs="Arial"/>
                <w:b/>
              </w:rPr>
            </w:pPr>
          </w:p>
          <w:p w:rsidR="00862C4F" w:rsidRDefault="00862C4F">
            <w:pPr>
              <w:rPr>
                <w:rFonts w:ascii="Arial" w:hAnsi="Arial" w:cs="Arial"/>
                <w:b/>
              </w:rPr>
            </w:pPr>
          </w:p>
          <w:p w:rsidR="00862C4F" w:rsidRDefault="00862C4F">
            <w:pPr>
              <w:rPr>
                <w:rFonts w:ascii="Arial" w:hAnsi="Arial" w:cs="Arial"/>
                <w:b/>
              </w:rPr>
            </w:pPr>
          </w:p>
          <w:p w:rsidR="00862C4F" w:rsidRDefault="00862C4F">
            <w:pPr>
              <w:rPr>
                <w:rFonts w:ascii="Arial" w:hAnsi="Arial" w:cs="Arial"/>
                <w:b/>
              </w:rPr>
            </w:pPr>
            <w:r>
              <w:rPr>
                <w:rFonts w:ascii="Arial" w:hAnsi="Arial" w:cs="Arial"/>
                <w:b/>
              </w:rPr>
              <w:t>AH</w:t>
            </w:r>
          </w:p>
          <w:p w:rsidR="00F45A9B" w:rsidRDefault="00F45A9B">
            <w:pPr>
              <w:rPr>
                <w:rFonts w:ascii="Arial" w:hAnsi="Arial" w:cs="Arial"/>
                <w:b/>
              </w:rPr>
            </w:pPr>
          </w:p>
          <w:p w:rsidR="00F45A9B" w:rsidRDefault="00F45A9B">
            <w:pPr>
              <w:rPr>
                <w:rFonts w:ascii="Arial" w:hAnsi="Arial" w:cs="Arial"/>
                <w:b/>
              </w:rPr>
            </w:pPr>
          </w:p>
          <w:p w:rsidR="00F45A9B" w:rsidRDefault="00F45A9B">
            <w:pPr>
              <w:rPr>
                <w:rFonts w:ascii="Arial" w:hAnsi="Arial" w:cs="Arial"/>
                <w:b/>
              </w:rPr>
            </w:pPr>
          </w:p>
          <w:p w:rsidR="00F45A9B" w:rsidRDefault="00F45A9B">
            <w:pPr>
              <w:rPr>
                <w:rFonts w:ascii="Arial" w:hAnsi="Arial" w:cs="Arial"/>
                <w:b/>
              </w:rPr>
            </w:pPr>
          </w:p>
          <w:p w:rsidR="00F45A9B" w:rsidRDefault="00F45A9B">
            <w:pPr>
              <w:rPr>
                <w:rFonts w:ascii="Arial" w:hAnsi="Arial" w:cs="Arial"/>
                <w:b/>
              </w:rPr>
            </w:pPr>
          </w:p>
          <w:p w:rsidR="00F45A9B" w:rsidRDefault="00F45A9B">
            <w:pPr>
              <w:rPr>
                <w:rFonts w:ascii="Arial" w:hAnsi="Arial" w:cs="Arial"/>
                <w:b/>
              </w:rPr>
            </w:pPr>
          </w:p>
          <w:p w:rsidR="00F45A9B" w:rsidRDefault="00F45A9B">
            <w:pPr>
              <w:rPr>
                <w:rFonts w:ascii="Arial" w:hAnsi="Arial" w:cs="Arial"/>
                <w:b/>
              </w:rPr>
            </w:pPr>
          </w:p>
          <w:p w:rsidR="00F45A9B" w:rsidRDefault="00F45A9B">
            <w:pPr>
              <w:rPr>
                <w:rFonts w:ascii="Arial" w:hAnsi="Arial" w:cs="Arial"/>
                <w:b/>
              </w:rPr>
            </w:pPr>
          </w:p>
          <w:p w:rsidR="00F45A9B" w:rsidRDefault="00F45A9B">
            <w:pPr>
              <w:rPr>
                <w:rFonts w:ascii="Arial" w:hAnsi="Arial" w:cs="Arial"/>
                <w:b/>
              </w:rPr>
            </w:pPr>
          </w:p>
          <w:p w:rsidR="00F45A9B" w:rsidRDefault="00F45A9B">
            <w:pPr>
              <w:rPr>
                <w:rFonts w:ascii="Arial" w:hAnsi="Arial" w:cs="Arial"/>
                <w:b/>
              </w:rPr>
            </w:pPr>
          </w:p>
          <w:p w:rsidR="00F45A9B" w:rsidRDefault="00F45A9B">
            <w:pPr>
              <w:rPr>
                <w:rFonts w:ascii="Arial" w:hAnsi="Arial" w:cs="Arial"/>
                <w:b/>
              </w:rPr>
            </w:pPr>
          </w:p>
          <w:p w:rsidR="00F45A9B" w:rsidRDefault="00F45A9B">
            <w:pPr>
              <w:rPr>
                <w:rFonts w:ascii="Arial" w:hAnsi="Arial" w:cs="Arial"/>
                <w:b/>
              </w:rPr>
            </w:pPr>
          </w:p>
          <w:p w:rsidR="00F45A9B" w:rsidRDefault="00F45A9B">
            <w:pPr>
              <w:rPr>
                <w:rFonts w:ascii="Arial" w:hAnsi="Arial" w:cs="Arial"/>
                <w:b/>
              </w:rPr>
            </w:pPr>
          </w:p>
          <w:p w:rsidR="00F45A9B" w:rsidRDefault="00F45A9B">
            <w:pPr>
              <w:rPr>
                <w:rFonts w:ascii="Arial" w:hAnsi="Arial" w:cs="Arial"/>
                <w:b/>
              </w:rPr>
            </w:pPr>
          </w:p>
          <w:p w:rsidR="00F45A9B" w:rsidRDefault="00F45A9B">
            <w:pPr>
              <w:rPr>
                <w:rFonts w:ascii="Arial" w:hAnsi="Arial" w:cs="Arial"/>
                <w:b/>
              </w:rPr>
            </w:pPr>
          </w:p>
          <w:p w:rsidR="00F45A9B" w:rsidRDefault="00F45A9B">
            <w:pPr>
              <w:rPr>
                <w:rFonts w:ascii="Arial" w:hAnsi="Arial" w:cs="Arial"/>
                <w:b/>
              </w:rPr>
            </w:pPr>
          </w:p>
          <w:p w:rsidR="00F45A9B" w:rsidRDefault="00F45A9B">
            <w:pPr>
              <w:rPr>
                <w:rFonts w:ascii="Arial" w:hAnsi="Arial" w:cs="Arial"/>
                <w:b/>
              </w:rPr>
            </w:pPr>
          </w:p>
          <w:p w:rsidR="00F45A9B" w:rsidRDefault="00F45A9B">
            <w:pPr>
              <w:rPr>
                <w:rFonts w:ascii="Arial" w:hAnsi="Arial" w:cs="Arial"/>
                <w:b/>
              </w:rPr>
            </w:pPr>
          </w:p>
          <w:p w:rsidR="00F45A9B" w:rsidRDefault="00F45A9B">
            <w:pPr>
              <w:rPr>
                <w:rFonts w:ascii="Arial" w:hAnsi="Arial" w:cs="Arial"/>
                <w:b/>
              </w:rPr>
            </w:pPr>
          </w:p>
          <w:p w:rsidR="00F45A9B" w:rsidRDefault="00F45A9B">
            <w:pPr>
              <w:rPr>
                <w:rFonts w:ascii="Arial" w:hAnsi="Arial" w:cs="Arial"/>
                <w:b/>
              </w:rPr>
            </w:pPr>
          </w:p>
          <w:p w:rsidR="00F45A9B" w:rsidRDefault="00F45A9B">
            <w:pPr>
              <w:rPr>
                <w:rFonts w:ascii="Arial" w:hAnsi="Arial" w:cs="Arial"/>
                <w:b/>
              </w:rPr>
            </w:pPr>
          </w:p>
          <w:p w:rsidR="00F45A9B" w:rsidRDefault="00F45A9B">
            <w:pPr>
              <w:rPr>
                <w:rFonts w:ascii="Arial" w:hAnsi="Arial" w:cs="Arial"/>
                <w:b/>
              </w:rPr>
            </w:pPr>
          </w:p>
          <w:p w:rsidR="00F45A9B" w:rsidRDefault="00F45A9B">
            <w:pPr>
              <w:rPr>
                <w:rFonts w:ascii="Arial" w:hAnsi="Arial" w:cs="Arial"/>
                <w:b/>
              </w:rPr>
            </w:pPr>
          </w:p>
          <w:p w:rsidR="00F45A9B" w:rsidRDefault="00F45A9B">
            <w:pPr>
              <w:rPr>
                <w:rFonts w:ascii="Arial" w:hAnsi="Arial" w:cs="Arial"/>
                <w:b/>
              </w:rPr>
            </w:pPr>
          </w:p>
          <w:p w:rsidR="00F45A9B" w:rsidRDefault="00F45A9B">
            <w:pPr>
              <w:rPr>
                <w:rFonts w:ascii="Arial" w:hAnsi="Arial" w:cs="Arial"/>
                <w:b/>
              </w:rPr>
            </w:pPr>
          </w:p>
          <w:p w:rsidR="00F45A9B" w:rsidRDefault="00F45A9B">
            <w:pPr>
              <w:rPr>
                <w:rFonts w:ascii="Arial" w:hAnsi="Arial" w:cs="Arial"/>
                <w:b/>
              </w:rPr>
            </w:pPr>
          </w:p>
          <w:p w:rsidR="00F45A9B" w:rsidRDefault="00F45A9B">
            <w:pPr>
              <w:rPr>
                <w:rFonts w:ascii="Arial" w:hAnsi="Arial" w:cs="Arial"/>
                <w:b/>
              </w:rPr>
            </w:pPr>
          </w:p>
          <w:p w:rsidR="00F45A9B" w:rsidRDefault="00F45A9B">
            <w:pPr>
              <w:rPr>
                <w:rFonts w:ascii="Arial" w:hAnsi="Arial" w:cs="Arial"/>
                <w:b/>
              </w:rPr>
            </w:pPr>
          </w:p>
          <w:p w:rsidR="00F45A9B" w:rsidRDefault="00F45A9B">
            <w:pPr>
              <w:rPr>
                <w:rFonts w:ascii="Arial" w:hAnsi="Arial" w:cs="Arial"/>
                <w:b/>
              </w:rPr>
            </w:pPr>
          </w:p>
          <w:p w:rsidR="00F45A9B" w:rsidRDefault="00F45A9B">
            <w:pPr>
              <w:rPr>
                <w:rFonts w:ascii="Arial" w:hAnsi="Arial" w:cs="Arial"/>
                <w:b/>
              </w:rPr>
            </w:pPr>
          </w:p>
          <w:p w:rsidR="00F45A9B" w:rsidRDefault="00F45A9B">
            <w:pPr>
              <w:rPr>
                <w:rFonts w:ascii="Arial" w:hAnsi="Arial" w:cs="Arial"/>
                <w:b/>
              </w:rPr>
            </w:pPr>
          </w:p>
          <w:p w:rsidR="00F45A9B" w:rsidRDefault="00F45A9B">
            <w:pPr>
              <w:rPr>
                <w:rFonts w:ascii="Arial" w:hAnsi="Arial" w:cs="Arial"/>
                <w:b/>
              </w:rPr>
            </w:pPr>
          </w:p>
          <w:p w:rsidR="00F45A9B" w:rsidRDefault="00F45A9B">
            <w:pPr>
              <w:rPr>
                <w:rFonts w:ascii="Arial" w:hAnsi="Arial" w:cs="Arial"/>
                <w:b/>
              </w:rPr>
            </w:pPr>
          </w:p>
          <w:p w:rsidR="00F45A9B" w:rsidRDefault="00F45A9B">
            <w:pPr>
              <w:rPr>
                <w:rFonts w:ascii="Arial" w:hAnsi="Arial" w:cs="Arial"/>
                <w:b/>
              </w:rPr>
            </w:pPr>
          </w:p>
          <w:p w:rsidR="00F45A9B" w:rsidRDefault="00F45A9B">
            <w:pPr>
              <w:rPr>
                <w:rFonts w:ascii="Arial" w:hAnsi="Arial" w:cs="Arial"/>
                <w:b/>
              </w:rPr>
            </w:pPr>
          </w:p>
          <w:p w:rsidR="00F45A9B" w:rsidRDefault="00F45A9B">
            <w:pPr>
              <w:rPr>
                <w:rFonts w:ascii="Arial" w:hAnsi="Arial" w:cs="Arial"/>
                <w:b/>
              </w:rPr>
            </w:pPr>
          </w:p>
          <w:p w:rsidR="00F45A9B" w:rsidRDefault="00F45A9B">
            <w:pPr>
              <w:rPr>
                <w:rFonts w:ascii="Arial" w:hAnsi="Arial" w:cs="Arial"/>
                <w:b/>
              </w:rPr>
            </w:pPr>
          </w:p>
          <w:p w:rsidR="00F45A9B" w:rsidRDefault="00F45A9B">
            <w:pPr>
              <w:rPr>
                <w:rFonts w:ascii="Arial" w:hAnsi="Arial" w:cs="Arial"/>
                <w:b/>
              </w:rPr>
            </w:pPr>
          </w:p>
          <w:p w:rsidR="00F45A9B" w:rsidRDefault="00F45A9B">
            <w:pPr>
              <w:rPr>
                <w:rFonts w:ascii="Arial" w:hAnsi="Arial" w:cs="Arial"/>
                <w:b/>
              </w:rPr>
            </w:pPr>
          </w:p>
          <w:p w:rsidR="00F45A9B" w:rsidRDefault="00F45A9B">
            <w:pPr>
              <w:rPr>
                <w:rFonts w:ascii="Arial" w:hAnsi="Arial" w:cs="Arial"/>
                <w:b/>
              </w:rPr>
            </w:pPr>
          </w:p>
          <w:p w:rsidR="00F45A9B" w:rsidRDefault="00F45A9B">
            <w:pPr>
              <w:rPr>
                <w:rFonts w:ascii="Arial" w:hAnsi="Arial" w:cs="Arial"/>
                <w:b/>
              </w:rPr>
            </w:pPr>
          </w:p>
          <w:p w:rsidR="00F45A9B" w:rsidRDefault="00F45A9B">
            <w:pPr>
              <w:rPr>
                <w:rFonts w:ascii="Arial" w:hAnsi="Arial" w:cs="Arial"/>
                <w:b/>
              </w:rPr>
            </w:pPr>
          </w:p>
          <w:p w:rsidR="00F45A9B" w:rsidRDefault="00F45A9B">
            <w:pPr>
              <w:rPr>
                <w:rFonts w:ascii="Arial" w:hAnsi="Arial" w:cs="Arial"/>
                <w:b/>
              </w:rPr>
            </w:pPr>
          </w:p>
          <w:p w:rsidR="00F45A9B" w:rsidRDefault="00F45A9B">
            <w:pPr>
              <w:rPr>
                <w:rFonts w:ascii="Arial" w:hAnsi="Arial" w:cs="Arial"/>
                <w:b/>
              </w:rPr>
            </w:pPr>
          </w:p>
          <w:p w:rsidR="00F45A9B" w:rsidRDefault="00F45A9B">
            <w:pPr>
              <w:rPr>
                <w:rFonts w:ascii="Arial" w:hAnsi="Arial" w:cs="Arial"/>
                <w:b/>
              </w:rPr>
            </w:pPr>
          </w:p>
          <w:p w:rsidR="00F45A9B" w:rsidRDefault="00F45A9B">
            <w:pPr>
              <w:rPr>
                <w:rFonts w:ascii="Arial" w:hAnsi="Arial" w:cs="Arial"/>
                <w:b/>
              </w:rPr>
            </w:pPr>
          </w:p>
          <w:p w:rsidR="00F45A9B" w:rsidRDefault="00F45A9B">
            <w:pPr>
              <w:rPr>
                <w:rFonts w:ascii="Arial" w:hAnsi="Arial" w:cs="Arial"/>
                <w:b/>
              </w:rPr>
            </w:pPr>
          </w:p>
          <w:p w:rsidR="00F45A9B" w:rsidRDefault="00F45A9B">
            <w:pPr>
              <w:rPr>
                <w:rFonts w:ascii="Arial" w:hAnsi="Arial" w:cs="Arial"/>
                <w:b/>
              </w:rPr>
            </w:pPr>
          </w:p>
          <w:p w:rsidR="00F45A9B" w:rsidRDefault="00F45A9B">
            <w:pPr>
              <w:rPr>
                <w:rFonts w:ascii="Arial" w:hAnsi="Arial" w:cs="Arial"/>
                <w:b/>
              </w:rPr>
            </w:pPr>
          </w:p>
          <w:p w:rsidR="00F45A9B" w:rsidRDefault="00F45A9B">
            <w:pPr>
              <w:rPr>
                <w:rFonts w:ascii="Arial" w:hAnsi="Arial" w:cs="Arial"/>
                <w:b/>
              </w:rPr>
            </w:pPr>
          </w:p>
          <w:p w:rsidR="00F45A9B" w:rsidRDefault="00F45A9B">
            <w:pPr>
              <w:rPr>
                <w:rFonts w:ascii="Arial" w:hAnsi="Arial" w:cs="Arial"/>
                <w:b/>
              </w:rPr>
            </w:pPr>
          </w:p>
          <w:p w:rsidR="00F45A9B" w:rsidRDefault="00F45A9B">
            <w:pPr>
              <w:rPr>
                <w:rFonts w:ascii="Arial" w:hAnsi="Arial" w:cs="Arial"/>
                <w:b/>
              </w:rPr>
            </w:pPr>
          </w:p>
          <w:p w:rsidR="00F45A9B" w:rsidRDefault="00F45A9B">
            <w:pPr>
              <w:rPr>
                <w:rFonts w:ascii="Arial" w:hAnsi="Arial" w:cs="Arial"/>
                <w:b/>
              </w:rPr>
            </w:pPr>
          </w:p>
          <w:p w:rsidR="00F45A9B" w:rsidRDefault="00F45A9B">
            <w:pPr>
              <w:rPr>
                <w:rFonts w:ascii="Arial" w:hAnsi="Arial" w:cs="Arial"/>
                <w:b/>
              </w:rPr>
            </w:pPr>
          </w:p>
          <w:p w:rsidR="00F45A9B" w:rsidRDefault="00F45A9B">
            <w:pPr>
              <w:rPr>
                <w:rFonts w:ascii="Arial" w:hAnsi="Arial" w:cs="Arial"/>
                <w:b/>
              </w:rPr>
            </w:pPr>
          </w:p>
          <w:p w:rsidR="00F45A9B" w:rsidRDefault="00F45A9B">
            <w:pPr>
              <w:rPr>
                <w:rFonts w:ascii="Arial" w:hAnsi="Arial" w:cs="Arial"/>
                <w:b/>
              </w:rPr>
            </w:pPr>
          </w:p>
          <w:p w:rsidR="00F45A9B" w:rsidRDefault="00F45A9B">
            <w:pPr>
              <w:rPr>
                <w:rFonts w:ascii="Arial" w:hAnsi="Arial" w:cs="Arial"/>
                <w:b/>
              </w:rPr>
            </w:pPr>
          </w:p>
          <w:p w:rsidR="00F45A9B" w:rsidRDefault="00F45A9B">
            <w:pPr>
              <w:rPr>
                <w:rFonts w:ascii="Arial" w:hAnsi="Arial" w:cs="Arial"/>
                <w:b/>
              </w:rPr>
            </w:pPr>
          </w:p>
          <w:p w:rsidR="00F45A9B" w:rsidRDefault="00F45A9B">
            <w:pPr>
              <w:rPr>
                <w:rFonts w:ascii="Arial" w:hAnsi="Arial" w:cs="Arial"/>
                <w:b/>
              </w:rPr>
            </w:pPr>
          </w:p>
          <w:p w:rsidR="00F45A9B" w:rsidRDefault="00F45A9B">
            <w:pPr>
              <w:rPr>
                <w:rFonts w:ascii="Arial" w:hAnsi="Arial" w:cs="Arial"/>
                <w:b/>
              </w:rPr>
            </w:pPr>
          </w:p>
          <w:p w:rsidR="00F45A9B" w:rsidRDefault="00F45A9B">
            <w:pPr>
              <w:rPr>
                <w:rFonts w:ascii="Arial" w:hAnsi="Arial" w:cs="Arial"/>
                <w:b/>
              </w:rPr>
            </w:pPr>
          </w:p>
          <w:p w:rsidR="00F45A9B" w:rsidRDefault="00F45A9B">
            <w:pPr>
              <w:rPr>
                <w:rFonts w:ascii="Arial" w:hAnsi="Arial" w:cs="Arial"/>
                <w:b/>
              </w:rPr>
            </w:pPr>
          </w:p>
          <w:p w:rsidR="00F45A9B" w:rsidRDefault="00F45A9B">
            <w:pPr>
              <w:rPr>
                <w:rFonts w:ascii="Arial" w:hAnsi="Arial" w:cs="Arial"/>
                <w:b/>
              </w:rPr>
            </w:pPr>
          </w:p>
          <w:p w:rsidR="00F45A9B" w:rsidRDefault="00F45A9B">
            <w:pPr>
              <w:rPr>
                <w:rFonts w:ascii="Arial" w:hAnsi="Arial" w:cs="Arial"/>
                <w:b/>
              </w:rPr>
            </w:pPr>
          </w:p>
          <w:p w:rsidR="00F45A9B" w:rsidRDefault="00F45A9B">
            <w:pPr>
              <w:rPr>
                <w:rFonts w:ascii="Arial" w:hAnsi="Arial" w:cs="Arial"/>
                <w:b/>
              </w:rPr>
            </w:pPr>
          </w:p>
          <w:p w:rsidR="00F45A9B" w:rsidRDefault="00F45A9B">
            <w:pPr>
              <w:rPr>
                <w:rFonts w:ascii="Arial" w:hAnsi="Arial" w:cs="Arial"/>
                <w:b/>
              </w:rPr>
            </w:pPr>
          </w:p>
          <w:p w:rsidR="00F45A9B" w:rsidRDefault="00F45A9B">
            <w:pPr>
              <w:rPr>
                <w:rFonts w:ascii="Arial" w:hAnsi="Arial" w:cs="Arial"/>
                <w:b/>
              </w:rPr>
            </w:pPr>
          </w:p>
          <w:p w:rsidR="00F45A9B" w:rsidRDefault="00F45A9B">
            <w:pPr>
              <w:rPr>
                <w:rFonts w:ascii="Arial" w:hAnsi="Arial" w:cs="Arial"/>
                <w:b/>
              </w:rPr>
            </w:pPr>
          </w:p>
          <w:p w:rsidR="00F45A9B" w:rsidRDefault="00F45A9B">
            <w:pPr>
              <w:rPr>
                <w:rFonts w:ascii="Arial" w:hAnsi="Arial" w:cs="Arial"/>
                <w:b/>
              </w:rPr>
            </w:pPr>
          </w:p>
          <w:p w:rsidR="00F45A9B" w:rsidRDefault="00F45A9B">
            <w:pPr>
              <w:rPr>
                <w:rFonts w:ascii="Arial" w:hAnsi="Arial" w:cs="Arial"/>
                <w:b/>
              </w:rPr>
            </w:pPr>
          </w:p>
          <w:p w:rsidR="00F45A9B" w:rsidRDefault="00F45A9B">
            <w:pPr>
              <w:rPr>
                <w:rFonts w:ascii="Arial" w:hAnsi="Arial" w:cs="Arial"/>
                <w:b/>
              </w:rPr>
            </w:pPr>
          </w:p>
          <w:p w:rsidR="00F45A9B" w:rsidRDefault="00F45A9B">
            <w:pPr>
              <w:rPr>
                <w:rFonts w:ascii="Arial" w:hAnsi="Arial" w:cs="Arial"/>
                <w:b/>
              </w:rPr>
            </w:pPr>
          </w:p>
          <w:p w:rsidR="00F45A9B" w:rsidRDefault="00F45A9B">
            <w:pPr>
              <w:rPr>
                <w:rFonts w:ascii="Arial" w:hAnsi="Arial" w:cs="Arial"/>
                <w:b/>
              </w:rPr>
            </w:pPr>
          </w:p>
          <w:p w:rsidR="00F45A9B" w:rsidRDefault="00F45A9B">
            <w:pPr>
              <w:rPr>
                <w:rFonts w:ascii="Arial" w:hAnsi="Arial" w:cs="Arial"/>
                <w:b/>
              </w:rPr>
            </w:pPr>
          </w:p>
          <w:p w:rsidR="00F45A9B" w:rsidRDefault="00F45A9B">
            <w:pPr>
              <w:rPr>
                <w:rFonts w:ascii="Arial" w:hAnsi="Arial" w:cs="Arial"/>
                <w:b/>
              </w:rPr>
            </w:pPr>
          </w:p>
          <w:p w:rsidR="00F45A9B" w:rsidRDefault="00F45A9B">
            <w:pPr>
              <w:rPr>
                <w:rFonts w:ascii="Arial" w:hAnsi="Arial" w:cs="Arial"/>
                <w:b/>
              </w:rPr>
            </w:pPr>
          </w:p>
          <w:p w:rsidR="00F45A9B" w:rsidRDefault="00F45A9B">
            <w:pPr>
              <w:rPr>
                <w:rFonts w:ascii="Arial" w:hAnsi="Arial" w:cs="Arial"/>
                <w:b/>
              </w:rPr>
            </w:pPr>
          </w:p>
          <w:p w:rsidR="00F45A9B" w:rsidRDefault="00F45A9B">
            <w:pPr>
              <w:rPr>
                <w:rFonts w:ascii="Arial" w:hAnsi="Arial" w:cs="Arial"/>
                <w:b/>
              </w:rPr>
            </w:pPr>
          </w:p>
          <w:p w:rsidR="00F45A9B" w:rsidRDefault="00F45A9B">
            <w:pPr>
              <w:rPr>
                <w:rFonts w:ascii="Arial" w:hAnsi="Arial" w:cs="Arial"/>
                <w:b/>
              </w:rPr>
            </w:pPr>
          </w:p>
          <w:p w:rsidR="00F45A9B" w:rsidRDefault="00F45A9B">
            <w:pPr>
              <w:rPr>
                <w:rFonts w:ascii="Arial" w:hAnsi="Arial" w:cs="Arial"/>
                <w:b/>
              </w:rPr>
            </w:pPr>
          </w:p>
          <w:p w:rsidR="00F45A9B" w:rsidRDefault="00F45A9B">
            <w:pPr>
              <w:rPr>
                <w:rFonts w:ascii="Arial" w:hAnsi="Arial" w:cs="Arial"/>
                <w:b/>
              </w:rPr>
            </w:pPr>
          </w:p>
          <w:p w:rsidR="00F45A9B" w:rsidRDefault="00F45A9B">
            <w:pPr>
              <w:rPr>
                <w:rFonts w:ascii="Arial" w:hAnsi="Arial" w:cs="Arial"/>
                <w:b/>
              </w:rPr>
            </w:pPr>
          </w:p>
          <w:p w:rsidR="00F45A9B" w:rsidRDefault="00F45A9B">
            <w:pPr>
              <w:rPr>
                <w:rFonts w:ascii="Arial" w:hAnsi="Arial" w:cs="Arial"/>
                <w:b/>
              </w:rPr>
            </w:pPr>
          </w:p>
          <w:p w:rsidR="00F45A9B" w:rsidRDefault="00F45A9B">
            <w:pPr>
              <w:rPr>
                <w:rFonts w:ascii="Arial" w:hAnsi="Arial" w:cs="Arial"/>
                <w:b/>
              </w:rPr>
            </w:pPr>
          </w:p>
          <w:p w:rsidR="00F45A9B" w:rsidRDefault="00F45A9B">
            <w:pPr>
              <w:rPr>
                <w:rFonts w:ascii="Arial" w:hAnsi="Arial" w:cs="Arial"/>
                <w:b/>
              </w:rPr>
            </w:pPr>
          </w:p>
          <w:p w:rsidR="00F45A9B" w:rsidRDefault="00F45A9B">
            <w:pPr>
              <w:rPr>
                <w:rFonts w:ascii="Arial" w:hAnsi="Arial" w:cs="Arial"/>
                <w:b/>
              </w:rPr>
            </w:pPr>
          </w:p>
          <w:p w:rsidR="00F45A9B" w:rsidRDefault="00F45A9B">
            <w:pPr>
              <w:rPr>
                <w:rFonts w:ascii="Arial" w:hAnsi="Arial" w:cs="Arial"/>
                <w:b/>
              </w:rPr>
            </w:pPr>
          </w:p>
          <w:p w:rsidR="00F45A9B" w:rsidRDefault="00F45A9B">
            <w:pPr>
              <w:rPr>
                <w:rFonts w:ascii="Arial" w:hAnsi="Arial" w:cs="Arial"/>
                <w:b/>
              </w:rPr>
            </w:pPr>
          </w:p>
          <w:p w:rsidR="00F45A9B" w:rsidRDefault="00F45A9B">
            <w:pPr>
              <w:rPr>
                <w:rFonts w:ascii="Arial" w:hAnsi="Arial" w:cs="Arial"/>
                <w:b/>
              </w:rPr>
            </w:pPr>
          </w:p>
          <w:p w:rsidR="00F45A9B" w:rsidRDefault="00F45A9B">
            <w:pPr>
              <w:rPr>
                <w:rFonts w:ascii="Arial" w:hAnsi="Arial" w:cs="Arial"/>
                <w:b/>
              </w:rPr>
            </w:pPr>
          </w:p>
          <w:p w:rsidR="00F45A9B" w:rsidRDefault="00F45A9B">
            <w:pPr>
              <w:rPr>
                <w:rFonts w:ascii="Arial" w:hAnsi="Arial" w:cs="Arial"/>
                <w:b/>
              </w:rPr>
            </w:pPr>
          </w:p>
          <w:p w:rsidR="00F45A9B" w:rsidRDefault="00F45A9B">
            <w:pPr>
              <w:rPr>
                <w:rFonts w:ascii="Arial" w:hAnsi="Arial" w:cs="Arial"/>
                <w:b/>
              </w:rPr>
            </w:pPr>
          </w:p>
          <w:p w:rsidR="00F45A9B" w:rsidRDefault="00F45A9B">
            <w:pPr>
              <w:rPr>
                <w:rFonts w:ascii="Arial" w:hAnsi="Arial" w:cs="Arial"/>
                <w:b/>
              </w:rPr>
            </w:pPr>
          </w:p>
          <w:p w:rsidR="00F45A9B" w:rsidRDefault="00F45A9B">
            <w:pPr>
              <w:rPr>
                <w:rFonts w:ascii="Arial" w:hAnsi="Arial" w:cs="Arial"/>
                <w:b/>
              </w:rPr>
            </w:pPr>
          </w:p>
          <w:p w:rsidR="00F45A9B" w:rsidRDefault="00F45A9B">
            <w:pPr>
              <w:rPr>
                <w:rFonts w:ascii="Arial" w:hAnsi="Arial" w:cs="Arial"/>
                <w:b/>
              </w:rPr>
            </w:pPr>
          </w:p>
          <w:p w:rsidR="00F45A9B" w:rsidRDefault="00F45A9B">
            <w:pPr>
              <w:rPr>
                <w:rFonts w:ascii="Arial" w:hAnsi="Arial" w:cs="Arial"/>
                <w:b/>
              </w:rPr>
            </w:pPr>
          </w:p>
          <w:p w:rsidR="00F45A9B" w:rsidRDefault="00F45A9B">
            <w:pPr>
              <w:rPr>
                <w:rFonts w:ascii="Arial" w:hAnsi="Arial" w:cs="Arial"/>
                <w:b/>
              </w:rPr>
            </w:pPr>
          </w:p>
          <w:p w:rsidR="00F45A9B" w:rsidRDefault="00F45A9B">
            <w:pPr>
              <w:rPr>
                <w:rFonts w:ascii="Arial" w:hAnsi="Arial" w:cs="Arial"/>
                <w:b/>
              </w:rPr>
            </w:pPr>
          </w:p>
          <w:p w:rsidR="00C23C6F" w:rsidRDefault="00C23C6F">
            <w:pPr>
              <w:rPr>
                <w:rFonts w:ascii="Arial" w:hAnsi="Arial" w:cs="Arial"/>
                <w:b/>
              </w:rPr>
            </w:pPr>
          </w:p>
          <w:p w:rsidR="00C23C6F" w:rsidRDefault="00C23C6F">
            <w:pPr>
              <w:rPr>
                <w:rFonts w:ascii="Arial" w:hAnsi="Arial" w:cs="Arial"/>
                <w:b/>
              </w:rPr>
            </w:pPr>
          </w:p>
          <w:p w:rsidR="00C23C6F" w:rsidRDefault="00C23C6F">
            <w:pPr>
              <w:rPr>
                <w:rFonts w:ascii="Arial" w:hAnsi="Arial" w:cs="Arial"/>
                <w:b/>
              </w:rPr>
            </w:pPr>
          </w:p>
          <w:p w:rsidR="00C23C6F" w:rsidRDefault="00C23C6F">
            <w:pPr>
              <w:rPr>
                <w:rFonts w:ascii="Arial" w:hAnsi="Arial" w:cs="Arial"/>
                <w:b/>
              </w:rPr>
            </w:pPr>
          </w:p>
          <w:p w:rsidR="00F97B3E" w:rsidRDefault="00F97B3E">
            <w:pPr>
              <w:rPr>
                <w:rFonts w:ascii="Arial" w:hAnsi="Arial" w:cs="Arial"/>
                <w:b/>
              </w:rPr>
            </w:pPr>
          </w:p>
          <w:p w:rsidR="00F45A9B" w:rsidRDefault="00F45A9B">
            <w:pPr>
              <w:rPr>
                <w:rFonts w:ascii="Arial" w:hAnsi="Arial" w:cs="Arial"/>
                <w:b/>
              </w:rPr>
            </w:pPr>
            <w:r>
              <w:rPr>
                <w:rFonts w:ascii="Arial" w:hAnsi="Arial" w:cs="Arial"/>
                <w:b/>
              </w:rPr>
              <w:t>MH</w:t>
            </w:r>
          </w:p>
          <w:p w:rsidR="00C65632" w:rsidRDefault="00C65632">
            <w:pPr>
              <w:rPr>
                <w:rFonts w:ascii="Arial" w:hAnsi="Arial" w:cs="Arial"/>
                <w:b/>
              </w:rPr>
            </w:pPr>
          </w:p>
          <w:p w:rsidR="00C65632" w:rsidRDefault="00C65632">
            <w:pPr>
              <w:rPr>
                <w:rFonts w:ascii="Arial" w:hAnsi="Arial" w:cs="Arial"/>
                <w:b/>
              </w:rPr>
            </w:pPr>
          </w:p>
          <w:p w:rsidR="00C65632" w:rsidRDefault="00C65632">
            <w:pPr>
              <w:rPr>
                <w:rFonts w:ascii="Arial" w:hAnsi="Arial" w:cs="Arial"/>
                <w:b/>
              </w:rPr>
            </w:pPr>
          </w:p>
          <w:p w:rsidR="00C65632" w:rsidRDefault="00C65632">
            <w:pPr>
              <w:rPr>
                <w:rFonts w:ascii="Arial" w:hAnsi="Arial" w:cs="Arial"/>
                <w:b/>
              </w:rPr>
            </w:pPr>
          </w:p>
          <w:p w:rsidR="00C65632" w:rsidRDefault="00C65632">
            <w:pPr>
              <w:rPr>
                <w:rFonts w:ascii="Arial" w:hAnsi="Arial" w:cs="Arial"/>
                <w:b/>
              </w:rPr>
            </w:pPr>
          </w:p>
          <w:p w:rsidR="00C65632" w:rsidRDefault="00C65632">
            <w:pPr>
              <w:rPr>
                <w:rFonts w:ascii="Arial" w:hAnsi="Arial" w:cs="Arial"/>
                <w:b/>
              </w:rPr>
            </w:pPr>
          </w:p>
          <w:p w:rsidR="00C65632" w:rsidRDefault="00C65632">
            <w:pPr>
              <w:rPr>
                <w:rFonts w:ascii="Arial" w:hAnsi="Arial" w:cs="Arial"/>
                <w:b/>
              </w:rPr>
            </w:pPr>
          </w:p>
          <w:p w:rsidR="00C65632" w:rsidRDefault="00C65632">
            <w:pPr>
              <w:rPr>
                <w:rFonts w:ascii="Arial" w:hAnsi="Arial" w:cs="Arial"/>
                <w:b/>
              </w:rPr>
            </w:pPr>
          </w:p>
          <w:p w:rsidR="00862C4F" w:rsidRDefault="00862C4F">
            <w:pPr>
              <w:rPr>
                <w:rFonts w:ascii="Arial" w:hAnsi="Arial" w:cs="Arial"/>
                <w:b/>
              </w:rPr>
            </w:pPr>
          </w:p>
          <w:p w:rsidR="00862C4F" w:rsidRPr="00485012" w:rsidRDefault="00862C4F">
            <w:pPr>
              <w:rPr>
                <w:rFonts w:ascii="Arial" w:hAnsi="Arial" w:cs="Arial"/>
                <w:b/>
              </w:rPr>
            </w:pPr>
          </w:p>
        </w:tc>
      </w:tr>
      <w:tr w:rsidR="005472EB" w:rsidRPr="00BE4719" w:rsidTr="00F43A45">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9712FA">
            <w:pPr>
              <w:jc w:val="right"/>
              <w:rPr>
                <w:rFonts w:ascii="Arial" w:hAnsi="Arial" w:cs="Arial"/>
                <w:color w:val="000000"/>
              </w:rPr>
            </w:pPr>
            <w:r>
              <w:rPr>
                <w:rFonts w:ascii="Arial" w:hAnsi="Arial" w:cs="Arial"/>
                <w:color w:val="000000"/>
              </w:rPr>
              <w:lastRenderedPageBreak/>
              <w:t>5</w:t>
            </w:r>
          </w:p>
          <w:p w:rsidR="00D15E10" w:rsidRDefault="00D15E10">
            <w:pPr>
              <w:jc w:val="right"/>
              <w:rPr>
                <w:rFonts w:ascii="Arial" w:hAnsi="Arial" w:cs="Arial"/>
              </w:rPr>
            </w:pPr>
          </w:p>
          <w:p w:rsidR="00D15E10" w:rsidRDefault="00D15E10">
            <w:pPr>
              <w:jc w:val="right"/>
              <w:rPr>
                <w:rFonts w:ascii="Arial" w:hAnsi="Arial" w:cs="Arial"/>
              </w:rPr>
            </w:pPr>
          </w:p>
          <w:p w:rsidR="00D15E10" w:rsidRDefault="00D15E10">
            <w:pPr>
              <w:jc w:val="right"/>
              <w:rPr>
                <w:rFonts w:ascii="Arial" w:hAnsi="Arial" w:cs="Arial"/>
              </w:rPr>
            </w:pPr>
          </w:p>
          <w:p w:rsidR="00D15E10" w:rsidRDefault="00D15E10">
            <w:pPr>
              <w:jc w:val="right"/>
              <w:rPr>
                <w:rFonts w:ascii="Arial" w:hAnsi="Arial" w:cs="Arial"/>
              </w:rPr>
            </w:pPr>
          </w:p>
          <w:p w:rsidR="00D15E10" w:rsidRDefault="00D15E10">
            <w:pPr>
              <w:jc w:val="right"/>
              <w:rPr>
                <w:rFonts w:ascii="Arial" w:hAnsi="Arial" w:cs="Arial"/>
              </w:rPr>
            </w:pPr>
          </w:p>
          <w:p w:rsidR="00D15E10" w:rsidRDefault="00D15E10">
            <w:pPr>
              <w:jc w:val="right"/>
              <w:rPr>
                <w:rFonts w:ascii="Arial" w:hAnsi="Arial" w:cs="Arial"/>
              </w:rPr>
            </w:pPr>
          </w:p>
          <w:p w:rsidR="00D15E10" w:rsidRDefault="00D15E10">
            <w:pPr>
              <w:jc w:val="right"/>
              <w:rPr>
                <w:rFonts w:ascii="Arial" w:hAnsi="Arial" w:cs="Arial"/>
              </w:rPr>
            </w:pPr>
          </w:p>
          <w:p w:rsidR="00D15E10" w:rsidRDefault="00D15E10">
            <w:pPr>
              <w:jc w:val="right"/>
              <w:rPr>
                <w:rFonts w:ascii="Arial" w:hAnsi="Arial" w:cs="Arial"/>
              </w:rPr>
            </w:pPr>
          </w:p>
          <w:p w:rsidR="00D15E10" w:rsidRDefault="00D15E10">
            <w:pPr>
              <w:jc w:val="right"/>
              <w:rPr>
                <w:rFonts w:ascii="Arial" w:hAnsi="Arial" w:cs="Arial"/>
              </w:rPr>
            </w:pPr>
          </w:p>
          <w:p w:rsidR="00D15E10" w:rsidRDefault="00D15E10">
            <w:pPr>
              <w:jc w:val="right"/>
              <w:rPr>
                <w:rFonts w:ascii="Arial" w:hAnsi="Arial" w:cs="Arial"/>
              </w:rPr>
            </w:pPr>
          </w:p>
          <w:p w:rsidR="00D15E10" w:rsidRDefault="00D15E10">
            <w:pPr>
              <w:jc w:val="right"/>
              <w:rPr>
                <w:rFonts w:ascii="Arial" w:hAnsi="Arial" w:cs="Arial"/>
              </w:rPr>
            </w:pPr>
          </w:p>
          <w:p w:rsidR="00D15E10" w:rsidRDefault="00D15E10">
            <w:pPr>
              <w:jc w:val="right"/>
              <w:rPr>
                <w:rFonts w:ascii="Arial" w:hAnsi="Arial" w:cs="Arial"/>
              </w:rPr>
            </w:pPr>
          </w:p>
          <w:p w:rsidR="00D15E10" w:rsidRDefault="00D15E10">
            <w:pPr>
              <w:jc w:val="right"/>
              <w:rPr>
                <w:rFonts w:ascii="Arial" w:hAnsi="Arial" w:cs="Arial"/>
              </w:rPr>
            </w:pPr>
          </w:p>
          <w:p w:rsidR="00D15E10" w:rsidRDefault="00D15E10">
            <w:pPr>
              <w:jc w:val="right"/>
              <w:rPr>
                <w:rFonts w:ascii="Arial" w:hAnsi="Arial" w:cs="Arial"/>
              </w:rPr>
            </w:pPr>
          </w:p>
          <w:p w:rsidR="00D15E10" w:rsidRDefault="00D15E10">
            <w:pPr>
              <w:jc w:val="right"/>
              <w:rPr>
                <w:rFonts w:ascii="Arial" w:hAnsi="Arial" w:cs="Arial"/>
              </w:rPr>
            </w:pPr>
          </w:p>
          <w:p w:rsidR="00D15E10" w:rsidRDefault="00D15E10">
            <w:pPr>
              <w:jc w:val="right"/>
              <w:rPr>
                <w:rFonts w:ascii="Arial" w:hAnsi="Arial" w:cs="Arial"/>
              </w:rPr>
            </w:pPr>
          </w:p>
          <w:p w:rsidR="00D15E10" w:rsidRDefault="00D15E10">
            <w:pPr>
              <w:jc w:val="right"/>
              <w:rPr>
                <w:rFonts w:ascii="Arial" w:hAnsi="Arial" w:cs="Arial"/>
              </w:rPr>
            </w:pPr>
          </w:p>
          <w:p w:rsidR="00D15E10" w:rsidRDefault="00D15E10">
            <w:pPr>
              <w:jc w:val="right"/>
              <w:rPr>
                <w:rFonts w:ascii="Arial" w:hAnsi="Arial" w:cs="Arial"/>
              </w:rPr>
            </w:pPr>
          </w:p>
          <w:p w:rsidR="00D15E10" w:rsidRDefault="00D15E10">
            <w:pPr>
              <w:jc w:val="right"/>
              <w:rPr>
                <w:rFonts w:ascii="Arial" w:hAnsi="Arial" w:cs="Arial"/>
              </w:rPr>
            </w:pPr>
          </w:p>
          <w:p w:rsidR="00D15E10" w:rsidRDefault="00D15E10">
            <w:pPr>
              <w:jc w:val="right"/>
              <w:rPr>
                <w:rFonts w:ascii="Arial" w:hAnsi="Arial" w:cs="Arial"/>
              </w:rPr>
            </w:pPr>
          </w:p>
          <w:p w:rsidR="00D15E10" w:rsidRDefault="00D15E10">
            <w:pPr>
              <w:jc w:val="right"/>
              <w:rPr>
                <w:rFonts w:ascii="Arial" w:hAnsi="Arial" w:cs="Arial"/>
              </w:rPr>
            </w:pPr>
          </w:p>
          <w:p w:rsidR="00D15E10" w:rsidRDefault="00D15E10">
            <w:pPr>
              <w:jc w:val="right"/>
              <w:rPr>
                <w:rFonts w:ascii="Arial" w:hAnsi="Arial" w:cs="Arial"/>
              </w:rPr>
            </w:pPr>
          </w:p>
          <w:p w:rsidR="00D15E10" w:rsidRDefault="00D15E10">
            <w:pPr>
              <w:jc w:val="right"/>
              <w:rPr>
                <w:rFonts w:ascii="Arial" w:hAnsi="Arial" w:cs="Arial"/>
              </w:rPr>
            </w:pPr>
          </w:p>
          <w:p w:rsidR="00D15E10" w:rsidRDefault="00D15E10">
            <w:pPr>
              <w:jc w:val="right"/>
              <w:rPr>
                <w:rFonts w:ascii="Arial" w:hAnsi="Arial" w:cs="Arial"/>
              </w:rPr>
            </w:pPr>
          </w:p>
          <w:p w:rsidR="00D15E10" w:rsidRDefault="00D15E10">
            <w:pPr>
              <w:jc w:val="right"/>
              <w:rPr>
                <w:rFonts w:ascii="Arial" w:hAnsi="Arial" w:cs="Arial"/>
              </w:rPr>
            </w:pPr>
          </w:p>
          <w:p w:rsidR="00D15E10" w:rsidRDefault="00D15E10">
            <w:pPr>
              <w:jc w:val="right"/>
              <w:rPr>
                <w:rFonts w:ascii="Arial" w:hAnsi="Arial" w:cs="Arial"/>
              </w:rPr>
            </w:pPr>
          </w:p>
          <w:p w:rsidR="00D15E10" w:rsidRDefault="00D15E10">
            <w:pPr>
              <w:jc w:val="right"/>
              <w:rPr>
                <w:rFonts w:ascii="Arial" w:hAnsi="Arial" w:cs="Arial"/>
              </w:rPr>
            </w:pPr>
          </w:p>
          <w:p w:rsidR="00D15E10" w:rsidRDefault="00D15E10">
            <w:pPr>
              <w:jc w:val="right"/>
              <w:rPr>
                <w:rFonts w:ascii="Arial" w:hAnsi="Arial" w:cs="Arial"/>
              </w:rPr>
            </w:pPr>
          </w:p>
          <w:p w:rsidR="00D15E10" w:rsidRDefault="00D15E10">
            <w:pPr>
              <w:jc w:val="right"/>
              <w:rPr>
                <w:rFonts w:ascii="Arial" w:hAnsi="Arial" w:cs="Arial"/>
              </w:rPr>
            </w:pPr>
          </w:p>
          <w:p w:rsidR="00D15E10" w:rsidRDefault="00D15E10">
            <w:pPr>
              <w:jc w:val="right"/>
              <w:rPr>
                <w:rFonts w:ascii="Arial" w:hAnsi="Arial" w:cs="Arial"/>
              </w:rPr>
            </w:pPr>
          </w:p>
          <w:p w:rsidR="00D15E10" w:rsidRDefault="00D15E10">
            <w:pPr>
              <w:jc w:val="right"/>
              <w:rPr>
                <w:rFonts w:ascii="Arial" w:hAnsi="Arial" w:cs="Arial"/>
              </w:rPr>
            </w:pPr>
          </w:p>
          <w:p w:rsidR="00D15E10" w:rsidRDefault="00D15E10">
            <w:pPr>
              <w:jc w:val="right"/>
              <w:rPr>
                <w:rFonts w:ascii="Arial" w:hAnsi="Arial" w:cs="Arial"/>
              </w:rPr>
            </w:pPr>
          </w:p>
          <w:p w:rsidR="00D15E10" w:rsidRDefault="00D15E10">
            <w:pPr>
              <w:jc w:val="right"/>
              <w:rPr>
                <w:rFonts w:ascii="Arial" w:hAnsi="Arial" w:cs="Arial"/>
              </w:rPr>
            </w:pPr>
          </w:p>
          <w:p w:rsidR="00D15E10" w:rsidRDefault="00D15E10">
            <w:pPr>
              <w:jc w:val="right"/>
              <w:rPr>
                <w:rFonts w:ascii="Arial" w:hAnsi="Arial" w:cs="Arial"/>
              </w:rPr>
            </w:pPr>
          </w:p>
          <w:p w:rsidR="00D15E10" w:rsidRDefault="00D15E10">
            <w:pPr>
              <w:jc w:val="right"/>
              <w:rPr>
                <w:rFonts w:ascii="Arial" w:hAnsi="Arial" w:cs="Arial"/>
              </w:rPr>
            </w:pPr>
          </w:p>
          <w:p w:rsidR="00D15E10" w:rsidRDefault="00D15E10">
            <w:pPr>
              <w:jc w:val="right"/>
              <w:rPr>
                <w:rFonts w:ascii="Arial" w:hAnsi="Arial" w:cs="Arial"/>
              </w:rPr>
            </w:pPr>
          </w:p>
          <w:p w:rsidR="00D15E10" w:rsidRDefault="00D15E10">
            <w:pPr>
              <w:jc w:val="right"/>
              <w:rPr>
                <w:rFonts w:ascii="Arial" w:hAnsi="Arial" w:cs="Arial"/>
              </w:rPr>
            </w:pPr>
          </w:p>
          <w:p w:rsidR="00D15E10" w:rsidRDefault="00D15E10">
            <w:pPr>
              <w:jc w:val="right"/>
              <w:rPr>
                <w:rFonts w:ascii="Arial" w:hAnsi="Arial" w:cs="Arial"/>
              </w:rPr>
            </w:pPr>
          </w:p>
          <w:p w:rsidR="00D15E10" w:rsidRDefault="00D15E10">
            <w:pPr>
              <w:jc w:val="right"/>
              <w:rPr>
                <w:rFonts w:ascii="Arial" w:hAnsi="Arial" w:cs="Arial"/>
              </w:rPr>
            </w:pPr>
          </w:p>
          <w:p w:rsidR="00D15E10" w:rsidRDefault="00D15E10">
            <w:pPr>
              <w:jc w:val="right"/>
              <w:rPr>
                <w:rFonts w:ascii="Arial" w:hAnsi="Arial" w:cs="Arial"/>
              </w:rPr>
            </w:pPr>
          </w:p>
          <w:p w:rsidR="00D15E10" w:rsidRDefault="00D15E10">
            <w:pPr>
              <w:jc w:val="right"/>
              <w:rPr>
                <w:rFonts w:ascii="Arial" w:hAnsi="Arial" w:cs="Arial"/>
              </w:rPr>
            </w:pPr>
          </w:p>
          <w:p w:rsidR="00D15E10" w:rsidRDefault="00D15E10">
            <w:pPr>
              <w:jc w:val="right"/>
              <w:rPr>
                <w:rFonts w:ascii="Arial" w:hAnsi="Arial" w:cs="Arial"/>
              </w:rPr>
            </w:pPr>
          </w:p>
          <w:p w:rsidR="00D15E10" w:rsidRDefault="00D15E10">
            <w:pPr>
              <w:jc w:val="right"/>
              <w:rPr>
                <w:rFonts w:ascii="Arial" w:hAnsi="Arial" w:cs="Arial"/>
              </w:rPr>
            </w:pPr>
          </w:p>
          <w:p w:rsidR="00D15E10" w:rsidRDefault="00D15E10">
            <w:pPr>
              <w:jc w:val="right"/>
              <w:rPr>
                <w:rFonts w:ascii="Arial" w:hAnsi="Arial" w:cs="Arial"/>
              </w:rPr>
            </w:pPr>
          </w:p>
          <w:p w:rsidR="00D15E10" w:rsidRDefault="00D15E10">
            <w:pPr>
              <w:jc w:val="right"/>
              <w:rPr>
                <w:rFonts w:ascii="Arial" w:hAnsi="Arial" w:cs="Arial"/>
              </w:rPr>
            </w:pPr>
          </w:p>
          <w:p w:rsidR="00D15E10" w:rsidRDefault="00D15E10">
            <w:pPr>
              <w:jc w:val="right"/>
              <w:rPr>
                <w:rFonts w:ascii="Arial" w:hAnsi="Arial" w:cs="Arial"/>
              </w:rPr>
            </w:pPr>
          </w:p>
          <w:p w:rsidR="00D15E10" w:rsidRDefault="00D15E10">
            <w:pPr>
              <w:jc w:val="right"/>
              <w:rPr>
                <w:rFonts w:ascii="Arial" w:hAnsi="Arial" w:cs="Arial"/>
              </w:rPr>
            </w:pPr>
          </w:p>
          <w:p w:rsidR="00D15E10" w:rsidRDefault="00D15E10">
            <w:pPr>
              <w:jc w:val="right"/>
              <w:rPr>
                <w:rFonts w:ascii="Arial" w:hAnsi="Arial" w:cs="Arial"/>
              </w:rPr>
            </w:pPr>
          </w:p>
          <w:p w:rsidR="00D15E10" w:rsidRDefault="00D15E10">
            <w:pPr>
              <w:jc w:val="right"/>
              <w:rPr>
                <w:rFonts w:ascii="Arial" w:hAnsi="Arial" w:cs="Arial"/>
              </w:rPr>
            </w:pPr>
          </w:p>
          <w:p w:rsidR="00D15E10" w:rsidRDefault="00D15E10">
            <w:pPr>
              <w:jc w:val="right"/>
              <w:rPr>
                <w:rFonts w:ascii="Arial" w:hAnsi="Arial" w:cs="Arial"/>
              </w:rPr>
            </w:pPr>
          </w:p>
          <w:p w:rsidR="00D15E10" w:rsidRDefault="00D15E10">
            <w:pPr>
              <w:jc w:val="right"/>
              <w:rPr>
                <w:rFonts w:ascii="Arial" w:hAnsi="Arial" w:cs="Arial"/>
              </w:rPr>
            </w:pPr>
          </w:p>
          <w:p w:rsidR="00D15E10" w:rsidRDefault="00D15E10">
            <w:pPr>
              <w:jc w:val="right"/>
              <w:rPr>
                <w:rFonts w:ascii="Arial" w:hAnsi="Arial" w:cs="Arial"/>
              </w:rPr>
            </w:pPr>
          </w:p>
          <w:p w:rsidR="00D15E10" w:rsidRDefault="00D15E10">
            <w:pPr>
              <w:jc w:val="right"/>
              <w:rPr>
                <w:rFonts w:ascii="Arial" w:hAnsi="Arial" w:cs="Arial"/>
              </w:rPr>
            </w:pPr>
          </w:p>
          <w:p w:rsidR="00D15E10" w:rsidRDefault="00D15E10">
            <w:pPr>
              <w:jc w:val="right"/>
              <w:rPr>
                <w:rFonts w:ascii="Arial" w:hAnsi="Arial" w:cs="Arial"/>
              </w:rPr>
            </w:pPr>
          </w:p>
          <w:p w:rsidR="00D15E10" w:rsidRDefault="00D15E10">
            <w:pPr>
              <w:jc w:val="right"/>
              <w:rPr>
                <w:rFonts w:ascii="Arial" w:hAnsi="Arial" w:cs="Arial"/>
              </w:rPr>
            </w:pPr>
          </w:p>
          <w:p w:rsidR="00D15E10" w:rsidRDefault="00D15E10">
            <w:pPr>
              <w:jc w:val="right"/>
              <w:rPr>
                <w:rFonts w:ascii="Arial" w:hAnsi="Arial" w:cs="Arial"/>
              </w:rPr>
            </w:pPr>
          </w:p>
          <w:p w:rsidR="00D15E10" w:rsidRDefault="00D15E10">
            <w:pPr>
              <w:jc w:val="right"/>
              <w:rPr>
                <w:rFonts w:ascii="Arial" w:hAnsi="Arial" w:cs="Arial"/>
              </w:rPr>
            </w:pPr>
          </w:p>
          <w:p w:rsidR="00D15E10" w:rsidRDefault="00D15E10">
            <w:pPr>
              <w:jc w:val="right"/>
              <w:rPr>
                <w:rFonts w:ascii="Arial" w:hAnsi="Arial" w:cs="Arial"/>
              </w:rPr>
            </w:pPr>
          </w:p>
          <w:p w:rsidR="00D15E10" w:rsidRDefault="00D15E10">
            <w:pPr>
              <w:jc w:val="right"/>
              <w:rPr>
                <w:rFonts w:ascii="Arial" w:hAnsi="Arial" w:cs="Arial"/>
              </w:rPr>
            </w:pPr>
          </w:p>
          <w:p w:rsidR="00D15E10" w:rsidRDefault="00D15E10">
            <w:pPr>
              <w:jc w:val="right"/>
              <w:rPr>
                <w:rFonts w:ascii="Arial" w:hAnsi="Arial" w:cs="Arial"/>
              </w:rPr>
            </w:pPr>
          </w:p>
          <w:p w:rsidR="00D15E10" w:rsidRDefault="00D15E10">
            <w:pPr>
              <w:jc w:val="right"/>
              <w:rPr>
                <w:rFonts w:ascii="Arial" w:hAnsi="Arial" w:cs="Arial"/>
              </w:rPr>
            </w:pPr>
          </w:p>
          <w:p w:rsidR="00D15E10" w:rsidRDefault="00D15E10">
            <w:pPr>
              <w:jc w:val="right"/>
              <w:rPr>
                <w:rFonts w:ascii="Arial" w:hAnsi="Arial" w:cs="Arial"/>
              </w:rPr>
            </w:pPr>
          </w:p>
          <w:p w:rsidR="00D15E10" w:rsidRDefault="00D15E10">
            <w:pPr>
              <w:jc w:val="right"/>
              <w:rPr>
                <w:rFonts w:ascii="Arial" w:hAnsi="Arial" w:cs="Arial"/>
              </w:rPr>
            </w:pPr>
          </w:p>
          <w:p w:rsidR="00D15E10" w:rsidRDefault="00D15E10">
            <w:pPr>
              <w:jc w:val="right"/>
              <w:rPr>
                <w:rFonts w:ascii="Arial" w:hAnsi="Arial" w:cs="Arial"/>
              </w:rPr>
            </w:pPr>
          </w:p>
          <w:p w:rsidR="00D15E10" w:rsidRDefault="00D15E10">
            <w:pPr>
              <w:jc w:val="right"/>
              <w:rPr>
                <w:rFonts w:ascii="Arial" w:hAnsi="Arial" w:cs="Arial"/>
              </w:rPr>
            </w:pPr>
          </w:p>
          <w:p w:rsidR="00D15E10" w:rsidRDefault="00D15E10">
            <w:pPr>
              <w:jc w:val="right"/>
              <w:rPr>
                <w:rFonts w:ascii="Arial" w:hAnsi="Arial" w:cs="Arial"/>
              </w:rPr>
            </w:pPr>
          </w:p>
          <w:p w:rsidR="00D15E10" w:rsidRDefault="00D15E10">
            <w:pPr>
              <w:jc w:val="right"/>
              <w:rPr>
                <w:rFonts w:ascii="Arial" w:hAnsi="Arial" w:cs="Arial"/>
              </w:rPr>
            </w:pPr>
          </w:p>
          <w:p w:rsidR="00D15E10" w:rsidRDefault="00D15E10">
            <w:pPr>
              <w:jc w:val="right"/>
              <w:rPr>
                <w:rFonts w:ascii="Arial" w:hAnsi="Arial" w:cs="Arial"/>
              </w:rPr>
            </w:pPr>
          </w:p>
          <w:p w:rsidR="00D15E10" w:rsidRDefault="00D15E10">
            <w:pPr>
              <w:jc w:val="right"/>
              <w:rPr>
                <w:rFonts w:ascii="Arial" w:hAnsi="Arial" w:cs="Arial"/>
              </w:rPr>
            </w:pPr>
          </w:p>
          <w:p w:rsidR="00D15E10" w:rsidRDefault="00D15E10">
            <w:pPr>
              <w:jc w:val="right"/>
              <w:rPr>
                <w:rFonts w:ascii="Arial" w:hAnsi="Arial" w:cs="Arial"/>
              </w:rPr>
            </w:pPr>
          </w:p>
          <w:p w:rsidR="00D15E10" w:rsidRDefault="00D15E10">
            <w:pPr>
              <w:jc w:val="right"/>
              <w:rPr>
                <w:rFonts w:ascii="Arial" w:hAnsi="Arial" w:cs="Arial"/>
              </w:rPr>
            </w:pPr>
          </w:p>
          <w:p w:rsidR="00D15E10" w:rsidRDefault="00D15E10">
            <w:pPr>
              <w:jc w:val="right"/>
              <w:rPr>
                <w:rFonts w:ascii="Arial" w:hAnsi="Arial" w:cs="Arial"/>
              </w:rPr>
            </w:pPr>
          </w:p>
          <w:p w:rsidR="00D15E10" w:rsidRDefault="00D15E10">
            <w:pPr>
              <w:jc w:val="right"/>
              <w:rPr>
                <w:rFonts w:ascii="Arial" w:hAnsi="Arial" w:cs="Arial"/>
              </w:rPr>
            </w:pPr>
          </w:p>
          <w:p w:rsidR="00D15E10" w:rsidRDefault="00D15E10">
            <w:pPr>
              <w:jc w:val="right"/>
              <w:rPr>
                <w:rFonts w:ascii="Arial" w:hAnsi="Arial" w:cs="Arial"/>
              </w:rPr>
            </w:pPr>
          </w:p>
          <w:p w:rsidR="00D15E10" w:rsidRDefault="00D15E10">
            <w:pPr>
              <w:jc w:val="right"/>
              <w:rPr>
                <w:rFonts w:ascii="Arial" w:hAnsi="Arial" w:cs="Arial"/>
              </w:rPr>
            </w:pPr>
          </w:p>
          <w:p w:rsidR="00D15E10" w:rsidRDefault="00D15E10">
            <w:pPr>
              <w:jc w:val="right"/>
              <w:rPr>
                <w:rFonts w:ascii="Arial" w:hAnsi="Arial" w:cs="Arial"/>
              </w:rPr>
            </w:pPr>
          </w:p>
          <w:p w:rsidR="00D15E10" w:rsidRDefault="00D15E10">
            <w:pPr>
              <w:jc w:val="right"/>
              <w:rPr>
                <w:rFonts w:ascii="Arial" w:hAnsi="Arial" w:cs="Arial"/>
              </w:rPr>
            </w:pPr>
          </w:p>
          <w:p w:rsidR="00D15E10" w:rsidRDefault="00D15E10">
            <w:pPr>
              <w:jc w:val="right"/>
              <w:rPr>
                <w:rFonts w:ascii="Arial" w:hAnsi="Arial" w:cs="Arial"/>
              </w:rPr>
            </w:pPr>
          </w:p>
          <w:p w:rsidR="00D15E10" w:rsidRDefault="00D15E10">
            <w:pPr>
              <w:jc w:val="right"/>
              <w:rPr>
                <w:rFonts w:ascii="Arial" w:hAnsi="Arial" w:cs="Arial"/>
              </w:rPr>
            </w:pPr>
          </w:p>
          <w:p w:rsidR="00D15E10" w:rsidRDefault="00D15E10">
            <w:pPr>
              <w:jc w:val="right"/>
              <w:rPr>
                <w:rFonts w:ascii="Arial" w:hAnsi="Arial" w:cs="Arial"/>
              </w:rPr>
            </w:pPr>
          </w:p>
          <w:p w:rsidR="00D15E10" w:rsidRDefault="00D15E10">
            <w:pPr>
              <w:jc w:val="right"/>
              <w:rPr>
                <w:rFonts w:ascii="Arial" w:hAnsi="Arial" w:cs="Arial"/>
              </w:rPr>
            </w:pPr>
          </w:p>
          <w:p w:rsidR="00D15E10" w:rsidRDefault="00D15E10">
            <w:pPr>
              <w:jc w:val="right"/>
              <w:rPr>
                <w:rFonts w:ascii="Arial" w:hAnsi="Arial" w:cs="Arial"/>
              </w:rPr>
            </w:pPr>
          </w:p>
          <w:p w:rsidR="00D15E10" w:rsidRDefault="00D15E10">
            <w:pPr>
              <w:jc w:val="right"/>
              <w:rPr>
                <w:rFonts w:ascii="Arial" w:hAnsi="Arial" w:cs="Arial"/>
              </w:rPr>
            </w:pPr>
          </w:p>
          <w:p w:rsidR="00D15E10" w:rsidRDefault="00D15E10">
            <w:pPr>
              <w:jc w:val="right"/>
              <w:rPr>
                <w:rFonts w:ascii="Arial" w:hAnsi="Arial" w:cs="Arial"/>
              </w:rPr>
            </w:pPr>
          </w:p>
          <w:p w:rsidR="00D15E10" w:rsidRDefault="00D15E10">
            <w:pPr>
              <w:jc w:val="right"/>
              <w:rPr>
                <w:rFonts w:ascii="Arial" w:hAnsi="Arial" w:cs="Arial"/>
              </w:rPr>
            </w:pPr>
          </w:p>
          <w:p w:rsidR="00D15E10" w:rsidRDefault="00D15E10">
            <w:pPr>
              <w:jc w:val="right"/>
              <w:rPr>
                <w:rFonts w:ascii="Arial" w:hAnsi="Arial" w:cs="Arial"/>
              </w:rPr>
            </w:pPr>
          </w:p>
          <w:p w:rsidR="00D15E10" w:rsidRDefault="00D15E10">
            <w:pPr>
              <w:jc w:val="right"/>
              <w:rPr>
                <w:rFonts w:ascii="Arial" w:hAnsi="Arial" w:cs="Arial"/>
              </w:rPr>
            </w:pPr>
          </w:p>
          <w:p w:rsidR="00D15E10" w:rsidRDefault="00D15E10">
            <w:pPr>
              <w:jc w:val="right"/>
              <w:rPr>
                <w:rFonts w:ascii="Arial" w:hAnsi="Arial" w:cs="Arial"/>
              </w:rPr>
            </w:pPr>
          </w:p>
          <w:p w:rsidR="00D15E10" w:rsidRDefault="00D15E10">
            <w:pPr>
              <w:jc w:val="right"/>
              <w:rPr>
                <w:rFonts w:ascii="Arial" w:hAnsi="Arial" w:cs="Arial"/>
              </w:rPr>
            </w:pPr>
          </w:p>
          <w:p w:rsidR="00D15E10" w:rsidRDefault="00D15E10">
            <w:pPr>
              <w:jc w:val="right"/>
              <w:rPr>
                <w:rFonts w:ascii="Arial" w:hAnsi="Arial" w:cs="Arial"/>
              </w:rPr>
            </w:pPr>
          </w:p>
          <w:p w:rsidR="00D15E10" w:rsidRPr="00BE4719" w:rsidRDefault="00D15E10" w:rsidP="00D15E10">
            <w:pPr>
              <w:rPr>
                <w:rFonts w:ascii="Arial" w:hAnsi="Arial" w:cs="Arial"/>
              </w:rPr>
            </w:pPr>
          </w:p>
        </w:tc>
        <w:tc>
          <w:tcPr>
            <w:tcW w:w="7371"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C65632">
            <w:pPr>
              <w:pStyle w:val="TableStyle2"/>
              <w:rPr>
                <w:rFonts w:ascii="Arial" w:hAnsi="Arial" w:cs="Arial"/>
                <w:b/>
                <w:bCs/>
                <w:sz w:val="24"/>
                <w:szCs w:val="24"/>
              </w:rPr>
            </w:pPr>
            <w:r>
              <w:rPr>
                <w:rFonts w:ascii="Arial" w:hAnsi="Arial" w:cs="Arial"/>
                <w:b/>
                <w:bCs/>
                <w:sz w:val="24"/>
                <w:szCs w:val="24"/>
              </w:rPr>
              <w:lastRenderedPageBreak/>
              <w:t>Social Media</w:t>
            </w:r>
            <w:r w:rsidR="00BE4719">
              <w:rPr>
                <w:rFonts w:ascii="Arial" w:hAnsi="Arial" w:cs="Arial"/>
                <w:b/>
                <w:bCs/>
                <w:sz w:val="24"/>
                <w:szCs w:val="24"/>
              </w:rPr>
              <w:t xml:space="preserve">  </w:t>
            </w:r>
          </w:p>
          <w:p w:rsidR="002456F7" w:rsidRDefault="002456F7">
            <w:pPr>
              <w:pStyle w:val="TableStyle2"/>
              <w:rPr>
                <w:rFonts w:ascii="Arial" w:hAnsi="Arial" w:cs="Arial"/>
                <w:sz w:val="24"/>
                <w:szCs w:val="24"/>
              </w:rPr>
            </w:pPr>
          </w:p>
          <w:p w:rsidR="002456F7" w:rsidRDefault="002456F7" w:rsidP="002456F7">
            <w:pPr>
              <w:rPr>
                <w:rFonts w:ascii="Arial" w:hAnsi="Arial" w:cs="Arial"/>
              </w:rPr>
            </w:pPr>
            <w:r w:rsidRPr="00F7797D">
              <w:rPr>
                <w:rFonts w:ascii="Arial" w:hAnsi="Arial" w:cs="Arial"/>
              </w:rPr>
              <w:t xml:space="preserve">Web and other </w:t>
            </w:r>
            <w:r>
              <w:rPr>
                <w:rFonts w:ascii="Arial" w:hAnsi="Arial" w:cs="Arial"/>
              </w:rPr>
              <w:t xml:space="preserve">social </w:t>
            </w:r>
            <w:r w:rsidRPr="00F7797D">
              <w:rPr>
                <w:rFonts w:ascii="Arial" w:hAnsi="Arial" w:cs="Arial"/>
              </w:rPr>
              <w:t xml:space="preserve">media statistics, </w:t>
            </w:r>
            <w:r w:rsidRPr="003B7D15">
              <w:rPr>
                <w:rFonts w:ascii="Arial" w:hAnsi="Arial" w:cs="Arial"/>
              </w:rPr>
              <w:t>October 2022</w:t>
            </w:r>
            <w:r w:rsidRPr="00F7797D">
              <w:rPr>
                <w:rFonts w:ascii="Arial" w:hAnsi="Arial" w:cs="Arial"/>
              </w:rPr>
              <w:t xml:space="preserve"> </w:t>
            </w:r>
          </w:p>
          <w:p w:rsidR="00FD38EB" w:rsidRDefault="00FD38EB" w:rsidP="002456F7">
            <w:pPr>
              <w:rPr>
                <w:rFonts w:ascii="Arial" w:hAnsi="Arial" w:cs="Arial"/>
              </w:rPr>
            </w:pPr>
          </w:p>
          <w:p w:rsidR="002456F7" w:rsidRDefault="002456F7" w:rsidP="002456F7">
            <w:pPr>
              <w:rPr>
                <w:rFonts w:ascii="Arial" w:hAnsi="Arial" w:cs="Arial"/>
              </w:rPr>
            </w:pPr>
            <w:r>
              <w:rPr>
                <w:rFonts w:ascii="Arial" w:hAnsi="Arial" w:cs="Arial"/>
              </w:rPr>
              <w:t xml:space="preserve">The web site did well this month with 512 views.  A problem remains with Facebook and Twitter who both seem to have removed their analytic (Twitter) and insight (Facebook) buttons which means reporting on views etc has become difficult if not impossible.  The Anchor facility produces nonsense statistics saying only 5 people listened: since it was 172 last month, it is obviously wrong. </w:t>
            </w:r>
          </w:p>
          <w:p w:rsidR="002456F7" w:rsidRDefault="002456F7" w:rsidP="002456F7">
            <w:pPr>
              <w:rPr>
                <w:rFonts w:ascii="Arial" w:hAnsi="Arial" w:cs="Arial"/>
              </w:rPr>
            </w:pPr>
          </w:p>
          <w:p w:rsidR="002456F7" w:rsidRPr="008146C1" w:rsidRDefault="002456F7" w:rsidP="002456F7">
            <w:pPr>
              <w:shd w:val="clear" w:color="auto" w:fill="FCF5D5" w:themeFill="accent3" w:themeFillTint="33"/>
              <w:rPr>
                <w:rFonts w:ascii="Arial" w:hAnsi="Arial" w:cs="Arial"/>
                <w:b/>
                <w:i/>
              </w:rPr>
            </w:pPr>
            <w:r w:rsidRPr="008146C1">
              <w:rPr>
                <w:rFonts w:ascii="Arial" w:hAnsi="Arial" w:cs="Arial"/>
                <w:b/>
                <w:i/>
              </w:rPr>
              <w:t>Web site</w:t>
            </w:r>
          </w:p>
          <w:p w:rsidR="002456F7" w:rsidRPr="00F7797D" w:rsidRDefault="002456F7" w:rsidP="002456F7">
            <w:pPr>
              <w:rPr>
                <w:rFonts w:ascii="Arial" w:hAnsi="Arial" w:cs="Arial"/>
              </w:rPr>
            </w:pPr>
            <w:r w:rsidRPr="00F7797D">
              <w:rPr>
                <w:rFonts w:ascii="Arial" w:hAnsi="Arial" w:cs="Arial"/>
              </w:rPr>
              <w:t xml:space="preserve">The figures are: </w:t>
            </w:r>
          </w:p>
          <w:tbl>
            <w:tblPr>
              <w:tblStyle w:val="TableGrid"/>
              <w:tblW w:w="0" w:type="auto"/>
              <w:tblLayout w:type="fixed"/>
              <w:tblLook w:val="04A0" w:firstRow="1" w:lastRow="0" w:firstColumn="1" w:lastColumn="0" w:noHBand="0" w:noVBand="1"/>
            </w:tblPr>
            <w:tblGrid>
              <w:gridCol w:w="900"/>
              <w:gridCol w:w="900"/>
              <w:gridCol w:w="900"/>
              <w:gridCol w:w="900"/>
              <w:gridCol w:w="900"/>
              <w:gridCol w:w="900"/>
              <w:gridCol w:w="900"/>
            </w:tblGrid>
            <w:tr w:rsidR="002456F7" w:rsidRPr="005E526F" w:rsidTr="00957183">
              <w:trPr>
                <w:trHeight w:val="323"/>
              </w:trPr>
              <w:tc>
                <w:tcPr>
                  <w:tcW w:w="900" w:type="dxa"/>
                  <w:shd w:val="clear" w:color="auto" w:fill="E1F3D6" w:themeFill="accent2" w:themeFillTint="33"/>
                </w:tcPr>
                <w:p w:rsidR="002456F7" w:rsidRPr="00BE4872" w:rsidRDefault="002456F7" w:rsidP="002456F7">
                  <w:pPr>
                    <w:jc w:val="center"/>
                    <w:rPr>
                      <w:rFonts w:ascii="Arial" w:hAnsi="Arial" w:cs="Arial"/>
                    </w:rPr>
                  </w:pPr>
                  <w:r w:rsidRPr="00BE4872">
                    <w:rPr>
                      <w:rFonts w:ascii="Arial" w:hAnsi="Arial" w:cs="Arial"/>
                    </w:rPr>
                    <w:t>April</w:t>
                  </w:r>
                </w:p>
              </w:tc>
              <w:tc>
                <w:tcPr>
                  <w:tcW w:w="900" w:type="dxa"/>
                  <w:shd w:val="clear" w:color="auto" w:fill="E1F3D6" w:themeFill="accent2" w:themeFillTint="33"/>
                </w:tcPr>
                <w:p w:rsidR="002456F7" w:rsidRPr="00862F45" w:rsidRDefault="002456F7" w:rsidP="002456F7">
                  <w:pPr>
                    <w:jc w:val="center"/>
                    <w:rPr>
                      <w:rFonts w:ascii="Arial" w:hAnsi="Arial" w:cs="Arial"/>
                    </w:rPr>
                  </w:pPr>
                  <w:r w:rsidRPr="00862F45">
                    <w:rPr>
                      <w:rFonts w:ascii="Arial" w:hAnsi="Arial" w:cs="Arial"/>
                    </w:rPr>
                    <w:t>May</w:t>
                  </w:r>
                </w:p>
              </w:tc>
              <w:tc>
                <w:tcPr>
                  <w:tcW w:w="900" w:type="dxa"/>
                  <w:shd w:val="clear" w:color="auto" w:fill="E1F3D6" w:themeFill="accent2" w:themeFillTint="33"/>
                </w:tcPr>
                <w:p w:rsidR="002456F7" w:rsidRPr="002B343F" w:rsidRDefault="002456F7" w:rsidP="002456F7">
                  <w:pPr>
                    <w:jc w:val="center"/>
                    <w:rPr>
                      <w:rFonts w:ascii="Arial" w:hAnsi="Arial" w:cs="Arial"/>
                    </w:rPr>
                  </w:pPr>
                  <w:r w:rsidRPr="002B343F">
                    <w:rPr>
                      <w:rFonts w:ascii="Arial" w:hAnsi="Arial" w:cs="Arial"/>
                    </w:rPr>
                    <w:t xml:space="preserve">June </w:t>
                  </w:r>
                </w:p>
              </w:tc>
              <w:tc>
                <w:tcPr>
                  <w:tcW w:w="900" w:type="dxa"/>
                  <w:shd w:val="clear" w:color="auto" w:fill="E1F3D6" w:themeFill="accent2" w:themeFillTint="33"/>
                </w:tcPr>
                <w:p w:rsidR="002456F7" w:rsidRPr="008615D4" w:rsidRDefault="002456F7" w:rsidP="002456F7">
                  <w:pPr>
                    <w:jc w:val="center"/>
                    <w:rPr>
                      <w:rFonts w:ascii="Arial" w:hAnsi="Arial" w:cs="Arial"/>
                    </w:rPr>
                  </w:pPr>
                  <w:r w:rsidRPr="008615D4">
                    <w:rPr>
                      <w:rFonts w:ascii="Arial" w:hAnsi="Arial" w:cs="Arial"/>
                    </w:rPr>
                    <w:t xml:space="preserve">July </w:t>
                  </w:r>
                </w:p>
              </w:tc>
              <w:tc>
                <w:tcPr>
                  <w:tcW w:w="900" w:type="dxa"/>
                  <w:shd w:val="clear" w:color="auto" w:fill="E1F3D6" w:themeFill="accent2" w:themeFillTint="33"/>
                </w:tcPr>
                <w:p w:rsidR="002456F7" w:rsidRPr="008615D4" w:rsidRDefault="002456F7" w:rsidP="002456F7">
                  <w:pPr>
                    <w:jc w:val="center"/>
                    <w:rPr>
                      <w:rFonts w:ascii="Arial" w:hAnsi="Arial" w:cs="Arial"/>
                    </w:rPr>
                  </w:pPr>
                  <w:r w:rsidRPr="008615D4">
                    <w:rPr>
                      <w:rFonts w:ascii="Arial" w:hAnsi="Arial" w:cs="Arial"/>
                    </w:rPr>
                    <w:t>Aug</w:t>
                  </w:r>
                </w:p>
              </w:tc>
              <w:tc>
                <w:tcPr>
                  <w:tcW w:w="900" w:type="dxa"/>
                  <w:shd w:val="clear" w:color="auto" w:fill="E1F3D6" w:themeFill="accent2" w:themeFillTint="33"/>
                </w:tcPr>
                <w:p w:rsidR="002456F7" w:rsidRPr="006A031A" w:rsidRDefault="002456F7" w:rsidP="002456F7">
                  <w:pPr>
                    <w:jc w:val="center"/>
                    <w:rPr>
                      <w:rFonts w:ascii="Arial" w:hAnsi="Arial" w:cs="Arial"/>
                    </w:rPr>
                  </w:pPr>
                  <w:r w:rsidRPr="006A031A">
                    <w:rPr>
                      <w:rFonts w:ascii="Arial" w:hAnsi="Arial" w:cs="Arial"/>
                    </w:rPr>
                    <w:t>Sept</w:t>
                  </w:r>
                </w:p>
              </w:tc>
              <w:tc>
                <w:tcPr>
                  <w:tcW w:w="900" w:type="dxa"/>
                  <w:shd w:val="clear" w:color="auto" w:fill="E1F3D6" w:themeFill="accent2" w:themeFillTint="33"/>
                </w:tcPr>
                <w:p w:rsidR="002456F7" w:rsidRPr="006A031A" w:rsidRDefault="002456F7" w:rsidP="002456F7">
                  <w:pPr>
                    <w:jc w:val="center"/>
                    <w:rPr>
                      <w:rFonts w:ascii="Arial" w:hAnsi="Arial" w:cs="Arial"/>
                      <w:b/>
                    </w:rPr>
                  </w:pPr>
                  <w:r w:rsidRPr="006A031A">
                    <w:rPr>
                      <w:rFonts w:ascii="Arial" w:hAnsi="Arial" w:cs="Arial"/>
                      <w:b/>
                    </w:rPr>
                    <w:t>Oct</w:t>
                  </w:r>
                </w:p>
              </w:tc>
            </w:tr>
            <w:tr w:rsidR="002456F7" w:rsidRPr="005E526F" w:rsidTr="00957183">
              <w:tc>
                <w:tcPr>
                  <w:tcW w:w="900" w:type="dxa"/>
                </w:tcPr>
                <w:p w:rsidR="002456F7" w:rsidRPr="00BE4872" w:rsidRDefault="002456F7" w:rsidP="002456F7">
                  <w:pPr>
                    <w:jc w:val="center"/>
                    <w:rPr>
                      <w:rFonts w:ascii="Arial" w:hAnsi="Arial" w:cs="Arial"/>
                    </w:rPr>
                  </w:pPr>
                  <w:r w:rsidRPr="00BE4872">
                    <w:rPr>
                      <w:rFonts w:ascii="Arial" w:hAnsi="Arial" w:cs="Arial"/>
                    </w:rPr>
                    <w:t>285</w:t>
                  </w:r>
                </w:p>
              </w:tc>
              <w:tc>
                <w:tcPr>
                  <w:tcW w:w="900" w:type="dxa"/>
                </w:tcPr>
                <w:p w:rsidR="002456F7" w:rsidRPr="00862F45" w:rsidRDefault="002456F7" w:rsidP="002456F7">
                  <w:pPr>
                    <w:jc w:val="center"/>
                    <w:rPr>
                      <w:rFonts w:ascii="Arial" w:hAnsi="Arial" w:cs="Arial"/>
                    </w:rPr>
                  </w:pPr>
                  <w:r w:rsidRPr="00862F45">
                    <w:rPr>
                      <w:rFonts w:ascii="Arial" w:hAnsi="Arial" w:cs="Arial"/>
                    </w:rPr>
                    <w:t>267</w:t>
                  </w:r>
                </w:p>
              </w:tc>
              <w:tc>
                <w:tcPr>
                  <w:tcW w:w="900" w:type="dxa"/>
                </w:tcPr>
                <w:p w:rsidR="002456F7" w:rsidRPr="002B343F" w:rsidRDefault="002456F7" w:rsidP="002456F7">
                  <w:pPr>
                    <w:jc w:val="center"/>
                    <w:rPr>
                      <w:rFonts w:ascii="Arial" w:hAnsi="Arial" w:cs="Arial"/>
                    </w:rPr>
                  </w:pPr>
                  <w:r w:rsidRPr="002B343F">
                    <w:rPr>
                      <w:rFonts w:ascii="Arial" w:hAnsi="Arial" w:cs="Arial"/>
                    </w:rPr>
                    <w:t>234</w:t>
                  </w:r>
                </w:p>
              </w:tc>
              <w:tc>
                <w:tcPr>
                  <w:tcW w:w="900" w:type="dxa"/>
                </w:tcPr>
                <w:p w:rsidR="002456F7" w:rsidRPr="008615D4" w:rsidRDefault="002456F7" w:rsidP="002456F7">
                  <w:pPr>
                    <w:jc w:val="center"/>
                    <w:rPr>
                      <w:rFonts w:ascii="Arial" w:hAnsi="Arial" w:cs="Arial"/>
                    </w:rPr>
                  </w:pPr>
                  <w:r w:rsidRPr="008615D4">
                    <w:rPr>
                      <w:rFonts w:ascii="Arial" w:hAnsi="Arial" w:cs="Arial"/>
                    </w:rPr>
                    <w:t>292</w:t>
                  </w:r>
                </w:p>
              </w:tc>
              <w:tc>
                <w:tcPr>
                  <w:tcW w:w="900" w:type="dxa"/>
                </w:tcPr>
                <w:p w:rsidR="002456F7" w:rsidRPr="008615D4" w:rsidRDefault="002456F7" w:rsidP="002456F7">
                  <w:pPr>
                    <w:jc w:val="center"/>
                    <w:rPr>
                      <w:rFonts w:ascii="Arial" w:hAnsi="Arial" w:cs="Arial"/>
                    </w:rPr>
                  </w:pPr>
                  <w:r w:rsidRPr="008615D4">
                    <w:rPr>
                      <w:rFonts w:ascii="Arial" w:hAnsi="Arial" w:cs="Arial"/>
                    </w:rPr>
                    <w:t>424</w:t>
                  </w:r>
                </w:p>
              </w:tc>
              <w:tc>
                <w:tcPr>
                  <w:tcW w:w="900" w:type="dxa"/>
                </w:tcPr>
                <w:p w:rsidR="002456F7" w:rsidRPr="008615D4" w:rsidRDefault="002456F7" w:rsidP="002456F7">
                  <w:pPr>
                    <w:jc w:val="center"/>
                    <w:rPr>
                      <w:rFonts w:ascii="Arial" w:hAnsi="Arial" w:cs="Arial"/>
                    </w:rPr>
                  </w:pPr>
                  <w:r>
                    <w:rPr>
                      <w:rFonts w:ascii="Arial" w:hAnsi="Arial" w:cs="Arial"/>
                    </w:rPr>
                    <w:t>393</w:t>
                  </w:r>
                </w:p>
              </w:tc>
              <w:tc>
                <w:tcPr>
                  <w:tcW w:w="900" w:type="dxa"/>
                </w:tcPr>
                <w:p w:rsidR="002456F7" w:rsidRPr="006A031A" w:rsidRDefault="002456F7" w:rsidP="002456F7">
                  <w:pPr>
                    <w:jc w:val="center"/>
                    <w:rPr>
                      <w:rFonts w:ascii="Arial" w:hAnsi="Arial" w:cs="Arial"/>
                      <w:b/>
                    </w:rPr>
                  </w:pPr>
                  <w:r>
                    <w:rPr>
                      <w:rFonts w:ascii="Arial" w:hAnsi="Arial" w:cs="Arial"/>
                      <w:b/>
                    </w:rPr>
                    <w:t>512</w:t>
                  </w:r>
                </w:p>
              </w:tc>
            </w:tr>
          </w:tbl>
          <w:p w:rsidR="002456F7" w:rsidRPr="005E526F" w:rsidRDefault="002456F7" w:rsidP="002456F7">
            <w:pPr>
              <w:rPr>
                <w:rFonts w:ascii="Arial" w:hAnsi="Arial" w:cs="Arial"/>
              </w:rPr>
            </w:pPr>
          </w:p>
          <w:p w:rsidR="002456F7" w:rsidRPr="00F7797D" w:rsidRDefault="002456F7" w:rsidP="002456F7">
            <w:pPr>
              <w:rPr>
                <w:rFonts w:ascii="Arial" w:hAnsi="Arial" w:cs="Arial"/>
                <w:i/>
              </w:rPr>
            </w:pPr>
            <w:r w:rsidRPr="00F7797D">
              <w:rPr>
                <w:rFonts w:ascii="Arial" w:hAnsi="Arial" w:cs="Arial"/>
                <w:i/>
              </w:rPr>
              <w:t>Views</w:t>
            </w:r>
          </w:p>
          <w:p w:rsidR="002456F7" w:rsidRDefault="002456F7" w:rsidP="002456F7">
            <w:pPr>
              <w:rPr>
                <w:rFonts w:ascii="Arial" w:hAnsi="Arial" w:cs="Arial"/>
              </w:rPr>
            </w:pPr>
            <w:r w:rsidRPr="00F7797D">
              <w:rPr>
                <w:rFonts w:ascii="Arial" w:hAnsi="Arial" w:cs="Arial"/>
              </w:rPr>
              <w:t xml:space="preserve">All time: </w:t>
            </w:r>
            <w:r>
              <w:rPr>
                <w:rFonts w:ascii="Arial" w:hAnsi="Arial" w:cs="Arial"/>
                <w:b/>
              </w:rPr>
              <w:t>32,779</w:t>
            </w:r>
            <w:r>
              <w:rPr>
                <w:rFonts w:ascii="Arial" w:hAnsi="Arial" w:cs="Arial"/>
              </w:rPr>
              <w:t xml:space="preserve">.  </w:t>
            </w:r>
          </w:p>
          <w:p w:rsidR="002456F7" w:rsidRDefault="002456F7" w:rsidP="002456F7">
            <w:pPr>
              <w:rPr>
                <w:rFonts w:ascii="Arial" w:hAnsi="Arial" w:cs="Arial"/>
              </w:rPr>
            </w:pPr>
          </w:p>
          <w:p w:rsidR="002456F7" w:rsidRPr="002B0825" w:rsidRDefault="002456F7" w:rsidP="002456F7">
            <w:pPr>
              <w:rPr>
                <w:rFonts w:ascii="Arial" w:hAnsi="Arial" w:cs="Arial"/>
                <w:i/>
              </w:rPr>
            </w:pPr>
            <w:r w:rsidRPr="002B0825">
              <w:rPr>
                <w:rFonts w:ascii="Arial" w:hAnsi="Arial" w:cs="Arial"/>
                <w:i/>
              </w:rPr>
              <w:t>Followers:</w:t>
            </w:r>
          </w:p>
          <w:p w:rsidR="002456F7" w:rsidRDefault="002456F7" w:rsidP="002456F7">
            <w:pPr>
              <w:rPr>
                <w:rFonts w:ascii="Arial" w:hAnsi="Arial" w:cs="Arial"/>
              </w:rPr>
            </w:pPr>
            <w:r>
              <w:rPr>
                <w:rFonts w:ascii="Arial" w:hAnsi="Arial" w:cs="Arial"/>
              </w:rPr>
              <w:t>198 an increase of 3.</w:t>
            </w:r>
          </w:p>
          <w:p w:rsidR="002456F7" w:rsidRPr="00F7797D" w:rsidRDefault="002456F7" w:rsidP="002456F7">
            <w:pPr>
              <w:rPr>
                <w:rFonts w:ascii="Arial" w:hAnsi="Arial" w:cs="Arial"/>
              </w:rPr>
            </w:pPr>
          </w:p>
          <w:p w:rsidR="002456F7" w:rsidRDefault="002456F7" w:rsidP="002456F7">
            <w:pPr>
              <w:rPr>
                <w:rFonts w:ascii="Arial" w:hAnsi="Arial" w:cs="Arial"/>
              </w:rPr>
            </w:pPr>
            <w:r w:rsidRPr="002B0825">
              <w:rPr>
                <w:rFonts w:ascii="Arial" w:hAnsi="Arial" w:cs="Arial"/>
                <w:i/>
              </w:rPr>
              <w:t>Top country views</w:t>
            </w:r>
            <w:r w:rsidRPr="00F7797D">
              <w:rPr>
                <w:rFonts w:ascii="Arial" w:hAnsi="Arial" w:cs="Arial"/>
              </w:rPr>
              <w:t>:</w:t>
            </w:r>
          </w:p>
          <w:tbl>
            <w:tblPr>
              <w:tblStyle w:val="PlainTable1"/>
              <w:tblW w:w="0" w:type="auto"/>
              <w:tblLayout w:type="fixed"/>
              <w:tblLook w:val="04A0" w:firstRow="1" w:lastRow="0" w:firstColumn="1" w:lastColumn="0" w:noHBand="0" w:noVBand="1"/>
            </w:tblPr>
            <w:tblGrid>
              <w:gridCol w:w="1372"/>
              <w:gridCol w:w="750"/>
            </w:tblGrid>
            <w:tr w:rsidR="002456F7" w:rsidTr="0095718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72" w:type="dxa"/>
                </w:tcPr>
                <w:p w:rsidR="002456F7" w:rsidRPr="00974442" w:rsidRDefault="002456F7" w:rsidP="002456F7">
                  <w:pPr>
                    <w:rPr>
                      <w:rFonts w:ascii="Arial" w:hAnsi="Arial" w:cs="Arial"/>
                      <w:sz w:val="20"/>
                    </w:rPr>
                  </w:pPr>
                </w:p>
              </w:tc>
              <w:tc>
                <w:tcPr>
                  <w:tcW w:w="750" w:type="dxa"/>
                </w:tcPr>
                <w:p w:rsidR="002456F7" w:rsidRPr="00974442" w:rsidRDefault="002456F7" w:rsidP="002456F7">
                  <w:pPr>
                    <w:jc w:val="right"/>
                    <w:cnfStyle w:val="100000000000" w:firstRow="1" w:lastRow="0" w:firstColumn="0" w:lastColumn="0" w:oddVBand="0" w:evenVBand="0" w:oddHBand="0" w:evenHBand="0" w:firstRowFirstColumn="0" w:firstRowLastColumn="0" w:lastRowFirstColumn="0" w:lastRowLastColumn="0"/>
                    <w:rPr>
                      <w:rFonts w:ascii="Arial" w:hAnsi="Arial" w:cs="Arial"/>
                      <w:sz w:val="20"/>
                    </w:rPr>
                  </w:pPr>
                  <w:r>
                    <w:rPr>
                      <w:rFonts w:ascii="Arial" w:hAnsi="Arial" w:cs="Arial"/>
                      <w:sz w:val="20"/>
                    </w:rPr>
                    <w:t>Sept</w:t>
                  </w:r>
                </w:p>
              </w:tc>
            </w:tr>
            <w:tr w:rsidR="002456F7" w:rsidTr="0095718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72" w:type="dxa"/>
                </w:tcPr>
                <w:p w:rsidR="002456F7" w:rsidRPr="00974442" w:rsidRDefault="002456F7" w:rsidP="002456F7">
                  <w:pPr>
                    <w:rPr>
                      <w:rFonts w:ascii="Arial" w:hAnsi="Arial" w:cs="Arial"/>
                      <w:sz w:val="20"/>
                    </w:rPr>
                  </w:pPr>
                  <w:r w:rsidRPr="00974442">
                    <w:rPr>
                      <w:rFonts w:ascii="Arial" w:hAnsi="Arial" w:cs="Arial"/>
                      <w:sz w:val="20"/>
                    </w:rPr>
                    <w:t xml:space="preserve">USA </w:t>
                  </w:r>
                </w:p>
              </w:tc>
              <w:tc>
                <w:tcPr>
                  <w:tcW w:w="750" w:type="dxa"/>
                </w:tcPr>
                <w:p w:rsidR="002456F7" w:rsidRPr="00974442" w:rsidRDefault="002456F7" w:rsidP="002456F7">
                  <w:pPr>
                    <w:jc w:val="right"/>
                    <w:cnfStyle w:val="000000100000" w:firstRow="0" w:lastRow="0" w:firstColumn="0" w:lastColumn="0" w:oddVBand="0" w:evenVBand="0" w:oddHBand="1" w:evenHBand="0" w:firstRowFirstColumn="0" w:firstRowLastColumn="0" w:lastRowFirstColumn="0" w:lastRowLastColumn="0"/>
                    <w:rPr>
                      <w:rFonts w:ascii="Arial" w:hAnsi="Arial" w:cs="Arial"/>
                      <w:sz w:val="20"/>
                    </w:rPr>
                  </w:pPr>
                  <w:r>
                    <w:rPr>
                      <w:rFonts w:ascii="Arial" w:hAnsi="Arial" w:cs="Arial"/>
                      <w:sz w:val="20"/>
                    </w:rPr>
                    <w:t>275</w:t>
                  </w:r>
                </w:p>
              </w:tc>
            </w:tr>
            <w:tr w:rsidR="002456F7" w:rsidTr="00957183">
              <w:tc>
                <w:tcPr>
                  <w:cnfStyle w:val="001000000000" w:firstRow="0" w:lastRow="0" w:firstColumn="1" w:lastColumn="0" w:oddVBand="0" w:evenVBand="0" w:oddHBand="0" w:evenHBand="0" w:firstRowFirstColumn="0" w:firstRowLastColumn="0" w:lastRowFirstColumn="0" w:lastRowLastColumn="0"/>
                  <w:tcW w:w="1372" w:type="dxa"/>
                </w:tcPr>
                <w:p w:rsidR="002456F7" w:rsidRPr="00974442" w:rsidRDefault="002456F7" w:rsidP="002456F7">
                  <w:pPr>
                    <w:rPr>
                      <w:rFonts w:ascii="Arial" w:hAnsi="Arial" w:cs="Arial"/>
                      <w:sz w:val="20"/>
                    </w:rPr>
                  </w:pPr>
                  <w:r w:rsidRPr="00974442">
                    <w:rPr>
                      <w:rFonts w:ascii="Arial" w:hAnsi="Arial" w:cs="Arial"/>
                      <w:sz w:val="20"/>
                    </w:rPr>
                    <w:t>UK</w:t>
                  </w:r>
                </w:p>
              </w:tc>
              <w:tc>
                <w:tcPr>
                  <w:tcW w:w="750" w:type="dxa"/>
                </w:tcPr>
                <w:p w:rsidR="002456F7" w:rsidRPr="00974442" w:rsidRDefault="002456F7" w:rsidP="002456F7">
                  <w:pPr>
                    <w:jc w:val="right"/>
                    <w:cnfStyle w:val="000000000000" w:firstRow="0" w:lastRow="0" w:firstColumn="0" w:lastColumn="0" w:oddVBand="0" w:evenVBand="0" w:oddHBand="0" w:evenHBand="0" w:firstRowFirstColumn="0" w:firstRowLastColumn="0" w:lastRowFirstColumn="0" w:lastRowLastColumn="0"/>
                    <w:rPr>
                      <w:rFonts w:ascii="Arial" w:hAnsi="Arial" w:cs="Arial"/>
                      <w:sz w:val="20"/>
                    </w:rPr>
                  </w:pPr>
                  <w:r>
                    <w:rPr>
                      <w:rFonts w:ascii="Arial" w:hAnsi="Arial" w:cs="Arial"/>
                      <w:sz w:val="20"/>
                    </w:rPr>
                    <w:t>177</w:t>
                  </w:r>
                </w:p>
              </w:tc>
            </w:tr>
            <w:tr w:rsidR="002456F7" w:rsidTr="0095718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72" w:type="dxa"/>
                </w:tcPr>
                <w:p w:rsidR="002456F7" w:rsidRPr="00974442" w:rsidRDefault="002456F7" w:rsidP="002456F7">
                  <w:pPr>
                    <w:rPr>
                      <w:rFonts w:ascii="Arial" w:hAnsi="Arial" w:cs="Arial"/>
                      <w:sz w:val="20"/>
                    </w:rPr>
                  </w:pPr>
                  <w:r>
                    <w:rPr>
                      <w:rFonts w:ascii="Arial" w:hAnsi="Arial" w:cs="Arial"/>
                      <w:sz w:val="20"/>
                    </w:rPr>
                    <w:t>China</w:t>
                  </w:r>
                </w:p>
              </w:tc>
              <w:tc>
                <w:tcPr>
                  <w:tcW w:w="750" w:type="dxa"/>
                </w:tcPr>
                <w:p w:rsidR="002456F7" w:rsidRDefault="002456F7" w:rsidP="002456F7">
                  <w:pPr>
                    <w:jc w:val="right"/>
                    <w:cnfStyle w:val="000000100000" w:firstRow="0" w:lastRow="0" w:firstColumn="0" w:lastColumn="0" w:oddVBand="0" w:evenVBand="0" w:oddHBand="1" w:evenHBand="0" w:firstRowFirstColumn="0" w:firstRowLastColumn="0" w:lastRowFirstColumn="0" w:lastRowLastColumn="0"/>
                    <w:rPr>
                      <w:rFonts w:ascii="Arial" w:hAnsi="Arial" w:cs="Arial"/>
                      <w:sz w:val="20"/>
                    </w:rPr>
                  </w:pPr>
                  <w:r>
                    <w:rPr>
                      <w:rFonts w:ascii="Arial" w:hAnsi="Arial" w:cs="Arial"/>
                      <w:sz w:val="20"/>
                    </w:rPr>
                    <w:t>18</w:t>
                  </w:r>
                </w:p>
              </w:tc>
            </w:tr>
          </w:tbl>
          <w:p w:rsidR="002456F7" w:rsidRDefault="002456F7" w:rsidP="002456F7">
            <w:pPr>
              <w:rPr>
                <w:rFonts w:ascii="Arial" w:hAnsi="Arial" w:cs="Arial"/>
              </w:rPr>
            </w:pPr>
          </w:p>
          <w:p w:rsidR="002456F7" w:rsidRDefault="002456F7" w:rsidP="002456F7">
            <w:pPr>
              <w:rPr>
                <w:rFonts w:ascii="Arial" w:hAnsi="Arial" w:cs="Arial"/>
              </w:rPr>
            </w:pPr>
            <w:r>
              <w:rPr>
                <w:rFonts w:ascii="Arial" w:hAnsi="Arial" w:cs="Arial"/>
              </w:rPr>
              <w:t>China</w:t>
            </w:r>
            <w:r w:rsidR="003B7D15">
              <w:rPr>
                <w:rFonts w:ascii="Arial" w:hAnsi="Arial" w:cs="Arial"/>
              </w:rPr>
              <w:t xml:space="preserve"> continues to surprise since our</w:t>
            </w:r>
            <w:r>
              <w:rPr>
                <w:rFonts w:ascii="Arial" w:hAnsi="Arial" w:cs="Arial"/>
              </w:rPr>
              <w:t xml:space="preserve"> site is blocked.  Australia appeared in fourth place. </w:t>
            </w:r>
            <w:r w:rsidR="003B7D15">
              <w:rPr>
                <w:rFonts w:ascii="Arial" w:hAnsi="Arial" w:cs="Arial"/>
              </w:rPr>
              <w:t xml:space="preserve"> </w:t>
            </w:r>
            <w:r>
              <w:rPr>
                <w:rFonts w:ascii="Arial" w:hAnsi="Arial" w:cs="Arial"/>
              </w:rPr>
              <w:t>A good increase in UK views.</w:t>
            </w:r>
          </w:p>
          <w:p w:rsidR="002456F7" w:rsidRDefault="002456F7" w:rsidP="002456F7">
            <w:pPr>
              <w:rPr>
                <w:rFonts w:ascii="Arial" w:hAnsi="Arial" w:cs="Arial"/>
              </w:rPr>
            </w:pPr>
          </w:p>
          <w:p w:rsidR="002456F7" w:rsidRPr="002B0825" w:rsidRDefault="002456F7" w:rsidP="002456F7">
            <w:pPr>
              <w:rPr>
                <w:rFonts w:ascii="Arial" w:hAnsi="Arial" w:cs="Arial"/>
                <w:i/>
              </w:rPr>
            </w:pPr>
            <w:r w:rsidRPr="002B0825">
              <w:rPr>
                <w:rFonts w:ascii="Arial" w:hAnsi="Arial" w:cs="Arial"/>
                <w:i/>
              </w:rPr>
              <w:t xml:space="preserve">Top posts: </w:t>
            </w:r>
          </w:p>
          <w:tbl>
            <w:tblPr>
              <w:tblStyle w:val="PlainTable1"/>
              <w:tblW w:w="0" w:type="auto"/>
              <w:tblLayout w:type="fixed"/>
              <w:tblLook w:val="04A0" w:firstRow="1" w:lastRow="0" w:firstColumn="1" w:lastColumn="0" w:noHBand="0" w:noVBand="1"/>
            </w:tblPr>
            <w:tblGrid>
              <w:gridCol w:w="328"/>
              <w:gridCol w:w="3920"/>
              <w:gridCol w:w="992"/>
            </w:tblGrid>
            <w:tr w:rsidR="002456F7" w:rsidRPr="00D90E9A" w:rsidTr="0095718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8" w:type="dxa"/>
                </w:tcPr>
                <w:p w:rsidR="002456F7" w:rsidRDefault="002456F7" w:rsidP="002456F7">
                  <w:pPr>
                    <w:rPr>
                      <w:rFonts w:ascii="Arial" w:hAnsi="Arial" w:cs="Arial"/>
                      <w:sz w:val="20"/>
                      <w:szCs w:val="20"/>
                    </w:rPr>
                  </w:pPr>
                </w:p>
              </w:tc>
              <w:tc>
                <w:tcPr>
                  <w:tcW w:w="3920" w:type="dxa"/>
                </w:tcPr>
                <w:p w:rsidR="002456F7" w:rsidRPr="009F1C8C" w:rsidRDefault="002456F7" w:rsidP="002456F7">
                  <w:pPr>
                    <w:cnfStyle w:val="100000000000" w:firstRow="1"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October</w:t>
                  </w:r>
                </w:p>
              </w:tc>
              <w:tc>
                <w:tcPr>
                  <w:tcW w:w="992" w:type="dxa"/>
                </w:tcPr>
                <w:p w:rsidR="002456F7" w:rsidRDefault="002456F7" w:rsidP="002456F7">
                  <w:pPr>
                    <w:jc w:val="right"/>
                    <w:cnfStyle w:val="100000000000" w:firstRow="1"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All time</w:t>
                  </w:r>
                </w:p>
              </w:tc>
            </w:tr>
            <w:tr w:rsidR="002456F7" w:rsidRPr="00D90E9A" w:rsidTr="0095718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8" w:type="dxa"/>
                </w:tcPr>
                <w:p w:rsidR="002456F7" w:rsidRDefault="002456F7" w:rsidP="002456F7">
                  <w:pPr>
                    <w:rPr>
                      <w:rFonts w:ascii="Arial" w:hAnsi="Arial" w:cs="Arial"/>
                      <w:sz w:val="20"/>
                      <w:szCs w:val="20"/>
                    </w:rPr>
                  </w:pPr>
                  <w:r>
                    <w:rPr>
                      <w:rFonts w:ascii="Arial" w:hAnsi="Arial" w:cs="Arial"/>
                      <w:sz w:val="20"/>
                      <w:szCs w:val="20"/>
                    </w:rPr>
                    <w:t>1</w:t>
                  </w:r>
                </w:p>
              </w:tc>
              <w:tc>
                <w:tcPr>
                  <w:tcW w:w="3920" w:type="dxa"/>
                </w:tcPr>
                <w:p w:rsidR="002456F7" w:rsidRPr="009F1C8C" w:rsidRDefault="002456F7" w:rsidP="002456F7">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Tapestry – detailed photos</w:t>
                  </w:r>
                </w:p>
              </w:tc>
              <w:tc>
                <w:tcPr>
                  <w:tcW w:w="992" w:type="dxa"/>
                </w:tcPr>
                <w:p w:rsidR="002456F7" w:rsidRDefault="002456F7" w:rsidP="002456F7">
                  <w:pPr>
                    <w:jc w:val="righ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39</w:t>
                  </w:r>
                </w:p>
              </w:tc>
            </w:tr>
            <w:tr w:rsidR="002456F7" w:rsidTr="00957183">
              <w:tc>
                <w:tcPr>
                  <w:cnfStyle w:val="001000000000" w:firstRow="0" w:lastRow="0" w:firstColumn="1" w:lastColumn="0" w:oddVBand="0" w:evenVBand="0" w:oddHBand="0" w:evenHBand="0" w:firstRowFirstColumn="0" w:firstRowLastColumn="0" w:lastRowFirstColumn="0" w:lastRowLastColumn="0"/>
                  <w:tcW w:w="328" w:type="dxa"/>
                </w:tcPr>
                <w:p w:rsidR="002456F7" w:rsidRDefault="002456F7" w:rsidP="002456F7">
                  <w:pPr>
                    <w:rPr>
                      <w:rFonts w:ascii="Arial" w:hAnsi="Arial" w:cs="Arial"/>
                      <w:sz w:val="20"/>
                      <w:szCs w:val="20"/>
                    </w:rPr>
                  </w:pPr>
                  <w:r>
                    <w:rPr>
                      <w:rFonts w:ascii="Arial" w:hAnsi="Arial" w:cs="Arial"/>
                      <w:sz w:val="20"/>
                      <w:szCs w:val="20"/>
                    </w:rPr>
                    <w:t>2</w:t>
                  </w:r>
                </w:p>
              </w:tc>
              <w:tc>
                <w:tcPr>
                  <w:tcW w:w="3920" w:type="dxa"/>
                </w:tcPr>
                <w:p w:rsidR="002456F7" w:rsidRPr="009F1C8C" w:rsidRDefault="002456F7" w:rsidP="002456F7">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Tapestry</w:t>
                  </w:r>
                </w:p>
              </w:tc>
              <w:tc>
                <w:tcPr>
                  <w:tcW w:w="992" w:type="dxa"/>
                </w:tcPr>
                <w:p w:rsidR="002456F7" w:rsidRPr="009F1C8C" w:rsidRDefault="002456F7" w:rsidP="002456F7">
                  <w:pPr>
                    <w:jc w:val="right"/>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137</w:t>
                  </w:r>
                </w:p>
              </w:tc>
            </w:tr>
            <w:tr w:rsidR="002456F7" w:rsidTr="0095718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8" w:type="dxa"/>
                </w:tcPr>
                <w:p w:rsidR="002456F7" w:rsidRDefault="002456F7" w:rsidP="002456F7">
                  <w:pPr>
                    <w:rPr>
                      <w:rFonts w:ascii="Arial" w:hAnsi="Arial" w:cs="Arial"/>
                      <w:sz w:val="20"/>
                      <w:szCs w:val="20"/>
                    </w:rPr>
                  </w:pPr>
                  <w:r>
                    <w:rPr>
                      <w:rFonts w:ascii="Arial" w:hAnsi="Arial" w:cs="Arial"/>
                      <w:sz w:val="20"/>
                      <w:szCs w:val="20"/>
                    </w:rPr>
                    <w:t>3</w:t>
                  </w:r>
                </w:p>
              </w:tc>
              <w:tc>
                <w:tcPr>
                  <w:tcW w:w="3920" w:type="dxa"/>
                </w:tcPr>
                <w:p w:rsidR="002456F7" w:rsidRPr="009F1C8C" w:rsidRDefault="002456F7" w:rsidP="002456F7">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 xml:space="preserve">Death penalty report (November 2017) </w:t>
                  </w:r>
                </w:p>
              </w:tc>
              <w:tc>
                <w:tcPr>
                  <w:tcW w:w="992" w:type="dxa"/>
                </w:tcPr>
                <w:p w:rsidR="002456F7" w:rsidRPr="009F1C8C" w:rsidRDefault="002456F7" w:rsidP="002456F7">
                  <w:pPr>
                    <w:jc w:val="righ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51</w:t>
                  </w:r>
                </w:p>
              </w:tc>
            </w:tr>
          </w:tbl>
          <w:p w:rsidR="002456F7" w:rsidRDefault="002456F7" w:rsidP="002456F7">
            <w:pPr>
              <w:rPr>
                <w:rFonts w:ascii="Arial" w:hAnsi="Arial" w:cs="Arial"/>
                <w:szCs w:val="20"/>
              </w:rPr>
            </w:pPr>
          </w:p>
          <w:p w:rsidR="002456F7" w:rsidRDefault="002456F7" w:rsidP="002456F7">
            <w:pPr>
              <w:rPr>
                <w:rFonts w:ascii="Arial" w:hAnsi="Arial" w:cs="Arial"/>
                <w:szCs w:val="20"/>
              </w:rPr>
            </w:pPr>
            <w:r>
              <w:rPr>
                <w:rFonts w:ascii="Arial" w:hAnsi="Arial" w:cs="Arial"/>
                <w:szCs w:val="20"/>
              </w:rPr>
              <w:t xml:space="preserve">All three posts were put up some years ago so the sudden interest now is a puzzle. </w:t>
            </w:r>
          </w:p>
          <w:p w:rsidR="002456F7" w:rsidRPr="005B6146" w:rsidRDefault="002456F7" w:rsidP="002456F7">
            <w:pPr>
              <w:rPr>
                <w:rFonts w:ascii="Arial" w:hAnsi="Arial" w:cs="Arial"/>
                <w:szCs w:val="20"/>
              </w:rPr>
            </w:pPr>
            <w:r w:rsidRPr="005B6146">
              <w:rPr>
                <w:rFonts w:ascii="Arial" w:hAnsi="Arial" w:cs="Arial"/>
                <w:szCs w:val="20"/>
              </w:rPr>
              <w:t>Analysis: proportion of UK views is shown below:</w:t>
            </w:r>
          </w:p>
          <w:tbl>
            <w:tblPr>
              <w:tblStyle w:val="GridTable3-Accent2"/>
              <w:tblW w:w="6208" w:type="dxa"/>
              <w:tblLayout w:type="fixed"/>
              <w:tblLook w:val="04A0" w:firstRow="1" w:lastRow="0" w:firstColumn="1" w:lastColumn="0" w:noHBand="0" w:noVBand="1"/>
            </w:tblPr>
            <w:tblGrid>
              <w:gridCol w:w="1217"/>
              <w:gridCol w:w="606"/>
              <w:gridCol w:w="606"/>
              <w:gridCol w:w="606"/>
              <w:gridCol w:w="650"/>
              <w:gridCol w:w="617"/>
              <w:gridCol w:w="606"/>
              <w:gridCol w:w="650"/>
              <w:gridCol w:w="650"/>
            </w:tblGrid>
            <w:tr w:rsidR="003B7D15" w:rsidRPr="005C11B7" w:rsidTr="003B7D15">
              <w:trPr>
                <w:cnfStyle w:val="100000000000" w:firstRow="1" w:lastRow="0" w:firstColumn="0" w:lastColumn="0" w:oddVBand="0" w:evenVBand="0" w:oddHBand="0" w:evenHBand="0" w:firstRowFirstColumn="0" w:firstRowLastColumn="0" w:lastRowFirstColumn="0" w:lastRowLastColumn="0"/>
                <w:trHeight w:val="365"/>
              </w:trPr>
              <w:tc>
                <w:tcPr>
                  <w:cnfStyle w:val="001000000100" w:firstRow="0" w:lastRow="0" w:firstColumn="1" w:lastColumn="0" w:oddVBand="0" w:evenVBand="0" w:oddHBand="0" w:evenHBand="0" w:firstRowFirstColumn="1" w:firstRowLastColumn="0" w:lastRowFirstColumn="0" w:lastRowLastColumn="0"/>
                  <w:tcW w:w="1217" w:type="dxa"/>
                </w:tcPr>
                <w:p w:rsidR="003B7D15" w:rsidRPr="00BE762C" w:rsidRDefault="003B7D15" w:rsidP="002456F7">
                  <w:pPr>
                    <w:rPr>
                      <w:rFonts w:ascii="Arial" w:hAnsi="Arial" w:cs="Arial"/>
                      <w:sz w:val="20"/>
                      <w:szCs w:val="20"/>
                    </w:rPr>
                  </w:pPr>
                </w:p>
              </w:tc>
              <w:tc>
                <w:tcPr>
                  <w:tcW w:w="606" w:type="dxa"/>
                </w:tcPr>
                <w:p w:rsidR="003B7D15" w:rsidRDefault="003B7D15" w:rsidP="002456F7">
                  <w:pPr>
                    <w:cnfStyle w:val="100000000000" w:firstRow="1" w:lastRow="0" w:firstColumn="0" w:lastColumn="0" w:oddVBand="0" w:evenVBand="0" w:oddHBand="0" w:evenHBand="0" w:firstRowFirstColumn="0" w:firstRowLastColumn="0" w:lastRowFirstColumn="0" w:lastRowLastColumn="0"/>
                    <w:rPr>
                      <w:rFonts w:ascii="Arial" w:hAnsi="Arial" w:cs="Arial"/>
                      <w:sz w:val="20"/>
                      <w:szCs w:val="20"/>
                    </w:rPr>
                  </w:pPr>
                </w:p>
              </w:tc>
              <w:tc>
                <w:tcPr>
                  <w:tcW w:w="606" w:type="dxa"/>
                </w:tcPr>
                <w:p w:rsidR="003B7D15" w:rsidRDefault="003B7D15" w:rsidP="002456F7">
                  <w:pPr>
                    <w:cnfStyle w:val="100000000000" w:firstRow="1" w:lastRow="0" w:firstColumn="0" w:lastColumn="0" w:oddVBand="0" w:evenVBand="0" w:oddHBand="0" w:evenHBand="0" w:firstRowFirstColumn="0" w:firstRowLastColumn="0" w:lastRowFirstColumn="0" w:lastRowLastColumn="0"/>
                    <w:rPr>
                      <w:rFonts w:ascii="Arial" w:hAnsi="Arial" w:cs="Arial"/>
                      <w:sz w:val="20"/>
                      <w:szCs w:val="20"/>
                    </w:rPr>
                  </w:pPr>
                </w:p>
              </w:tc>
              <w:tc>
                <w:tcPr>
                  <w:tcW w:w="606" w:type="dxa"/>
                </w:tcPr>
                <w:p w:rsidR="003B7D15" w:rsidRDefault="003B7D15" w:rsidP="002456F7">
                  <w:pPr>
                    <w:cnfStyle w:val="100000000000" w:firstRow="1" w:lastRow="0" w:firstColumn="0" w:lastColumn="0" w:oddVBand="0" w:evenVBand="0" w:oddHBand="0" w:evenHBand="0" w:firstRowFirstColumn="0" w:firstRowLastColumn="0" w:lastRowFirstColumn="0" w:lastRowLastColumn="0"/>
                    <w:rPr>
                      <w:rFonts w:ascii="Arial" w:hAnsi="Arial" w:cs="Arial"/>
                      <w:sz w:val="20"/>
                      <w:szCs w:val="20"/>
                    </w:rPr>
                  </w:pPr>
                </w:p>
              </w:tc>
              <w:tc>
                <w:tcPr>
                  <w:tcW w:w="650" w:type="dxa"/>
                </w:tcPr>
                <w:p w:rsidR="003B7D15" w:rsidRDefault="003B7D15" w:rsidP="002456F7">
                  <w:pPr>
                    <w:cnfStyle w:val="100000000000" w:firstRow="1" w:lastRow="0" w:firstColumn="0" w:lastColumn="0" w:oddVBand="0" w:evenVBand="0" w:oddHBand="0" w:evenHBand="0" w:firstRowFirstColumn="0" w:firstRowLastColumn="0" w:lastRowFirstColumn="0" w:lastRowLastColumn="0"/>
                    <w:rPr>
                      <w:rFonts w:ascii="Arial" w:hAnsi="Arial" w:cs="Arial"/>
                      <w:sz w:val="20"/>
                      <w:szCs w:val="20"/>
                    </w:rPr>
                  </w:pPr>
                </w:p>
              </w:tc>
              <w:tc>
                <w:tcPr>
                  <w:tcW w:w="617" w:type="dxa"/>
                </w:tcPr>
                <w:p w:rsidR="003B7D15" w:rsidRDefault="003B7D15" w:rsidP="002456F7">
                  <w:pPr>
                    <w:cnfStyle w:val="100000000000" w:firstRow="1" w:lastRow="0" w:firstColumn="0" w:lastColumn="0" w:oddVBand="0" w:evenVBand="0" w:oddHBand="0" w:evenHBand="0" w:firstRowFirstColumn="0" w:firstRowLastColumn="0" w:lastRowFirstColumn="0" w:lastRowLastColumn="0"/>
                    <w:rPr>
                      <w:rFonts w:ascii="Arial" w:hAnsi="Arial" w:cs="Arial"/>
                      <w:sz w:val="20"/>
                      <w:szCs w:val="20"/>
                    </w:rPr>
                  </w:pPr>
                </w:p>
              </w:tc>
              <w:tc>
                <w:tcPr>
                  <w:tcW w:w="606" w:type="dxa"/>
                </w:tcPr>
                <w:p w:rsidR="003B7D15" w:rsidRDefault="003B7D15" w:rsidP="002456F7">
                  <w:pPr>
                    <w:cnfStyle w:val="100000000000" w:firstRow="1" w:lastRow="0" w:firstColumn="0" w:lastColumn="0" w:oddVBand="0" w:evenVBand="0" w:oddHBand="0" w:evenHBand="0" w:firstRowFirstColumn="0" w:firstRowLastColumn="0" w:lastRowFirstColumn="0" w:lastRowLastColumn="0"/>
                    <w:rPr>
                      <w:rFonts w:ascii="Arial" w:hAnsi="Arial" w:cs="Arial"/>
                      <w:sz w:val="20"/>
                      <w:szCs w:val="20"/>
                    </w:rPr>
                  </w:pPr>
                </w:p>
              </w:tc>
              <w:tc>
                <w:tcPr>
                  <w:tcW w:w="650" w:type="dxa"/>
                </w:tcPr>
                <w:p w:rsidR="003B7D15" w:rsidRDefault="003B7D15" w:rsidP="002456F7">
                  <w:pPr>
                    <w:cnfStyle w:val="100000000000" w:firstRow="1" w:lastRow="0" w:firstColumn="0" w:lastColumn="0" w:oddVBand="0" w:evenVBand="0" w:oddHBand="0" w:evenHBand="0" w:firstRowFirstColumn="0" w:firstRowLastColumn="0" w:lastRowFirstColumn="0" w:lastRowLastColumn="0"/>
                    <w:rPr>
                      <w:rFonts w:ascii="Arial" w:hAnsi="Arial" w:cs="Arial"/>
                      <w:sz w:val="20"/>
                      <w:szCs w:val="20"/>
                    </w:rPr>
                  </w:pPr>
                </w:p>
              </w:tc>
              <w:tc>
                <w:tcPr>
                  <w:tcW w:w="650" w:type="dxa"/>
                </w:tcPr>
                <w:p w:rsidR="003B7D15" w:rsidRDefault="003B7D15" w:rsidP="002456F7">
                  <w:pPr>
                    <w:cnfStyle w:val="100000000000" w:firstRow="1" w:lastRow="0" w:firstColumn="0" w:lastColumn="0" w:oddVBand="0" w:evenVBand="0" w:oddHBand="0" w:evenHBand="0" w:firstRowFirstColumn="0" w:firstRowLastColumn="0" w:lastRowFirstColumn="0" w:lastRowLastColumn="0"/>
                    <w:rPr>
                      <w:rFonts w:ascii="Arial" w:hAnsi="Arial" w:cs="Arial"/>
                      <w:sz w:val="20"/>
                      <w:szCs w:val="20"/>
                    </w:rPr>
                  </w:pPr>
                </w:p>
              </w:tc>
            </w:tr>
            <w:tr w:rsidR="003B7D15" w:rsidRPr="00BE762C" w:rsidTr="003B7D1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17" w:type="dxa"/>
                </w:tcPr>
                <w:p w:rsidR="003B7D15" w:rsidRPr="00BE762C" w:rsidRDefault="003B7D15" w:rsidP="002456F7">
                  <w:pPr>
                    <w:rPr>
                      <w:rFonts w:ascii="Arial" w:hAnsi="Arial" w:cs="Arial"/>
                      <w:sz w:val="20"/>
                      <w:szCs w:val="20"/>
                    </w:rPr>
                  </w:pPr>
                </w:p>
              </w:tc>
              <w:tc>
                <w:tcPr>
                  <w:tcW w:w="606" w:type="dxa"/>
                </w:tcPr>
                <w:p w:rsidR="003B7D15" w:rsidRDefault="003B7D15" w:rsidP="002456F7">
                  <w:pPr>
                    <w:jc w:val="righ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Mar</w:t>
                  </w:r>
                </w:p>
              </w:tc>
              <w:tc>
                <w:tcPr>
                  <w:tcW w:w="606" w:type="dxa"/>
                </w:tcPr>
                <w:p w:rsidR="003B7D15" w:rsidRDefault="003B7D15" w:rsidP="002456F7">
                  <w:pPr>
                    <w:jc w:val="righ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Apr</w:t>
                  </w:r>
                </w:p>
              </w:tc>
              <w:tc>
                <w:tcPr>
                  <w:tcW w:w="606" w:type="dxa"/>
                </w:tcPr>
                <w:p w:rsidR="003B7D15" w:rsidRDefault="003B7D15" w:rsidP="002456F7">
                  <w:pPr>
                    <w:jc w:val="righ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May</w:t>
                  </w:r>
                </w:p>
              </w:tc>
              <w:tc>
                <w:tcPr>
                  <w:tcW w:w="650" w:type="dxa"/>
                </w:tcPr>
                <w:p w:rsidR="003B7D15" w:rsidRDefault="003B7D15" w:rsidP="002456F7">
                  <w:pPr>
                    <w:jc w:val="righ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June</w:t>
                  </w:r>
                </w:p>
              </w:tc>
              <w:tc>
                <w:tcPr>
                  <w:tcW w:w="617" w:type="dxa"/>
                </w:tcPr>
                <w:p w:rsidR="003B7D15" w:rsidRPr="00971E6A" w:rsidRDefault="003B7D15" w:rsidP="002456F7">
                  <w:pPr>
                    <w:jc w:val="right"/>
                    <w:cnfStyle w:val="000000100000" w:firstRow="0" w:lastRow="0" w:firstColumn="0" w:lastColumn="0" w:oddVBand="0" w:evenVBand="0" w:oddHBand="1" w:evenHBand="0" w:firstRowFirstColumn="0" w:firstRowLastColumn="0" w:lastRowFirstColumn="0" w:lastRowLastColumn="0"/>
                    <w:rPr>
                      <w:rFonts w:ascii="Arial" w:hAnsi="Arial" w:cs="Arial"/>
                      <w:b/>
                      <w:sz w:val="20"/>
                      <w:szCs w:val="20"/>
                    </w:rPr>
                  </w:pPr>
                  <w:r w:rsidRPr="00971E6A">
                    <w:rPr>
                      <w:rFonts w:ascii="Arial" w:hAnsi="Arial" w:cs="Arial"/>
                      <w:b/>
                      <w:sz w:val="20"/>
                      <w:szCs w:val="20"/>
                    </w:rPr>
                    <w:t>July</w:t>
                  </w:r>
                </w:p>
              </w:tc>
              <w:tc>
                <w:tcPr>
                  <w:tcW w:w="606" w:type="dxa"/>
                </w:tcPr>
                <w:p w:rsidR="003B7D15" w:rsidRPr="00971E6A" w:rsidRDefault="003B7D15" w:rsidP="002456F7">
                  <w:pPr>
                    <w:jc w:val="right"/>
                    <w:cnfStyle w:val="000000100000" w:firstRow="0" w:lastRow="0" w:firstColumn="0" w:lastColumn="0" w:oddVBand="0" w:evenVBand="0" w:oddHBand="1" w:evenHBand="0" w:firstRowFirstColumn="0" w:firstRowLastColumn="0" w:lastRowFirstColumn="0" w:lastRowLastColumn="0"/>
                    <w:rPr>
                      <w:rFonts w:ascii="Arial" w:hAnsi="Arial" w:cs="Arial"/>
                      <w:b/>
                      <w:sz w:val="20"/>
                      <w:szCs w:val="20"/>
                    </w:rPr>
                  </w:pPr>
                  <w:r w:rsidRPr="00971E6A">
                    <w:rPr>
                      <w:rFonts w:ascii="Arial" w:hAnsi="Arial" w:cs="Arial"/>
                      <w:b/>
                      <w:sz w:val="20"/>
                      <w:szCs w:val="20"/>
                    </w:rPr>
                    <w:t>Aug</w:t>
                  </w:r>
                </w:p>
              </w:tc>
              <w:tc>
                <w:tcPr>
                  <w:tcW w:w="650" w:type="dxa"/>
                </w:tcPr>
                <w:p w:rsidR="003B7D15" w:rsidRPr="00971E6A" w:rsidRDefault="003B7D15" w:rsidP="002456F7">
                  <w:pPr>
                    <w:jc w:val="right"/>
                    <w:cnfStyle w:val="000000100000" w:firstRow="0" w:lastRow="0" w:firstColumn="0" w:lastColumn="0" w:oddVBand="0" w:evenVBand="0" w:oddHBand="1" w:evenHBand="0" w:firstRowFirstColumn="0" w:firstRowLastColumn="0" w:lastRowFirstColumn="0" w:lastRowLastColumn="0"/>
                    <w:rPr>
                      <w:rFonts w:ascii="Arial" w:hAnsi="Arial" w:cs="Arial"/>
                      <w:b/>
                      <w:sz w:val="20"/>
                      <w:szCs w:val="20"/>
                    </w:rPr>
                  </w:pPr>
                  <w:r>
                    <w:rPr>
                      <w:rFonts w:ascii="Arial" w:hAnsi="Arial" w:cs="Arial"/>
                      <w:b/>
                      <w:sz w:val="20"/>
                      <w:szCs w:val="20"/>
                    </w:rPr>
                    <w:t>Sept</w:t>
                  </w:r>
                </w:p>
              </w:tc>
              <w:tc>
                <w:tcPr>
                  <w:tcW w:w="650" w:type="dxa"/>
                </w:tcPr>
                <w:p w:rsidR="003B7D15" w:rsidRDefault="003B7D15" w:rsidP="002456F7">
                  <w:pPr>
                    <w:jc w:val="right"/>
                    <w:cnfStyle w:val="000000100000" w:firstRow="0" w:lastRow="0" w:firstColumn="0" w:lastColumn="0" w:oddVBand="0" w:evenVBand="0" w:oddHBand="1" w:evenHBand="0" w:firstRowFirstColumn="0" w:firstRowLastColumn="0" w:lastRowFirstColumn="0" w:lastRowLastColumn="0"/>
                    <w:rPr>
                      <w:rFonts w:ascii="Arial" w:hAnsi="Arial" w:cs="Arial"/>
                      <w:b/>
                      <w:sz w:val="20"/>
                      <w:szCs w:val="20"/>
                    </w:rPr>
                  </w:pPr>
                  <w:r>
                    <w:rPr>
                      <w:rFonts w:ascii="Arial" w:hAnsi="Arial" w:cs="Arial"/>
                      <w:b/>
                      <w:sz w:val="20"/>
                      <w:szCs w:val="20"/>
                    </w:rPr>
                    <w:t>Oct</w:t>
                  </w:r>
                </w:p>
              </w:tc>
            </w:tr>
            <w:tr w:rsidR="003B7D15" w:rsidRPr="00BE762C" w:rsidTr="003B7D15">
              <w:tc>
                <w:tcPr>
                  <w:cnfStyle w:val="001000000000" w:firstRow="0" w:lastRow="0" w:firstColumn="1" w:lastColumn="0" w:oddVBand="0" w:evenVBand="0" w:oddHBand="0" w:evenHBand="0" w:firstRowFirstColumn="0" w:firstRowLastColumn="0" w:lastRowFirstColumn="0" w:lastRowLastColumn="0"/>
                  <w:tcW w:w="1217" w:type="dxa"/>
                </w:tcPr>
                <w:p w:rsidR="003B7D15" w:rsidRPr="00BE762C" w:rsidRDefault="003B7D15" w:rsidP="002456F7">
                  <w:pPr>
                    <w:rPr>
                      <w:rFonts w:ascii="Arial" w:hAnsi="Arial" w:cs="Arial"/>
                      <w:sz w:val="20"/>
                      <w:szCs w:val="20"/>
                    </w:rPr>
                  </w:pPr>
                  <w:r w:rsidRPr="00BE762C">
                    <w:rPr>
                      <w:rFonts w:ascii="Arial" w:hAnsi="Arial" w:cs="Arial"/>
                      <w:sz w:val="20"/>
                      <w:szCs w:val="20"/>
                    </w:rPr>
                    <w:t>Total views</w:t>
                  </w:r>
                </w:p>
              </w:tc>
              <w:tc>
                <w:tcPr>
                  <w:tcW w:w="606" w:type="dxa"/>
                </w:tcPr>
                <w:p w:rsidR="003B7D15" w:rsidRDefault="003B7D15" w:rsidP="002456F7">
                  <w:pPr>
                    <w:jc w:val="right"/>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435</w:t>
                  </w:r>
                </w:p>
              </w:tc>
              <w:tc>
                <w:tcPr>
                  <w:tcW w:w="606" w:type="dxa"/>
                </w:tcPr>
                <w:p w:rsidR="003B7D15" w:rsidRDefault="003B7D15" w:rsidP="002456F7">
                  <w:pPr>
                    <w:jc w:val="right"/>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285</w:t>
                  </w:r>
                </w:p>
              </w:tc>
              <w:tc>
                <w:tcPr>
                  <w:tcW w:w="606" w:type="dxa"/>
                </w:tcPr>
                <w:p w:rsidR="003B7D15" w:rsidRDefault="003B7D15" w:rsidP="002456F7">
                  <w:pPr>
                    <w:jc w:val="right"/>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267</w:t>
                  </w:r>
                </w:p>
              </w:tc>
              <w:tc>
                <w:tcPr>
                  <w:tcW w:w="650" w:type="dxa"/>
                </w:tcPr>
                <w:p w:rsidR="003B7D15" w:rsidRDefault="003B7D15" w:rsidP="002456F7">
                  <w:pPr>
                    <w:jc w:val="right"/>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234</w:t>
                  </w:r>
                </w:p>
              </w:tc>
              <w:tc>
                <w:tcPr>
                  <w:tcW w:w="617" w:type="dxa"/>
                </w:tcPr>
                <w:p w:rsidR="003B7D15" w:rsidRDefault="003B7D15" w:rsidP="002456F7">
                  <w:pPr>
                    <w:jc w:val="right"/>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292</w:t>
                  </w:r>
                </w:p>
              </w:tc>
              <w:tc>
                <w:tcPr>
                  <w:tcW w:w="606" w:type="dxa"/>
                </w:tcPr>
                <w:p w:rsidR="003B7D15" w:rsidRDefault="003B7D15" w:rsidP="002456F7">
                  <w:pPr>
                    <w:jc w:val="right"/>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424</w:t>
                  </w:r>
                </w:p>
              </w:tc>
              <w:tc>
                <w:tcPr>
                  <w:tcW w:w="650" w:type="dxa"/>
                </w:tcPr>
                <w:p w:rsidR="003B7D15" w:rsidRDefault="003B7D15" w:rsidP="002456F7">
                  <w:pPr>
                    <w:jc w:val="right"/>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393</w:t>
                  </w:r>
                </w:p>
              </w:tc>
              <w:tc>
                <w:tcPr>
                  <w:tcW w:w="650" w:type="dxa"/>
                </w:tcPr>
                <w:p w:rsidR="003B7D15" w:rsidRDefault="003B7D15" w:rsidP="002456F7">
                  <w:pPr>
                    <w:jc w:val="right"/>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512</w:t>
                  </w:r>
                </w:p>
              </w:tc>
            </w:tr>
            <w:tr w:rsidR="003B7D15" w:rsidRPr="00BE762C" w:rsidTr="003B7D1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17" w:type="dxa"/>
                </w:tcPr>
                <w:p w:rsidR="003B7D15" w:rsidRPr="00BE762C" w:rsidRDefault="003B7D15" w:rsidP="002456F7">
                  <w:pPr>
                    <w:rPr>
                      <w:rFonts w:ascii="Arial" w:hAnsi="Arial" w:cs="Arial"/>
                      <w:sz w:val="20"/>
                      <w:szCs w:val="20"/>
                    </w:rPr>
                  </w:pPr>
                  <w:r w:rsidRPr="00BE762C">
                    <w:rPr>
                      <w:rFonts w:ascii="Arial" w:hAnsi="Arial" w:cs="Arial"/>
                      <w:sz w:val="20"/>
                      <w:szCs w:val="20"/>
                    </w:rPr>
                    <w:t>UK views</w:t>
                  </w:r>
                </w:p>
              </w:tc>
              <w:tc>
                <w:tcPr>
                  <w:tcW w:w="606" w:type="dxa"/>
                </w:tcPr>
                <w:p w:rsidR="003B7D15" w:rsidRDefault="003B7D15" w:rsidP="002456F7">
                  <w:pPr>
                    <w:jc w:val="righ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111</w:t>
                  </w:r>
                </w:p>
              </w:tc>
              <w:tc>
                <w:tcPr>
                  <w:tcW w:w="606" w:type="dxa"/>
                </w:tcPr>
                <w:p w:rsidR="003B7D15" w:rsidRDefault="003B7D15" w:rsidP="002456F7">
                  <w:pPr>
                    <w:jc w:val="righ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45</w:t>
                  </w:r>
                </w:p>
              </w:tc>
              <w:tc>
                <w:tcPr>
                  <w:tcW w:w="606" w:type="dxa"/>
                </w:tcPr>
                <w:p w:rsidR="003B7D15" w:rsidRDefault="003B7D15" w:rsidP="002456F7">
                  <w:pPr>
                    <w:jc w:val="righ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52</w:t>
                  </w:r>
                </w:p>
              </w:tc>
              <w:tc>
                <w:tcPr>
                  <w:tcW w:w="650" w:type="dxa"/>
                </w:tcPr>
                <w:p w:rsidR="003B7D15" w:rsidRDefault="003B7D15" w:rsidP="002456F7">
                  <w:pPr>
                    <w:jc w:val="righ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45</w:t>
                  </w:r>
                </w:p>
              </w:tc>
              <w:tc>
                <w:tcPr>
                  <w:tcW w:w="617" w:type="dxa"/>
                </w:tcPr>
                <w:p w:rsidR="003B7D15" w:rsidRDefault="003B7D15" w:rsidP="002456F7">
                  <w:pPr>
                    <w:jc w:val="righ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64</w:t>
                  </w:r>
                </w:p>
              </w:tc>
              <w:tc>
                <w:tcPr>
                  <w:tcW w:w="606" w:type="dxa"/>
                </w:tcPr>
                <w:p w:rsidR="003B7D15" w:rsidRDefault="003B7D15" w:rsidP="002456F7">
                  <w:pPr>
                    <w:jc w:val="righ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46</w:t>
                  </w:r>
                </w:p>
              </w:tc>
              <w:tc>
                <w:tcPr>
                  <w:tcW w:w="650" w:type="dxa"/>
                </w:tcPr>
                <w:p w:rsidR="003B7D15" w:rsidRDefault="003B7D15" w:rsidP="002456F7">
                  <w:pPr>
                    <w:jc w:val="righ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62</w:t>
                  </w:r>
                </w:p>
              </w:tc>
              <w:tc>
                <w:tcPr>
                  <w:tcW w:w="650" w:type="dxa"/>
                </w:tcPr>
                <w:p w:rsidR="003B7D15" w:rsidRDefault="003B7D15" w:rsidP="002456F7">
                  <w:pPr>
                    <w:jc w:val="righ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177</w:t>
                  </w:r>
                </w:p>
              </w:tc>
            </w:tr>
            <w:tr w:rsidR="003B7D15" w:rsidRPr="00BE762C" w:rsidTr="003B7D15">
              <w:tc>
                <w:tcPr>
                  <w:cnfStyle w:val="001000000000" w:firstRow="0" w:lastRow="0" w:firstColumn="1" w:lastColumn="0" w:oddVBand="0" w:evenVBand="0" w:oddHBand="0" w:evenHBand="0" w:firstRowFirstColumn="0" w:firstRowLastColumn="0" w:lastRowFirstColumn="0" w:lastRowLastColumn="0"/>
                  <w:tcW w:w="1217" w:type="dxa"/>
                </w:tcPr>
                <w:p w:rsidR="003B7D15" w:rsidRPr="00BE762C" w:rsidRDefault="003B7D15" w:rsidP="002456F7">
                  <w:pPr>
                    <w:rPr>
                      <w:rFonts w:ascii="Arial" w:hAnsi="Arial" w:cs="Arial"/>
                      <w:sz w:val="20"/>
                      <w:szCs w:val="20"/>
                    </w:rPr>
                  </w:pPr>
                  <w:r w:rsidRPr="00BE762C">
                    <w:rPr>
                      <w:rFonts w:ascii="Arial" w:hAnsi="Arial" w:cs="Arial"/>
                      <w:sz w:val="20"/>
                      <w:szCs w:val="20"/>
                    </w:rPr>
                    <w:t>%</w:t>
                  </w:r>
                </w:p>
              </w:tc>
              <w:tc>
                <w:tcPr>
                  <w:tcW w:w="606" w:type="dxa"/>
                </w:tcPr>
                <w:p w:rsidR="003B7D15" w:rsidRDefault="003B7D15" w:rsidP="002456F7">
                  <w:pPr>
                    <w:jc w:val="right"/>
                    <w:cnfStyle w:val="000000000000" w:firstRow="0" w:lastRow="0" w:firstColumn="0" w:lastColumn="0" w:oddVBand="0" w:evenVBand="0" w:oddHBand="0" w:evenHBand="0" w:firstRowFirstColumn="0" w:firstRowLastColumn="0" w:lastRowFirstColumn="0" w:lastRowLastColumn="0"/>
                    <w:rPr>
                      <w:rFonts w:ascii="Arial" w:hAnsi="Arial" w:cs="Arial"/>
                      <w:b/>
                      <w:sz w:val="20"/>
                      <w:szCs w:val="20"/>
                    </w:rPr>
                  </w:pPr>
                  <w:r>
                    <w:rPr>
                      <w:rFonts w:ascii="Arial" w:hAnsi="Arial" w:cs="Arial"/>
                      <w:b/>
                      <w:sz w:val="20"/>
                      <w:szCs w:val="20"/>
                    </w:rPr>
                    <w:t>25.5</w:t>
                  </w:r>
                </w:p>
              </w:tc>
              <w:tc>
                <w:tcPr>
                  <w:tcW w:w="606" w:type="dxa"/>
                </w:tcPr>
                <w:p w:rsidR="003B7D15" w:rsidRDefault="003B7D15" w:rsidP="002456F7">
                  <w:pPr>
                    <w:jc w:val="right"/>
                    <w:cnfStyle w:val="000000000000" w:firstRow="0" w:lastRow="0" w:firstColumn="0" w:lastColumn="0" w:oddVBand="0" w:evenVBand="0" w:oddHBand="0" w:evenHBand="0" w:firstRowFirstColumn="0" w:firstRowLastColumn="0" w:lastRowFirstColumn="0" w:lastRowLastColumn="0"/>
                    <w:rPr>
                      <w:rFonts w:ascii="Arial" w:hAnsi="Arial" w:cs="Arial"/>
                      <w:b/>
                      <w:sz w:val="20"/>
                      <w:szCs w:val="20"/>
                    </w:rPr>
                  </w:pPr>
                  <w:r>
                    <w:rPr>
                      <w:rFonts w:ascii="Arial" w:hAnsi="Arial" w:cs="Arial"/>
                      <w:b/>
                      <w:sz w:val="20"/>
                      <w:szCs w:val="20"/>
                    </w:rPr>
                    <w:t>15.8</w:t>
                  </w:r>
                </w:p>
              </w:tc>
              <w:tc>
                <w:tcPr>
                  <w:tcW w:w="606" w:type="dxa"/>
                </w:tcPr>
                <w:p w:rsidR="003B7D15" w:rsidRDefault="003B7D15" w:rsidP="002456F7">
                  <w:pPr>
                    <w:jc w:val="right"/>
                    <w:cnfStyle w:val="000000000000" w:firstRow="0" w:lastRow="0" w:firstColumn="0" w:lastColumn="0" w:oddVBand="0" w:evenVBand="0" w:oddHBand="0" w:evenHBand="0" w:firstRowFirstColumn="0" w:firstRowLastColumn="0" w:lastRowFirstColumn="0" w:lastRowLastColumn="0"/>
                    <w:rPr>
                      <w:rFonts w:ascii="Arial" w:hAnsi="Arial" w:cs="Arial"/>
                      <w:b/>
                      <w:sz w:val="20"/>
                      <w:szCs w:val="20"/>
                    </w:rPr>
                  </w:pPr>
                  <w:r>
                    <w:rPr>
                      <w:rFonts w:ascii="Arial" w:hAnsi="Arial" w:cs="Arial"/>
                      <w:b/>
                      <w:sz w:val="20"/>
                      <w:szCs w:val="20"/>
                    </w:rPr>
                    <w:t>19.5</w:t>
                  </w:r>
                </w:p>
              </w:tc>
              <w:tc>
                <w:tcPr>
                  <w:tcW w:w="650" w:type="dxa"/>
                </w:tcPr>
                <w:p w:rsidR="003B7D15" w:rsidRDefault="003B7D15" w:rsidP="002456F7">
                  <w:pPr>
                    <w:jc w:val="right"/>
                    <w:cnfStyle w:val="000000000000" w:firstRow="0" w:lastRow="0" w:firstColumn="0" w:lastColumn="0" w:oddVBand="0" w:evenVBand="0" w:oddHBand="0" w:evenHBand="0" w:firstRowFirstColumn="0" w:firstRowLastColumn="0" w:lastRowFirstColumn="0" w:lastRowLastColumn="0"/>
                    <w:rPr>
                      <w:rFonts w:ascii="Arial" w:hAnsi="Arial" w:cs="Arial"/>
                      <w:b/>
                      <w:sz w:val="20"/>
                      <w:szCs w:val="20"/>
                    </w:rPr>
                  </w:pPr>
                  <w:r>
                    <w:rPr>
                      <w:rFonts w:ascii="Arial" w:hAnsi="Arial" w:cs="Arial"/>
                      <w:b/>
                      <w:sz w:val="20"/>
                      <w:szCs w:val="20"/>
                    </w:rPr>
                    <w:t>19.2</w:t>
                  </w:r>
                </w:p>
              </w:tc>
              <w:tc>
                <w:tcPr>
                  <w:tcW w:w="617" w:type="dxa"/>
                </w:tcPr>
                <w:p w:rsidR="003B7D15" w:rsidRDefault="003B7D15" w:rsidP="002456F7">
                  <w:pPr>
                    <w:jc w:val="right"/>
                    <w:cnfStyle w:val="000000000000" w:firstRow="0" w:lastRow="0" w:firstColumn="0" w:lastColumn="0" w:oddVBand="0" w:evenVBand="0" w:oddHBand="0" w:evenHBand="0" w:firstRowFirstColumn="0" w:firstRowLastColumn="0" w:lastRowFirstColumn="0" w:lastRowLastColumn="0"/>
                    <w:rPr>
                      <w:rFonts w:ascii="Arial" w:hAnsi="Arial" w:cs="Arial"/>
                      <w:b/>
                      <w:sz w:val="20"/>
                      <w:szCs w:val="20"/>
                    </w:rPr>
                  </w:pPr>
                  <w:r>
                    <w:rPr>
                      <w:rFonts w:ascii="Arial" w:hAnsi="Arial" w:cs="Arial"/>
                      <w:b/>
                      <w:sz w:val="20"/>
                      <w:szCs w:val="20"/>
                    </w:rPr>
                    <w:t>21.9</w:t>
                  </w:r>
                </w:p>
              </w:tc>
              <w:tc>
                <w:tcPr>
                  <w:tcW w:w="606" w:type="dxa"/>
                </w:tcPr>
                <w:p w:rsidR="003B7D15" w:rsidRDefault="003B7D15" w:rsidP="002456F7">
                  <w:pPr>
                    <w:jc w:val="right"/>
                    <w:cnfStyle w:val="000000000000" w:firstRow="0" w:lastRow="0" w:firstColumn="0" w:lastColumn="0" w:oddVBand="0" w:evenVBand="0" w:oddHBand="0" w:evenHBand="0" w:firstRowFirstColumn="0" w:firstRowLastColumn="0" w:lastRowFirstColumn="0" w:lastRowLastColumn="0"/>
                    <w:rPr>
                      <w:rFonts w:ascii="Arial" w:hAnsi="Arial" w:cs="Arial"/>
                      <w:b/>
                      <w:sz w:val="20"/>
                      <w:szCs w:val="20"/>
                    </w:rPr>
                  </w:pPr>
                  <w:r>
                    <w:rPr>
                      <w:rFonts w:ascii="Arial" w:hAnsi="Arial" w:cs="Arial"/>
                      <w:b/>
                      <w:sz w:val="20"/>
                      <w:szCs w:val="20"/>
                    </w:rPr>
                    <w:t>10.8</w:t>
                  </w:r>
                </w:p>
              </w:tc>
              <w:tc>
                <w:tcPr>
                  <w:tcW w:w="650" w:type="dxa"/>
                </w:tcPr>
                <w:p w:rsidR="003B7D15" w:rsidRDefault="003B7D15" w:rsidP="002456F7">
                  <w:pPr>
                    <w:jc w:val="right"/>
                    <w:cnfStyle w:val="000000000000" w:firstRow="0" w:lastRow="0" w:firstColumn="0" w:lastColumn="0" w:oddVBand="0" w:evenVBand="0" w:oddHBand="0" w:evenHBand="0" w:firstRowFirstColumn="0" w:firstRowLastColumn="0" w:lastRowFirstColumn="0" w:lastRowLastColumn="0"/>
                    <w:rPr>
                      <w:rFonts w:ascii="Arial" w:hAnsi="Arial" w:cs="Arial"/>
                      <w:b/>
                      <w:sz w:val="20"/>
                      <w:szCs w:val="20"/>
                    </w:rPr>
                  </w:pPr>
                  <w:r>
                    <w:rPr>
                      <w:rFonts w:ascii="Arial" w:hAnsi="Arial" w:cs="Arial"/>
                      <w:b/>
                      <w:sz w:val="20"/>
                      <w:szCs w:val="20"/>
                    </w:rPr>
                    <w:t>15.8</w:t>
                  </w:r>
                </w:p>
              </w:tc>
              <w:tc>
                <w:tcPr>
                  <w:tcW w:w="650" w:type="dxa"/>
                </w:tcPr>
                <w:p w:rsidR="003B7D15" w:rsidRDefault="003B7D15" w:rsidP="002456F7">
                  <w:pPr>
                    <w:jc w:val="right"/>
                    <w:cnfStyle w:val="000000000000" w:firstRow="0" w:lastRow="0" w:firstColumn="0" w:lastColumn="0" w:oddVBand="0" w:evenVBand="0" w:oddHBand="0" w:evenHBand="0" w:firstRowFirstColumn="0" w:firstRowLastColumn="0" w:lastRowFirstColumn="0" w:lastRowLastColumn="0"/>
                    <w:rPr>
                      <w:rFonts w:ascii="Arial" w:hAnsi="Arial" w:cs="Arial"/>
                      <w:b/>
                      <w:sz w:val="20"/>
                      <w:szCs w:val="20"/>
                    </w:rPr>
                  </w:pPr>
                  <w:r>
                    <w:rPr>
                      <w:rFonts w:ascii="Arial" w:hAnsi="Arial" w:cs="Arial"/>
                      <w:b/>
                      <w:sz w:val="20"/>
                      <w:szCs w:val="20"/>
                    </w:rPr>
                    <w:t>34.6</w:t>
                  </w:r>
                </w:p>
              </w:tc>
            </w:tr>
          </w:tbl>
          <w:p w:rsidR="002456F7" w:rsidRDefault="002456F7" w:rsidP="002456F7">
            <w:pPr>
              <w:rPr>
                <w:rFonts w:ascii="Arial" w:hAnsi="Arial" w:cs="Arial"/>
                <w:szCs w:val="20"/>
              </w:rPr>
            </w:pPr>
          </w:p>
          <w:p w:rsidR="002456F7" w:rsidRPr="008775EB" w:rsidRDefault="002456F7" w:rsidP="002456F7">
            <w:pPr>
              <w:shd w:val="clear" w:color="auto" w:fill="FFD4D2" w:themeFill="accent5" w:themeFillTint="33"/>
              <w:rPr>
                <w:rFonts w:ascii="Arial" w:hAnsi="Arial" w:cs="Arial"/>
                <w:b/>
                <w:i/>
                <w:szCs w:val="20"/>
              </w:rPr>
            </w:pPr>
            <w:r w:rsidRPr="008775EB">
              <w:rPr>
                <w:rFonts w:ascii="Arial" w:hAnsi="Arial" w:cs="Arial"/>
                <w:b/>
                <w:i/>
                <w:szCs w:val="20"/>
              </w:rPr>
              <w:t>Anchor</w:t>
            </w:r>
            <w:r>
              <w:rPr>
                <w:rFonts w:ascii="Arial" w:hAnsi="Arial" w:cs="Arial"/>
                <w:b/>
                <w:i/>
                <w:szCs w:val="20"/>
              </w:rPr>
              <w:t xml:space="preserve"> </w:t>
            </w:r>
          </w:p>
          <w:p w:rsidR="002456F7" w:rsidRDefault="002456F7" w:rsidP="002456F7">
            <w:pPr>
              <w:rPr>
                <w:rFonts w:ascii="Arial" w:hAnsi="Arial" w:cs="Arial"/>
                <w:szCs w:val="20"/>
              </w:rPr>
            </w:pPr>
            <w:r>
              <w:rPr>
                <w:rFonts w:ascii="Arial" w:hAnsi="Arial" w:cs="Arial"/>
                <w:szCs w:val="20"/>
              </w:rPr>
              <w:t xml:space="preserve">No useable statistics available. </w:t>
            </w:r>
          </w:p>
          <w:p w:rsidR="003B7D15" w:rsidRDefault="003B7D15" w:rsidP="002456F7">
            <w:pPr>
              <w:rPr>
                <w:rFonts w:ascii="Arial" w:hAnsi="Arial" w:cs="Arial"/>
                <w:szCs w:val="20"/>
              </w:rPr>
            </w:pPr>
          </w:p>
          <w:p w:rsidR="003B7D15" w:rsidRDefault="003B7D15" w:rsidP="002456F7">
            <w:pPr>
              <w:rPr>
                <w:rFonts w:ascii="Arial" w:hAnsi="Arial" w:cs="Arial"/>
                <w:szCs w:val="20"/>
              </w:rPr>
            </w:pPr>
          </w:p>
          <w:p w:rsidR="002456F7" w:rsidRPr="008146C1" w:rsidRDefault="002456F7" w:rsidP="002456F7">
            <w:pPr>
              <w:shd w:val="clear" w:color="auto" w:fill="FFEDD7" w:themeFill="accent4" w:themeFillTint="33"/>
              <w:spacing w:after="120"/>
              <w:rPr>
                <w:rFonts w:ascii="Arial" w:hAnsi="Arial" w:cs="Arial"/>
                <w:b/>
                <w:i/>
              </w:rPr>
            </w:pPr>
            <w:r w:rsidRPr="008146C1">
              <w:rPr>
                <w:rFonts w:ascii="Arial" w:hAnsi="Arial" w:cs="Arial"/>
                <w:b/>
                <w:i/>
              </w:rPr>
              <w:lastRenderedPageBreak/>
              <w:t>Twitter</w:t>
            </w:r>
          </w:p>
          <w:p w:rsidR="002456F7" w:rsidRDefault="002456F7" w:rsidP="002456F7">
            <w:pPr>
              <w:spacing w:after="120"/>
              <w:rPr>
                <w:rFonts w:ascii="Arial" w:hAnsi="Arial" w:cs="Arial"/>
              </w:rPr>
            </w:pPr>
            <w:r>
              <w:rPr>
                <w:rFonts w:ascii="Arial" w:hAnsi="Arial" w:cs="Arial"/>
              </w:rPr>
              <w:t>Twitter has now removed its analytics button unless you pay for a ‘business’ service.  So we no longer have a means to know the number of views.  We do know the number of followers which has increased by one.</w:t>
            </w:r>
          </w:p>
          <w:tbl>
            <w:tblPr>
              <w:tblStyle w:val="TableGrid"/>
              <w:tblW w:w="0" w:type="auto"/>
              <w:tblBorders>
                <w:bottom w:val="none" w:sz="0" w:space="0" w:color="auto"/>
              </w:tblBorders>
              <w:tblLayout w:type="fixed"/>
              <w:tblLook w:val="04A0" w:firstRow="1" w:lastRow="0" w:firstColumn="1" w:lastColumn="0" w:noHBand="0" w:noVBand="1"/>
            </w:tblPr>
            <w:tblGrid>
              <w:gridCol w:w="550"/>
              <w:gridCol w:w="561"/>
              <w:gridCol w:w="561"/>
              <w:gridCol w:w="528"/>
              <w:gridCol w:w="606"/>
              <w:gridCol w:w="683"/>
              <w:gridCol w:w="683"/>
              <w:gridCol w:w="683"/>
            </w:tblGrid>
            <w:tr w:rsidR="002456F7" w:rsidRPr="002B0825" w:rsidTr="00957183">
              <w:trPr>
                <w:trHeight w:val="260"/>
              </w:trPr>
              <w:tc>
                <w:tcPr>
                  <w:tcW w:w="550" w:type="dxa"/>
                  <w:tcBorders>
                    <w:bottom w:val="single" w:sz="4" w:space="0" w:color="auto"/>
                  </w:tcBorders>
                  <w:shd w:val="clear" w:color="auto" w:fill="E1F3D6" w:themeFill="accent2" w:themeFillTint="33"/>
                </w:tcPr>
                <w:p w:rsidR="002456F7" w:rsidRPr="00CE34BD" w:rsidRDefault="002456F7" w:rsidP="002456F7">
                  <w:pPr>
                    <w:spacing w:after="120"/>
                    <w:jc w:val="center"/>
                    <w:rPr>
                      <w:rFonts w:ascii="Arial" w:hAnsi="Arial" w:cs="Arial"/>
                      <w:sz w:val="20"/>
                    </w:rPr>
                  </w:pPr>
                  <w:r w:rsidRPr="00CE34BD">
                    <w:rPr>
                      <w:rFonts w:ascii="Arial" w:hAnsi="Arial" w:cs="Arial"/>
                      <w:sz w:val="20"/>
                    </w:rPr>
                    <w:t>Jan</w:t>
                  </w:r>
                </w:p>
              </w:tc>
              <w:tc>
                <w:tcPr>
                  <w:tcW w:w="561" w:type="dxa"/>
                  <w:tcBorders>
                    <w:bottom w:val="single" w:sz="4" w:space="0" w:color="auto"/>
                  </w:tcBorders>
                  <w:shd w:val="clear" w:color="auto" w:fill="E1F3D6" w:themeFill="accent2" w:themeFillTint="33"/>
                </w:tcPr>
                <w:p w:rsidR="002456F7" w:rsidRPr="009479C3" w:rsidRDefault="002456F7" w:rsidP="002456F7">
                  <w:pPr>
                    <w:spacing w:after="120"/>
                    <w:jc w:val="center"/>
                    <w:rPr>
                      <w:rFonts w:ascii="Arial" w:hAnsi="Arial" w:cs="Arial"/>
                      <w:sz w:val="20"/>
                    </w:rPr>
                  </w:pPr>
                  <w:r w:rsidRPr="009479C3">
                    <w:rPr>
                      <w:rFonts w:ascii="Arial" w:hAnsi="Arial" w:cs="Arial"/>
                      <w:sz w:val="20"/>
                    </w:rPr>
                    <w:t>Feb</w:t>
                  </w:r>
                </w:p>
              </w:tc>
              <w:tc>
                <w:tcPr>
                  <w:tcW w:w="561" w:type="dxa"/>
                  <w:tcBorders>
                    <w:bottom w:val="single" w:sz="4" w:space="0" w:color="auto"/>
                  </w:tcBorders>
                  <w:shd w:val="clear" w:color="auto" w:fill="E1F3D6" w:themeFill="accent2" w:themeFillTint="33"/>
                </w:tcPr>
                <w:p w:rsidR="002456F7" w:rsidRPr="006121A7" w:rsidRDefault="002456F7" w:rsidP="002456F7">
                  <w:pPr>
                    <w:spacing w:after="120"/>
                    <w:jc w:val="center"/>
                    <w:rPr>
                      <w:rFonts w:ascii="Arial" w:hAnsi="Arial" w:cs="Arial"/>
                      <w:sz w:val="20"/>
                    </w:rPr>
                  </w:pPr>
                  <w:r w:rsidRPr="006121A7">
                    <w:rPr>
                      <w:rFonts w:ascii="Arial" w:hAnsi="Arial" w:cs="Arial"/>
                      <w:sz w:val="20"/>
                    </w:rPr>
                    <w:t>Mar</w:t>
                  </w:r>
                </w:p>
              </w:tc>
              <w:tc>
                <w:tcPr>
                  <w:tcW w:w="528" w:type="dxa"/>
                  <w:tcBorders>
                    <w:bottom w:val="single" w:sz="4" w:space="0" w:color="auto"/>
                  </w:tcBorders>
                  <w:shd w:val="clear" w:color="auto" w:fill="E1F3D6" w:themeFill="accent2" w:themeFillTint="33"/>
                </w:tcPr>
                <w:p w:rsidR="002456F7" w:rsidRPr="00536BC8" w:rsidRDefault="002456F7" w:rsidP="002456F7">
                  <w:pPr>
                    <w:spacing w:after="120"/>
                    <w:jc w:val="center"/>
                    <w:rPr>
                      <w:rFonts w:ascii="Arial" w:hAnsi="Arial" w:cs="Arial"/>
                      <w:sz w:val="20"/>
                    </w:rPr>
                  </w:pPr>
                  <w:r w:rsidRPr="00536BC8">
                    <w:rPr>
                      <w:rFonts w:ascii="Arial" w:hAnsi="Arial" w:cs="Arial"/>
                      <w:sz w:val="20"/>
                    </w:rPr>
                    <w:t>Apr</w:t>
                  </w:r>
                </w:p>
              </w:tc>
              <w:tc>
                <w:tcPr>
                  <w:tcW w:w="606" w:type="dxa"/>
                  <w:tcBorders>
                    <w:bottom w:val="single" w:sz="4" w:space="0" w:color="auto"/>
                  </w:tcBorders>
                  <w:shd w:val="clear" w:color="auto" w:fill="E1F3D6" w:themeFill="accent2" w:themeFillTint="33"/>
                </w:tcPr>
                <w:p w:rsidR="002456F7" w:rsidRPr="00536BC8" w:rsidRDefault="002456F7" w:rsidP="002456F7">
                  <w:pPr>
                    <w:spacing w:after="120"/>
                    <w:jc w:val="center"/>
                    <w:rPr>
                      <w:rFonts w:ascii="Arial" w:hAnsi="Arial" w:cs="Arial"/>
                      <w:sz w:val="20"/>
                    </w:rPr>
                  </w:pPr>
                  <w:r w:rsidRPr="00536BC8">
                    <w:rPr>
                      <w:rFonts w:ascii="Arial" w:hAnsi="Arial" w:cs="Arial"/>
                      <w:sz w:val="20"/>
                    </w:rPr>
                    <w:t>May</w:t>
                  </w:r>
                </w:p>
              </w:tc>
              <w:tc>
                <w:tcPr>
                  <w:tcW w:w="683" w:type="dxa"/>
                  <w:tcBorders>
                    <w:bottom w:val="single" w:sz="4" w:space="0" w:color="auto"/>
                  </w:tcBorders>
                  <w:shd w:val="clear" w:color="auto" w:fill="E1F3D6" w:themeFill="accent2" w:themeFillTint="33"/>
                </w:tcPr>
                <w:p w:rsidR="002456F7" w:rsidRPr="00FD31DD" w:rsidRDefault="002456F7" w:rsidP="002456F7">
                  <w:pPr>
                    <w:spacing w:after="120"/>
                    <w:jc w:val="center"/>
                    <w:rPr>
                      <w:rFonts w:ascii="Arial" w:hAnsi="Arial" w:cs="Arial"/>
                      <w:sz w:val="20"/>
                    </w:rPr>
                  </w:pPr>
                  <w:r w:rsidRPr="00FD31DD">
                    <w:rPr>
                      <w:rFonts w:ascii="Arial" w:hAnsi="Arial" w:cs="Arial"/>
                      <w:sz w:val="20"/>
                    </w:rPr>
                    <w:t xml:space="preserve">June </w:t>
                  </w:r>
                </w:p>
              </w:tc>
              <w:tc>
                <w:tcPr>
                  <w:tcW w:w="683" w:type="dxa"/>
                  <w:tcBorders>
                    <w:bottom w:val="single" w:sz="4" w:space="0" w:color="auto"/>
                  </w:tcBorders>
                  <w:shd w:val="clear" w:color="auto" w:fill="E1F3D6" w:themeFill="accent2" w:themeFillTint="33"/>
                </w:tcPr>
                <w:p w:rsidR="002456F7" w:rsidRPr="00FD31DD" w:rsidRDefault="002456F7" w:rsidP="002456F7">
                  <w:pPr>
                    <w:spacing w:after="120"/>
                    <w:jc w:val="center"/>
                    <w:rPr>
                      <w:rFonts w:ascii="Arial" w:hAnsi="Arial" w:cs="Arial"/>
                      <w:b/>
                      <w:sz w:val="20"/>
                    </w:rPr>
                  </w:pPr>
                  <w:r w:rsidRPr="00FD31DD">
                    <w:rPr>
                      <w:rFonts w:ascii="Arial" w:hAnsi="Arial" w:cs="Arial"/>
                      <w:b/>
                      <w:sz w:val="20"/>
                    </w:rPr>
                    <w:t>July</w:t>
                  </w:r>
                </w:p>
              </w:tc>
              <w:tc>
                <w:tcPr>
                  <w:tcW w:w="683" w:type="dxa"/>
                  <w:tcBorders>
                    <w:bottom w:val="single" w:sz="4" w:space="0" w:color="auto"/>
                  </w:tcBorders>
                  <w:shd w:val="clear" w:color="auto" w:fill="E1F3D6" w:themeFill="accent2" w:themeFillTint="33"/>
                </w:tcPr>
                <w:p w:rsidR="002456F7" w:rsidRPr="00FD31DD" w:rsidRDefault="002456F7" w:rsidP="002456F7">
                  <w:pPr>
                    <w:spacing w:after="120"/>
                    <w:jc w:val="center"/>
                    <w:rPr>
                      <w:rFonts w:ascii="Arial" w:hAnsi="Arial" w:cs="Arial"/>
                      <w:b/>
                      <w:sz w:val="20"/>
                    </w:rPr>
                  </w:pPr>
                  <w:r w:rsidRPr="00FD31DD">
                    <w:rPr>
                      <w:rFonts w:ascii="Arial" w:hAnsi="Arial" w:cs="Arial"/>
                      <w:b/>
                      <w:sz w:val="20"/>
                    </w:rPr>
                    <w:t>Aug</w:t>
                  </w:r>
                </w:p>
              </w:tc>
            </w:tr>
            <w:tr w:rsidR="002456F7" w:rsidRPr="002B0825" w:rsidTr="00957183">
              <w:tc>
                <w:tcPr>
                  <w:tcW w:w="550" w:type="dxa"/>
                  <w:tcBorders>
                    <w:bottom w:val="single" w:sz="4" w:space="0" w:color="auto"/>
                  </w:tcBorders>
                </w:tcPr>
                <w:p w:rsidR="002456F7" w:rsidRPr="00CE34BD" w:rsidRDefault="002456F7" w:rsidP="002456F7">
                  <w:pPr>
                    <w:spacing w:after="120"/>
                    <w:jc w:val="center"/>
                    <w:rPr>
                      <w:rFonts w:ascii="Arial" w:hAnsi="Arial" w:cs="Arial"/>
                      <w:sz w:val="20"/>
                    </w:rPr>
                  </w:pPr>
                  <w:r w:rsidRPr="00CE34BD">
                    <w:rPr>
                      <w:rFonts w:ascii="Arial" w:hAnsi="Arial" w:cs="Arial"/>
                      <w:sz w:val="20"/>
                    </w:rPr>
                    <w:t>307</w:t>
                  </w:r>
                </w:p>
              </w:tc>
              <w:tc>
                <w:tcPr>
                  <w:tcW w:w="561" w:type="dxa"/>
                  <w:tcBorders>
                    <w:bottom w:val="single" w:sz="4" w:space="0" w:color="auto"/>
                  </w:tcBorders>
                </w:tcPr>
                <w:p w:rsidR="002456F7" w:rsidRPr="009479C3" w:rsidRDefault="002456F7" w:rsidP="002456F7">
                  <w:pPr>
                    <w:spacing w:after="120"/>
                    <w:jc w:val="center"/>
                    <w:rPr>
                      <w:rFonts w:ascii="Arial" w:hAnsi="Arial" w:cs="Arial"/>
                      <w:sz w:val="20"/>
                    </w:rPr>
                  </w:pPr>
                  <w:r w:rsidRPr="009479C3">
                    <w:rPr>
                      <w:rFonts w:ascii="Arial" w:hAnsi="Arial" w:cs="Arial"/>
                      <w:sz w:val="20"/>
                    </w:rPr>
                    <w:t>103</w:t>
                  </w:r>
                </w:p>
              </w:tc>
              <w:tc>
                <w:tcPr>
                  <w:tcW w:w="561" w:type="dxa"/>
                  <w:tcBorders>
                    <w:bottom w:val="single" w:sz="4" w:space="0" w:color="auto"/>
                  </w:tcBorders>
                </w:tcPr>
                <w:p w:rsidR="002456F7" w:rsidRPr="006121A7" w:rsidRDefault="002456F7" w:rsidP="002456F7">
                  <w:pPr>
                    <w:spacing w:after="120"/>
                    <w:jc w:val="center"/>
                    <w:rPr>
                      <w:rFonts w:ascii="Arial" w:hAnsi="Arial" w:cs="Arial"/>
                      <w:sz w:val="20"/>
                    </w:rPr>
                  </w:pPr>
                  <w:r w:rsidRPr="006121A7">
                    <w:rPr>
                      <w:rFonts w:ascii="Arial" w:hAnsi="Arial" w:cs="Arial"/>
                      <w:sz w:val="20"/>
                    </w:rPr>
                    <w:t>204</w:t>
                  </w:r>
                </w:p>
              </w:tc>
              <w:tc>
                <w:tcPr>
                  <w:tcW w:w="528" w:type="dxa"/>
                  <w:tcBorders>
                    <w:bottom w:val="single" w:sz="4" w:space="0" w:color="auto"/>
                  </w:tcBorders>
                </w:tcPr>
                <w:p w:rsidR="002456F7" w:rsidRPr="00536BC8" w:rsidRDefault="002456F7" w:rsidP="002456F7">
                  <w:pPr>
                    <w:spacing w:after="120"/>
                    <w:jc w:val="center"/>
                    <w:rPr>
                      <w:rFonts w:ascii="Arial" w:hAnsi="Arial" w:cs="Arial"/>
                      <w:sz w:val="20"/>
                    </w:rPr>
                  </w:pPr>
                  <w:r w:rsidRPr="00536BC8">
                    <w:rPr>
                      <w:rFonts w:ascii="Arial" w:hAnsi="Arial" w:cs="Arial"/>
                      <w:sz w:val="20"/>
                    </w:rPr>
                    <w:t>81</w:t>
                  </w:r>
                </w:p>
              </w:tc>
              <w:tc>
                <w:tcPr>
                  <w:tcW w:w="606" w:type="dxa"/>
                  <w:tcBorders>
                    <w:bottom w:val="single" w:sz="4" w:space="0" w:color="auto"/>
                  </w:tcBorders>
                </w:tcPr>
                <w:p w:rsidR="002456F7" w:rsidRPr="00536BC8" w:rsidRDefault="002456F7" w:rsidP="002456F7">
                  <w:pPr>
                    <w:spacing w:after="120"/>
                    <w:jc w:val="center"/>
                    <w:rPr>
                      <w:rFonts w:ascii="Arial" w:hAnsi="Arial" w:cs="Arial"/>
                      <w:sz w:val="20"/>
                    </w:rPr>
                  </w:pPr>
                  <w:r w:rsidRPr="00536BC8">
                    <w:rPr>
                      <w:rFonts w:ascii="Arial" w:hAnsi="Arial" w:cs="Arial"/>
                      <w:sz w:val="20"/>
                    </w:rPr>
                    <w:t>43</w:t>
                  </w:r>
                </w:p>
              </w:tc>
              <w:tc>
                <w:tcPr>
                  <w:tcW w:w="683" w:type="dxa"/>
                  <w:tcBorders>
                    <w:bottom w:val="single" w:sz="4" w:space="0" w:color="auto"/>
                  </w:tcBorders>
                </w:tcPr>
                <w:p w:rsidR="002456F7" w:rsidRPr="00FD31DD" w:rsidRDefault="002456F7" w:rsidP="002456F7">
                  <w:pPr>
                    <w:spacing w:after="120"/>
                    <w:jc w:val="center"/>
                    <w:rPr>
                      <w:rFonts w:ascii="Arial" w:hAnsi="Arial" w:cs="Arial"/>
                      <w:sz w:val="20"/>
                    </w:rPr>
                  </w:pPr>
                  <w:r w:rsidRPr="00FD31DD">
                    <w:rPr>
                      <w:rFonts w:ascii="Arial" w:hAnsi="Arial" w:cs="Arial"/>
                      <w:sz w:val="20"/>
                    </w:rPr>
                    <w:t>262</w:t>
                  </w:r>
                </w:p>
              </w:tc>
              <w:tc>
                <w:tcPr>
                  <w:tcW w:w="683" w:type="dxa"/>
                  <w:tcBorders>
                    <w:bottom w:val="single" w:sz="4" w:space="0" w:color="auto"/>
                  </w:tcBorders>
                </w:tcPr>
                <w:p w:rsidR="002456F7" w:rsidRPr="00FD31DD" w:rsidRDefault="002456F7" w:rsidP="002456F7">
                  <w:pPr>
                    <w:spacing w:after="120"/>
                    <w:jc w:val="center"/>
                    <w:rPr>
                      <w:rFonts w:ascii="Arial" w:hAnsi="Arial" w:cs="Arial"/>
                      <w:b/>
                      <w:sz w:val="20"/>
                    </w:rPr>
                  </w:pPr>
                  <w:r>
                    <w:rPr>
                      <w:rFonts w:ascii="Arial" w:hAnsi="Arial" w:cs="Arial"/>
                      <w:b/>
                      <w:sz w:val="20"/>
                    </w:rPr>
                    <w:t>1083</w:t>
                  </w:r>
                </w:p>
              </w:tc>
              <w:tc>
                <w:tcPr>
                  <w:tcW w:w="683" w:type="dxa"/>
                  <w:tcBorders>
                    <w:bottom w:val="single" w:sz="4" w:space="0" w:color="auto"/>
                  </w:tcBorders>
                </w:tcPr>
                <w:p w:rsidR="002456F7" w:rsidRPr="00FD31DD" w:rsidRDefault="002456F7" w:rsidP="002456F7">
                  <w:pPr>
                    <w:spacing w:after="120"/>
                    <w:jc w:val="center"/>
                    <w:rPr>
                      <w:rFonts w:ascii="Arial" w:hAnsi="Arial" w:cs="Arial"/>
                      <w:b/>
                      <w:sz w:val="20"/>
                    </w:rPr>
                  </w:pPr>
                  <w:r>
                    <w:rPr>
                      <w:rFonts w:ascii="Arial" w:hAnsi="Arial" w:cs="Arial"/>
                      <w:b/>
                      <w:sz w:val="20"/>
                    </w:rPr>
                    <w:t>954</w:t>
                  </w:r>
                </w:p>
              </w:tc>
            </w:tr>
          </w:tbl>
          <w:p w:rsidR="002456F7" w:rsidRPr="002B0825" w:rsidRDefault="002456F7" w:rsidP="002456F7">
            <w:pPr>
              <w:spacing w:after="120"/>
              <w:rPr>
                <w:rFonts w:ascii="Arial" w:hAnsi="Arial" w:cs="Arial"/>
                <w:sz w:val="20"/>
              </w:rPr>
            </w:pPr>
          </w:p>
          <w:p w:rsidR="000D4544" w:rsidRDefault="002456F7" w:rsidP="002456F7">
            <w:pPr>
              <w:spacing w:after="120"/>
              <w:rPr>
                <w:rFonts w:ascii="Arial" w:hAnsi="Arial" w:cs="Arial"/>
              </w:rPr>
            </w:pPr>
            <w:r w:rsidRPr="002B0825">
              <w:rPr>
                <w:rFonts w:ascii="Arial" w:hAnsi="Arial" w:cs="Arial"/>
                <w:i/>
              </w:rPr>
              <w:t>Followers:</w:t>
            </w:r>
            <w:r>
              <w:rPr>
                <w:rFonts w:ascii="Arial" w:hAnsi="Arial" w:cs="Arial"/>
              </w:rPr>
              <w:t xml:space="preserve"> 229, an increase of 3.  </w:t>
            </w:r>
          </w:p>
          <w:p w:rsidR="002456F7" w:rsidRDefault="004468E3" w:rsidP="002456F7">
            <w:pPr>
              <w:spacing w:after="120"/>
              <w:rPr>
                <w:rFonts w:ascii="Arial" w:hAnsi="Arial" w:cs="Arial"/>
              </w:rPr>
            </w:pPr>
            <w:hyperlink r:id="rId17" w:history="1"/>
            <w:r w:rsidR="002456F7">
              <w:rPr>
                <w:rFonts w:ascii="Arial" w:hAnsi="Arial" w:cs="Arial"/>
              </w:rPr>
              <w:t xml:space="preserve"> </w:t>
            </w:r>
          </w:p>
          <w:p w:rsidR="002456F7" w:rsidRPr="00EE5C0A" w:rsidRDefault="002456F7" w:rsidP="002456F7">
            <w:pPr>
              <w:shd w:val="clear" w:color="auto" w:fill="BFBFBF" w:themeFill="background2"/>
              <w:rPr>
                <w:rFonts w:ascii="Arial" w:hAnsi="Arial" w:cs="Arial"/>
                <w:b/>
                <w:i/>
              </w:rPr>
            </w:pPr>
            <w:r w:rsidRPr="008146C1">
              <w:rPr>
                <w:rFonts w:ascii="Arial" w:hAnsi="Arial" w:cs="Arial"/>
                <w:b/>
                <w:i/>
              </w:rPr>
              <w:t>Facebook</w:t>
            </w:r>
            <w:r>
              <w:rPr>
                <w:rFonts w:ascii="Arial" w:hAnsi="Arial" w:cs="Arial"/>
              </w:rPr>
              <w:t xml:space="preserve">.  </w:t>
            </w:r>
          </w:p>
          <w:p w:rsidR="002456F7" w:rsidRDefault="002456F7" w:rsidP="002456F7">
            <w:pPr>
              <w:pStyle w:val="ListParagraph"/>
              <w:spacing w:after="120"/>
              <w:ind w:left="0"/>
              <w:jc w:val="both"/>
              <w:rPr>
                <w:rFonts w:cs="Arial"/>
              </w:rPr>
            </w:pPr>
            <w:r>
              <w:rPr>
                <w:rFonts w:cs="Arial"/>
              </w:rPr>
              <w:t xml:space="preserve">Facebook has likewise removed the statistics button unless you pay for access.  Since the platform was receiving fewer and fewer views anyway, this does not seem worth it. </w:t>
            </w:r>
          </w:p>
          <w:p w:rsidR="002456F7" w:rsidRDefault="002456F7" w:rsidP="002456F7">
            <w:pPr>
              <w:pStyle w:val="ListParagraph"/>
              <w:spacing w:after="120"/>
              <w:ind w:left="0"/>
              <w:jc w:val="both"/>
              <w:rPr>
                <w:rFonts w:cs="Arial"/>
              </w:rPr>
            </w:pPr>
          </w:p>
          <w:tbl>
            <w:tblPr>
              <w:tblStyle w:val="TableGrid"/>
              <w:tblW w:w="0" w:type="auto"/>
              <w:tblLayout w:type="fixed"/>
              <w:tblLook w:val="04A0" w:firstRow="1" w:lastRow="0" w:firstColumn="1" w:lastColumn="0" w:noHBand="0" w:noVBand="1"/>
            </w:tblPr>
            <w:tblGrid>
              <w:gridCol w:w="561"/>
              <w:gridCol w:w="572"/>
              <w:gridCol w:w="572"/>
              <w:gridCol w:w="572"/>
              <w:gridCol w:w="606"/>
              <w:gridCol w:w="683"/>
              <w:gridCol w:w="683"/>
              <w:gridCol w:w="683"/>
              <w:gridCol w:w="308"/>
              <w:gridCol w:w="709"/>
            </w:tblGrid>
            <w:tr w:rsidR="002456F7" w:rsidTr="00957183">
              <w:tc>
                <w:tcPr>
                  <w:tcW w:w="561" w:type="dxa"/>
                  <w:shd w:val="clear" w:color="auto" w:fill="DAEAF4" w:themeFill="accent1" w:themeFillTint="33"/>
                </w:tcPr>
                <w:p w:rsidR="002456F7" w:rsidRPr="00CE34BD" w:rsidRDefault="002456F7" w:rsidP="002456F7">
                  <w:pPr>
                    <w:pStyle w:val="ListParagraph"/>
                    <w:spacing w:after="120"/>
                    <w:ind w:left="0"/>
                    <w:jc w:val="center"/>
                    <w:rPr>
                      <w:rFonts w:cs="Arial"/>
                      <w:sz w:val="20"/>
                    </w:rPr>
                  </w:pPr>
                  <w:r w:rsidRPr="00CE34BD">
                    <w:rPr>
                      <w:rFonts w:cs="Arial"/>
                      <w:sz w:val="20"/>
                    </w:rPr>
                    <w:t xml:space="preserve">Jan </w:t>
                  </w:r>
                </w:p>
              </w:tc>
              <w:tc>
                <w:tcPr>
                  <w:tcW w:w="572" w:type="dxa"/>
                  <w:shd w:val="clear" w:color="auto" w:fill="DAEAF4" w:themeFill="accent1" w:themeFillTint="33"/>
                </w:tcPr>
                <w:p w:rsidR="002456F7" w:rsidRPr="009479C3" w:rsidRDefault="002456F7" w:rsidP="002456F7">
                  <w:pPr>
                    <w:pStyle w:val="ListParagraph"/>
                    <w:spacing w:after="120"/>
                    <w:ind w:left="0"/>
                    <w:jc w:val="center"/>
                    <w:rPr>
                      <w:rFonts w:cs="Arial"/>
                      <w:sz w:val="20"/>
                    </w:rPr>
                  </w:pPr>
                  <w:r w:rsidRPr="009479C3">
                    <w:rPr>
                      <w:rFonts w:cs="Arial"/>
                      <w:sz w:val="20"/>
                    </w:rPr>
                    <w:t>Feb</w:t>
                  </w:r>
                </w:p>
              </w:tc>
              <w:tc>
                <w:tcPr>
                  <w:tcW w:w="572" w:type="dxa"/>
                  <w:shd w:val="clear" w:color="auto" w:fill="DAEAF4" w:themeFill="accent1" w:themeFillTint="33"/>
                </w:tcPr>
                <w:p w:rsidR="002456F7" w:rsidRPr="006121A7" w:rsidRDefault="002456F7" w:rsidP="002456F7">
                  <w:pPr>
                    <w:pStyle w:val="ListParagraph"/>
                    <w:spacing w:after="120"/>
                    <w:ind w:left="0"/>
                    <w:jc w:val="center"/>
                    <w:rPr>
                      <w:rFonts w:cs="Arial"/>
                      <w:sz w:val="20"/>
                    </w:rPr>
                  </w:pPr>
                  <w:r w:rsidRPr="006121A7">
                    <w:rPr>
                      <w:rFonts w:cs="Arial"/>
                      <w:sz w:val="20"/>
                    </w:rPr>
                    <w:t>Mar</w:t>
                  </w:r>
                </w:p>
              </w:tc>
              <w:tc>
                <w:tcPr>
                  <w:tcW w:w="572" w:type="dxa"/>
                  <w:shd w:val="clear" w:color="auto" w:fill="DAEAF4" w:themeFill="accent1" w:themeFillTint="33"/>
                </w:tcPr>
                <w:p w:rsidR="002456F7" w:rsidRPr="00AD4E89" w:rsidRDefault="002456F7" w:rsidP="002456F7">
                  <w:pPr>
                    <w:pStyle w:val="ListParagraph"/>
                    <w:spacing w:after="120"/>
                    <w:ind w:left="0"/>
                    <w:jc w:val="center"/>
                    <w:rPr>
                      <w:rFonts w:cs="Arial"/>
                      <w:sz w:val="20"/>
                    </w:rPr>
                  </w:pPr>
                  <w:r w:rsidRPr="00AD4E89">
                    <w:rPr>
                      <w:rFonts w:cs="Arial"/>
                      <w:sz w:val="20"/>
                    </w:rPr>
                    <w:t>Apr</w:t>
                  </w:r>
                </w:p>
              </w:tc>
              <w:tc>
                <w:tcPr>
                  <w:tcW w:w="606" w:type="dxa"/>
                  <w:shd w:val="clear" w:color="auto" w:fill="DAEAF4" w:themeFill="accent1" w:themeFillTint="33"/>
                </w:tcPr>
                <w:p w:rsidR="002456F7" w:rsidRPr="00DF57AD" w:rsidRDefault="002456F7" w:rsidP="002456F7">
                  <w:pPr>
                    <w:pStyle w:val="ListParagraph"/>
                    <w:spacing w:after="120"/>
                    <w:ind w:left="0"/>
                    <w:jc w:val="center"/>
                    <w:rPr>
                      <w:rFonts w:cs="Arial"/>
                      <w:sz w:val="20"/>
                    </w:rPr>
                  </w:pPr>
                  <w:r w:rsidRPr="00DF57AD">
                    <w:rPr>
                      <w:rFonts w:cs="Arial"/>
                      <w:sz w:val="20"/>
                    </w:rPr>
                    <w:t>May</w:t>
                  </w:r>
                </w:p>
              </w:tc>
              <w:tc>
                <w:tcPr>
                  <w:tcW w:w="683" w:type="dxa"/>
                  <w:shd w:val="clear" w:color="auto" w:fill="DAEAF4" w:themeFill="accent1" w:themeFillTint="33"/>
                </w:tcPr>
                <w:p w:rsidR="002456F7" w:rsidRPr="0048626A" w:rsidRDefault="002456F7" w:rsidP="002456F7">
                  <w:pPr>
                    <w:pStyle w:val="ListParagraph"/>
                    <w:spacing w:after="120"/>
                    <w:ind w:left="0"/>
                    <w:jc w:val="center"/>
                    <w:rPr>
                      <w:rFonts w:cs="Arial"/>
                      <w:sz w:val="20"/>
                    </w:rPr>
                  </w:pPr>
                  <w:r w:rsidRPr="0048626A">
                    <w:rPr>
                      <w:rFonts w:cs="Arial"/>
                      <w:sz w:val="20"/>
                    </w:rPr>
                    <w:t>June</w:t>
                  </w:r>
                </w:p>
              </w:tc>
              <w:tc>
                <w:tcPr>
                  <w:tcW w:w="683" w:type="dxa"/>
                  <w:shd w:val="clear" w:color="auto" w:fill="DAEAF4" w:themeFill="accent1" w:themeFillTint="33"/>
                </w:tcPr>
                <w:p w:rsidR="002456F7" w:rsidRPr="0048626A" w:rsidRDefault="002456F7" w:rsidP="002456F7">
                  <w:pPr>
                    <w:pStyle w:val="ListParagraph"/>
                    <w:spacing w:after="120"/>
                    <w:ind w:left="0"/>
                    <w:jc w:val="center"/>
                    <w:rPr>
                      <w:rFonts w:cs="Arial"/>
                      <w:sz w:val="20"/>
                    </w:rPr>
                  </w:pPr>
                  <w:r>
                    <w:rPr>
                      <w:rFonts w:cs="Arial"/>
                      <w:sz w:val="20"/>
                    </w:rPr>
                    <w:t>July</w:t>
                  </w:r>
                </w:p>
              </w:tc>
              <w:tc>
                <w:tcPr>
                  <w:tcW w:w="683" w:type="dxa"/>
                  <w:shd w:val="clear" w:color="auto" w:fill="DAEAF4" w:themeFill="accent1" w:themeFillTint="33"/>
                </w:tcPr>
                <w:p w:rsidR="002456F7" w:rsidRPr="0048626A" w:rsidRDefault="002456F7" w:rsidP="002456F7">
                  <w:pPr>
                    <w:pStyle w:val="ListParagraph"/>
                    <w:spacing w:after="120"/>
                    <w:ind w:left="0"/>
                    <w:jc w:val="center"/>
                    <w:rPr>
                      <w:rFonts w:cs="Arial"/>
                      <w:sz w:val="20"/>
                    </w:rPr>
                  </w:pPr>
                  <w:r>
                    <w:rPr>
                      <w:rFonts w:cs="Arial"/>
                      <w:sz w:val="20"/>
                    </w:rPr>
                    <w:t>Aug</w:t>
                  </w:r>
                </w:p>
              </w:tc>
              <w:tc>
                <w:tcPr>
                  <w:tcW w:w="308" w:type="dxa"/>
                  <w:shd w:val="clear" w:color="auto" w:fill="DAEAF4" w:themeFill="accent1" w:themeFillTint="33"/>
                </w:tcPr>
                <w:p w:rsidR="002456F7" w:rsidRDefault="002456F7" w:rsidP="002456F7">
                  <w:pPr>
                    <w:pStyle w:val="ListParagraph"/>
                    <w:spacing w:after="120"/>
                    <w:ind w:left="0"/>
                    <w:jc w:val="center"/>
                    <w:rPr>
                      <w:rFonts w:cs="Arial"/>
                      <w:sz w:val="20"/>
                    </w:rPr>
                  </w:pPr>
                </w:p>
              </w:tc>
              <w:tc>
                <w:tcPr>
                  <w:tcW w:w="709" w:type="dxa"/>
                  <w:shd w:val="clear" w:color="auto" w:fill="DAEAF4" w:themeFill="accent1" w:themeFillTint="33"/>
                </w:tcPr>
                <w:p w:rsidR="002456F7" w:rsidRPr="000A073A" w:rsidRDefault="002456F7" w:rsidP="002456F7">
                  <w:pPr>
                    <w:pStyle w:val="ListParagraph"/>
                    <w:spacing w:after="120"/>
                    <w:ind w:left="0"/>
                    <w:jc w:val="center"/>
                    <w:rPr>
                      <w:rFonts w:cs="Arial"/>
                      <w:b/>
                      <w:sz w:val="20"/>
                    </w:rPr>
                  </w:pPr>
                  <w:r w:rsidRPr="000A073A">
                    <w:rPr>
                      <w:rFonts w:cs="Arial"/>
                      <w:b/>
                      <w:sz w:val="20"/>
                    </w:rPr>
                    <w:t>Oct</w:t>
                  </w:r>
                </w:p>
              </w:tc>
            </w:tr>
            <w:tr w:rsidR="002456F7" w:rsidTr="00957183">
              <w:tc>
                <w:tcPr>
                  <w:tcW w:w="561" w:type="dxa"/>
                </w:tcPr>
                <w:p w:rsidR="002456F7" w:rsidRPr="00CE34BD" w:rsidRDefault="002456F7" w:rsidP="002456F7">
                  <w:pPr>
                    <w:pStyle w:val="ListParagraph"/>
                    <w:spacing w:after="120"/>
                    <w:ind w:left="0"/>
                    <w:jc w:val="center"/>
                    <w:rPr>
                      <w:rFonts w:cs="Arial"/>
                      <w:sz w:val="20"/>
                    </w:rPr>
                  </w:pPr>
                  <w:r w:rsidRPr="00CE34BD">
                    <w:rPr>
                      <w:rFonts w:cs="Arial"/>
                      <w:sz w:val="20"/>
                    </w:rPr>
                    <w:t>140</w:t>
                  </w:r>
                </w:p>
              </w:tc>
              <w:tc>
                <w:tcPr>
                  <w:tcW w:w="572" w:type="dxa"/>
                </w:tcPr>
                <w:p w:rsidR="002456F7" w:rsidRPr="00CE34BD" w:rsidRDefault="002456F7" w:rsidP="002456F7">
                  <w:pPr>
                    <w:pStyle w:val="ListParagraph"/>
                    <w:spacing w:after="120"/>
                    <w:ind w:left="0"/>
                    <w:jc w:val="center"/>
                    <w:rPr>
                      <w:rFonts w:cs="Arial"/>
                      <w:sz w:val="20"/>
                    </w:rPr>
                  </w:pPr>
                  <w:r>
                    <w:rPr>
                      <w:rFonts w:cs="Arial"/>
                      <w:sz w:val="20"/>
                    </w:rPr>
                    <w:t>103</w:t>
                  </w:r>
                </w:p>
              </w:tc>
              <w:tc>
                <w:tcPr>
                  <w:tcW w:w="572" w:type="dxa"/>
                </w:tcPr>
                <w:p w:rsidR="002456F7" w:rsidRDefault="002456F7" w:rsidP="002456F7">
                  <w:pPr>
                    <w:pStyle w:val="ListParagraph"/>
                    <w:spacing w:after="120"/>
                    <w:ind w:left="0"/>
                    <w:jc w:val="center"/>
                    <w:rPr>
                      <w:rFonts w:cs="Arial"/>
                      <w:sz w:val="20"/>
                    </w:rPr>
                  </w:pPr>
                  <w:r>
                    <w:rPr>
                      <w:rFonts w:cs="Arial"/>
                      <w:sz w:val="20"/>
                    </w:rPr>
                    <w:t>117</w:t>
                  </w:r>
                </w:p>
              </w:tc>
              <w:tc>
                <w:tcPr>
                  <w:tcW w:w="572" w:type="dxa"/>
                </w:tcPr>
                <w:p w:rsidR="002456F7" w:rsidRPr="00AD4E89" w:rsidRDefault="002456F7" w:rsidP="002456F7">
                  <w:pPr>
                    <w:pStyle w:val="ListParagraph"/>
                    <w:spacing w:after="120"/>
                    <w:ind w:left="0"/>
                    <w:jc w:val="center"/>
                    <w:rPr>
                      <w:rFonts w:cs="Arial"/>
                      <w:sz w:val="20"/>
                    </w:rPr>
                  </w:pPr>
                  <w:r w:rsidRPr="00AD4E89">
                    <w:rPr>
                      <w:rFonts w:cs="Arial"/>
                      <w:sz w:val="20"/>
                    </w:rPr>
                    <w:t>110</w:t>
                  </w:r>
                </w:p>
              </w:tc>
              <w:tc>
                <w:tcPr>
                  <w:tcW w:w="606" w:type="dxa"/>
                </w:tcPr>
                <w:p w:rsidR="002456F7" w:rsidRPr="00DF57AD" w:rsidRDefault="002456F7" w:rsidP="002456F7">
                  <w:pPr>
                    <w:pStyle w:val="ListParagraph"/>
                    <w:spacing w:after="120"/>
                    <w:ind w:left="0"/>
                    <w:jc w:val="center"/>
                    <w:rPr>
                      <w:rFonts w:cs="Arial"/>
                      <w:sz w:val="20"/>
                    </w:rPr>
                  </w:pPr>
                  <w:r w:rsidRPr="00DF57AD">
                    <w:rPr>
                      <w:rFonts w:cs="Arial"/>
                      <w:sz w:val="20"/>
                    </w:rPr>
                    <w:t>30</w:t>
                  </w:r>
                </w:p>
              </w:tc>
              <w:tc>
                <w:tcPr>
                  <w:tcW w:w="683" w:type="dxa"/>
                </w:tcPr>
                <w:p w:rsidR="002456F7" w:rsidRPr="0048626A" w:rsidRDefault="002456F7" w:rsidP="002456F7">
                  <w:pPr>
                    <w:pStyle w:val="ListParagraph"/>
                    <w:spacing w:after="120"/>
                    <w:ind w:left="0"/>
                    <w:jc w:val="center"/>
                    <w:rPr>
                      <w:rFonts w:cs="Arial"/>
                      <w:sz w:val="20"/>
                    </w:rPr>
                  </w:pPr>
                  <w:r w:rsidRPr="0048626A">
                    <w:rPr>
                      <w:rFonts w:cs="Arial"/>
                      <w:sz w:val="20"/>
                    </w:rPr>
                    <w:t>42</w:t>
                  </w:r>
                </w:p>
              </w:tc>
              <w:tc>
                <w:tcPr>
                  <w:tcW w:w="683" w:type="dxa"/>
                </w:tcPr>
                <w:p w:rsidR="002456F7" w:rsidRPr="0048626A" w:rsidRDefault="002456F7" w:rsidP="002456F7">
                  <w:pPr>
                    <w:pStyle w:val="ListParagraph"/>
                    <w:spacing w:after="120"/>
                    <w:ind w:left="0"/>
                    <w:jc w:val="center"/>
                    <w:rPr>
                      <w:rFonts w:cs="Arial"/>
                      <w:sz w:val="20"/>
                    </w:rPr>
                  </w:pPr>
                  <w:r>
                    <w:rPr>
                      <w:rFonts w:cs="Arial"/>
                      <w:sz w:val="20"/>
                    </w:rPr>
                    <w:t>64</w:t>
                  </w:r>
                </w:p>
              </w:tc>
              <w:tc>
                <w:tcPr>
                  <w:tcW w:w="683" w:type="dxa"/>
                </w:tcPr>
                <w:p w:rsidR="002456F7" w:rsidRPr="0048626A" w:rsidRDefault="002456F7" w:rsidP="002456F7">
                  <w:pPr>
                    <w:pStyle w:val="ListParagraph"/>
                    <w:spacing w:after="120"/>
                    <w:ind w:left="0"/>
                    <w:jc w:val="center"/>
                    <w:rPr>
                      <w:rFonts w:cs="Arial"/>
                      <w:sz w:val="20"/>
                    </w:rPr>
                  </w:pPr>
                  <w:r>
                    <w:rPr>
                      <w:rFonts w:cs="Arial"/>
                      <w:sz w:val="20"/>
                    </w:rPr>
                    <w:t>nil</w:t>
                  </w:r>
                </w:p>
              </w:tc>
              <w:tc>
                <w:tcPr>
                  <w:tcW w:w="308" w:type="dxa"/>
                </w:tcPr>
                <w:p w:rsidR="002456F7" w:rsidRDefault="002456F7" w:rsidP="002456F7">
                  <w:pPr>
                    <w:pStyle w:val="ListParagraph"/>
                    <w:spacing w:after="120"/>
                    <w:ind w:left="0"/>
                    <w:jc w:val="center"/>
                    <w:rPr>
                      <w:rFonts w:cs="Arial"/>
                      <w:sz w:val="20"/>
                    </w:rPr>
                  </w:pPr>
                </w:p>
              </w:tc>
              <w:tc>
                <w:tcPr>
                  <w:tcW w:w="709" w:type="dxa"/>
                </w:tcPr>
                <w:p w:rsidR="002456F7" w:rsidRDefault="002456F7" w:rsidP="002456F7">
                  <w:pPr>
                    <w:pStyle w:val="ListParagraph"/>
                    <w:spacing w:after="120"/>
                    <w:ind w:left="0"/>
                    <w:jc w:val="center"/>
                    <w:rPr>
                      <w:rFonts w:cs="Arial"/>
                      <w:sz w:val="20"/>
                    </w:rPr>
                  </w:pPr>
                  <w:r>
                    <w:rPr>
                      <w:rFonts w:cs="Arial"/>
                      <w:sz w:val="20"/>
                    </w:rPr>
                    <w:t>99</w:t>
                  </w:r>
                </w:p>
              </w:tc>
            </w:tr>
          </w:tbl>
          <w:p w:rsidR="002456F7" w:rsidRDefault="002456F7" w:rsidP="002456F7">
            <w:pPr>
              <w:pStyle w:val="ListParagraph"/>
              <w:spacing w:after="120"/>
              <w:ind w:left="0"/>
              <w:jc w:val="both"/>
              <w:rPr>
                <w:rFonts w:cs="Arial"/>
              </w:rPr>
            </w:pPr>
            <w:r>
              <w:rPr>
                <w:rFonts w:cs="Arial"/>
              </w:rPr>
              <w:t xml:space="preserve"> </w:t>
            </w:r>
          </w:p>
          <w:p w:rsidR="002456F7" w:rsidRDefault="002456F7" w:rsidP="002456F7">
            <w:pPr>
              <w:pStyle w:val="ListParagraph"/>
              <w:spacing w:after="120"/>
              <w:ind w:left="0"/>
              <w:jc w:val="both"/>
              <w:rPr>
                <w:rFonts w:cs="Arial"/>
              </w:rPr>
            </w:pPr>
            <w:r>
              <w:rPr>
                <w:rFonts w:cs="Arial"/>
              </w:rPr>
              <w:t>Top post: the scandal of the move of staff from arms firms into the MoD.</w:t>
            </w:r>
          </w:p>
          <w:p w:rsidR="002456F7" w:rsidRPr="00F7797D" w:rsidRDefault="002456F7" w:rsidP="002456F7">
            <w:pPr>
              <w:shd w:val="clear" w:color="auto" w:fill="FFEDD7" w:themeFill="accent4" w:themeFillTint="33"/>
              <w:spacing w:after="120"/>
              <w:jc w:val="both"/>
              <w:rPr>
                <w:rFonts w:ascii="Arial" w:hAnsi="Arial" w:cs="Arial"/>
                <w:i/>
              </w:rPr>
            </w:pPr>
            <w:r>
              <w:rPr>
                <w:rFonts w:ascii="Arial" w:hAnsi="Arial" w:cs="Arial"/>
                <w:i/>
              </w:rPr>
              <w:t>Tumbl</w:t>
            </w:r>
            <w:r w:rsidRPr="00F7797D">
              <w:rPr>
                <w:rFonts w:ascii="Arial" w:hAnsi="Arial" w:cs="Arial"/>
                <w:i/>
              </w:rPr>
              <w:t xml:space="preserve">r </w:t>
            </w:r>
          </w:p>
          <w:p w:rsidR="002456F7" w:rsidRDefault="002456F7" w:rsidP="002456F7">
            <w:pPr>
              <w:spacing w:after="120"/>
              <w:jc w:val="both"/>
              <w:rPr>
                <w:rFonts w:ascii="Arial" w:hAnsi="Arial" w:cs="Arial"/>
              </w:rPr>
            </w:pPr>
            <w:r>
              <w:rPr>
                <w:rFonts w:ascii="Arial" w:hAnsi="Arial" w:cs="Arial"/>
              </w:rPr>
              <w:t>We have 9</w:t>
            </w:r>
            <w:r w:rsidRPr="00F7797D">
              <w:rPr>
                <w:rFonts w:ascii="Arial" w:hAnsi="Arial" w:cs="Arial"/>
              </w:rPr>
              <w:t xml:space="preserve"> followers</w:t>
            </w:r>
            <w:r>
              <w:rPr>
                <w:rFonts w:ascii="Arial" w:hAnsi="Arial" w:cs="Arial"/>
              </w:rPr>
              <w:t xml:space="preserve"> and 20 following, no change.</w:t>
            </w:r>
          </w:p>
          <w:p w:rsidR="002456F7" w:rsidRPr="00F37E04" w:rsidRDefault="002456F7" w:rsidP="002456F7">
            <w:pPr>
              <w:shd w:val="clear" w:color="auto" w:fill="91C2DE" w:themeFill="accent1" w:themeFillTint="99"/>
              <w:spacing w:after="120"/>
              <w:jc w:val="both"/>
              <w:rPr>
                <w:rFonts w:ascii="Arial" w:hAnsi="Arial" w:cs="Arial"/>
                <w:i/>
              </w:rPr>
            </w:pPr>
            <w:r w:rsidRPr="00F37E04">
              <w:rPr>
                <w:rFonts w:ascii="Arial" w:hAnsi="Arial" w:cs="Arial"/>
                <w:i/>
              </w:rPr>
              <w:t>Instagram</w:t>
            </w:r>
          </w:p>
          <w:p w:rsidR="002456F7" w:rsidRDefault="002456F7" w:rsidP="002456F7">
            <w:pPr>
              <w:spacing w:after="120"/>
              <w:jc w:val="both"/>
              <w:rPr>
                <w:rFonts w:ascii="Arial" w:hAnsi="Arial" w:cs="Arial"/>
              </w:rPr>
            </w:pPr>
            <w:r>
              <w:rPr>
                <w:rFonts w:ascii="Arial" w:hAnsi="Arial" w:cs="Arial"/>
              </w:rPr>
              <w:t>We have 13 followers 48 (+1) following on Instagram.  Basically a photo site and we do not have much photographic material at present.</w:t>
            </w:r>
          </w:p>
          <w:p w:rsidR="002456F7" w:rsidRPr="001A5EBF" w:rsidRDefault="002456F7" w:rsidP="002456F7">
            <w:pPr>
              <w:shd w:val="clear" w:color="auto" w:fill="FFDCB0" w:themeFill="accent4" w:themeFillTint="66"/>
              <w:spacing w:after="120"/>
              <w:jc w:val="both"/>
              <w:rPr>
                <w:rFonts w:ascii="Arial" w:hAnsi="Arial" w:cs="Arial"/>
                <w:i/>
              </w:rPr>
            </w:pPr>
            <w:r w:rsidRPr="001A5EBF">
              <w:rPr>
                <w:rFonts w:ascii="Arial" w:hAnsi="Arial" w:cs="Arial"/>
                <w:i/>
              </w:rPr>
              <w:t xml:space="preserve">Video  </w:t>
            </w:r>
          </w:p>
          <w:p w:rsidR="002456F7" w:rsidRDefault="002456F7" w:rsidP="002456F7">
            <w:pPr>
              <w:spacing w:after="120"/>
              <w:jc w:val="both"/>
              <w:rPr>
                <w:rFonts w:ascii="Arial" w:hAnsi="Arial" w:cs="Arial"/>
              </w:rPr>
            </w:pPr>
            <w:r>
              <w:rPr>
                <w:rFonts w:ascii="Arial" w:hAnsi="Arial" w:cs="Arial"/>
              </w:rPr>
              <w:t>The North Korea video: 4,737 all time. Still image on Flickr: 5,774 both continue to show small increases. The video taken by Salisbury TV has received 11 views</w:t>
            </w:r>
          </w:p>
          <w:p w:rsidR="002456F7" w:rsidRPr="00F7797D" w:rsidRDefault="002456F7" w:rsidP="002456F7">
            <w:pPr>
              <w:shd w:val="clear" w:color="auto" w:fill="B6D6E9" w:themeFill="accent1" w:themeFillTint="66"/>
              <w:rPr>
                <w:rFonts w:ascii="Arial" w:hAnsi="Arial" w:cs="Arial"/>
              </w:rPr>
            </w:pPr>
            <w:r w:rsidRPr="00F7797D">
              <w:rPr>
                <w:rFonts w:ascii="Arial" w:hAnsi="Arial" w:cs="Arial"/>
                <w:i/>
              </w:rPr>
              <w:t xml:space="preserve">Group </w:t>
            </w:r>
          </w:p>
          <w:p w:rsidR="002456F7" w:rsidRPr="00F7797D" w:rsidRDefault="002456F7" w:rsidP="002456F7">
            <w:pPr>
              <w:rPr>
                <w:rFonts w:ascii="Arial" w:hAnsi="Arial" w:cs="Arial"/>
              </w:rPr>
            </w:pPr>
            <w:r w:rsidRPr="00F7797D">
              <w:rPr>
                <w:rFonts w:ascii="Arial" w:hAnsi="Arial" w:cs="Arial"/>
              </w:rPr>
              <w:t xml:space="preserve">Web site:  </w:t>
            </w:r>
            <w:hyperlink r:id="rId18" w:history="1">
              <w:r w:rsidRPr="008F0D6A">
                <w:rPr>
                  <w:rStyle w:val="Hyperlink"/>
                  <w:rFonts w:ascii="Arial" w:hAnsi="Arial" w:cs="Arial"/>
                </w:rPr>
                <w:t>www.salisburyai.com</w:t>
              </w:r>
            </w:hyperlink>
            <w:r w:rsidRPr="00F7797D">
              <w:rPr>
                <w:rFonts w:ascii="Arial" w:hAnsi="Arial" w:cs="Arial"/>
              </w:rPr>
              <w:t xml:space="preserve">  </w:t>
            </w:r>
            <w:r>
              <w:rPr>
                <w:rFonts w:ascii="Arial" w:hAnsi="Arial" w:cs="Arial"/>
              </w:rPr>
              <w:t xml:space="preserve">                 </w:t>
            </w:r>
            <w:r w:rsidRPr="00F7797D">
              <w:rPr>
                <w:rFonts w:ascii="Arial" w:hAnsi="Arial" w:cs="Arial"/>
              </w:rPr>
              <w:t xml:space="preserve">Twitter:   </w:t>
            </w:r>
            <w:hyperlink r:id="rId19" w:history="1">
              <w:r w:rsidRPr="00F7797D">
                <w:rPr>
                  <w:rStyle w:val="Hyperlink"/>
                  <w:rFonts w:ascii="Arial" w:hAnsi="Arial" w:cs="Arial"/>
                </w:rPr>
                <w:t>www.twitter.com/salisburyai</w:t>
              </w:r>
            </w:hyperlink>
            <w:r w:rsidRPr="00F7797D">
              <w:rPr>
                <w:rFonts w:ascii="Arial" w:hAnsi="Arial" w:cs="Arial"/>
              </w:rPr>
              <w:t xml:space="preserve">  </w:t>
            </w:r>
          </w:p>
          <w:p w:rsidR="002456F7" w:rsidRDefault="002456F7" w:rsidP="002456F7">
            <w:pPr>
              <w:spacing w:after="120"/>
              <w:rPr>
                <w:rFonts w:ascii="Arial" w:hAnsi="Arial" w:cs="Arial"/>
              </w:rPr>
            </w:pPr>
            <w:r w:rsidRPr="00F7797D">
              <w:rPr>
                <w:rFonts w:ascii="Arial" w:hAnsi="Arial" w:cs="Arial"/>
              </w:rPr>
              <w:t xml:space="preserve">Facebook:   </w:t>
            </w:r>
            <w:hyperlink r:id="rId20" w:history="1">
              <w:r w:rsidRPr="00F7797D">
                <w:rPr>
                  <w:rStyle w:val="Hyperlink"/>
                  <w:rFonts w:ascii="Arial" w:hAnsi="Arial" w:cs="Arial"/>
                </w:rPr>
                <w:t>www.facebook.com/salisburyai</w:t>
              </w:r>
            </w:hyperlink>
            <w:r w:rsidRPr="00F7797D">
              <w:rPr>
                <w:rFonts w:ascii="Arial" w:hAnsi="Arial" w:cs="Arial"/>
              </w:rPr>
              <w:t xml:space="preserve">  </w:t>
            </w:r>
            <w:r>
              <w:rPr>
                <w:rFonts w:ascii="Arial" w:hAnsi="Arial" w:cs="Arial"/>
              </w:rPr>
              <w:t xml:space="preserve">       </w:t>
            </w:r>
            <w:r w:rsidRPr="00F7797D">
              <w:rPr>
                <w:rFonts w:ascii="Arial" w:hAnsi="Arial" w:cs="Arial"/>
              </w:rPr>
              <w:t xml:space="preserve">Tumblr: </w:t>
            </w:r>
            <w:hyperlink r:id="rId21" w:history="1">
              <w:r w:rsidRPr="00F7797D">
                <w:rPr>
                  <w:rStyle w:val="Hyperlink"/>
                  <w:rFonts w:ascii="Arial" w:hAnsi="Arial" w:cs="Arial"/>
                </w:rPr>
                <w:t>www.salisburyai.tumblr.com</w:t>
              </w:r>
            </w:hyperlink>
            <w:r w:rsidRPr="00F7797D">
              <w:rPr>
                <w:rFonts w:ascii="Arial" w:hAnsi="Arial" w:cs="Arial"/>
              </w:rPr>
              <w:t xml:space="preserve">  </w:t>
            </w:r>
          </w:p>
          <w:p w:rsidR="002456F7" w:rsidRDefault="002456F7" w:rsidP="002456F7">
            <w:pPr>
              <w:spacing w:after="120"/>
              <w:rPr>
                <w:rFonts w:ascii="Arial" w:hAnsi="Arial" w:cs="Arial"/>
              </w:rPr>
            </w:pPr>
            <w:r>
              <w:rPr>
                <w:rFonts w:ascii="Arial" w:hAnsi="Arial" w:cs="Arial"/>
              </w:rPr>
              <w:t xml:space="preserve">Instagram: </w:t>
            </w:r>
            <w:hyperlink r:id="rId22" w:history="1">
              <w:r w:rsidRPr="00373112">
                <w:rPr>
                  <w:rStyle w:val="Hyperlink"/>
                  <w:rFonts w:ascii="Arial" w:hAnsi="Arial" w:cs="Arial"/>
                </w:rPr>
                <w:t>https://www.instagram.co.uk/salisburyamnesty</w:t>
              </w:r>
            </w:hyperlink>
            <w:r>
              <w:rPr>
                <w:rFonts w:ascii="Arial" w:hAnsi="Arial" w:cs="Arial"/>
              </w:rPr>
              <w:t xml:space="preserve"> </w:t>
            </w:r>
          </w:p>
          <w:p w:rsidR="002456F7" w:rsidRPr="00BE4719" w:rsidRDefault="002456F7">
            <w:pPr>
              <w:pStyle w:val="TableStyle2"/>
              <w:rPr>
                <w:rFonts w:ascii="Arial" w:hAnsi="Arial" w:cs="Arial"/>
                <w:sz w:val="24"/>
                <w:szCs w:val="24"/>
              </w:rPr>
            </w:pPr>
          </w:p>
        </w:tc>
        <w:tc>
          <w:tcPr>
            <w:tcW w:w="954"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C65632" w:rsidRDefault="00C65632">
            <w:pPr>
              <w:rPr>
                <w:rFonts w:ascii="Arial" w:hAnsi="Arial" w:cs="Arial"/>
                <w:b/>
              </w:rPr>
            </w:pPr>
            <w:r w:rsidRPr="00C65632">
              <w:rPr>
                <w:rFonts w:ascii="Arial" w:hAnsi="Arial" w:cs="Arial"/>
                <w:b/>
              </w:rPr>
              <w:lastRenderedPageBreak/>
              <w:t>PC</w:t>
            </w:r>
          </w:p>
        </w:tc>
      </w:tr>
      <w:tr w:rsidR="00C65632" w:rsidRPr="00BE4719" w:rsidTr="00F43A45">
        <w:trPr>
          <w:trHeight w:val="481"/>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C65632" w:rsidRDefault="00D15E10">
            <w:pPr>
              <w:jc w:val="right"/>
              <w:rPr>
                <w:rFonts w:ascii="Arial" w:hAnsi="Arial" w:cs="Arial"/>
                <w:color w:val="000000"/>
              </w:rPr>
            </w:pPr>
            <w:r>
              <w:rPr>
                <w:rFonts w:ascii="Arial" w:hAnsi="Arial" w:cs="Arial"/>
                <w:color w:val="000000"/>
              </w:rPr>
              <w:t>6</w:t>
            </w:r>
          </w:p>
          <w:p w:rsidR="0092676A" w:rsidRDefault="0092676A">
            <w:pPr>
              <w:jc w:val="right"/>
              <w:rPr>
                <w:rFonts w:ascii="Arial" w:hAnsi="Arial" w:cs="Arial"/>
                <w:color w:val="000000"/>
              </w:rPr>
            </w:pPr>
          </w:p>
          <w:p w:rsidR="0092676A" w:rsidRDefault="0092676A">
            <w:pPr>
              <w:jc w:val="right"/>
              <w:rPr>
                <w:rFonts w:ascii="Arial" w:hAnsi="Arial" w:cs="Arial"/>
                <w:color w:val="000000"/>
              </w:rPr>
            </w:pPr>
          </w:p>
          <w:p w:rsidR="0092676A" w:rsidRDefault="0092676A" w:rsidP="0092676A">
            <w:pPr>
              <w:jc w:val="center"/>
              <w:rPr>
                <w:rFonts w:ascii="Arial" w:hAnsi="Arial" w:cs="Arial"/>
                <w:color w:val="000000"/>
              </w:rPr>
            </w:pPr>
          </w:p>
          <w:p w:rsidR="0092676A" w:rsidRDefault="0092676A" w:rsidP="0092676A">
            <w:pPr>
              <w:jc w:val="center"/>
              <w:rPr>
                <w:rFonts w:ascii="Arial" w:hAnsi="Arial" w:cs="Arial"/>
                <w:color w:val="000000"/>
              </w:rPr>
            </w:pPr>
          </w:p>
          <w:p w:rsidR="0092676A" w:rsidRDefault="0092676A" w:rsidP="0092676A">
            <w:pPr>
              <w:jc w:val="center"/>
              <w:rPr>
                <w:rFonts w:ascii="Arial" w:hAnsi="Arial" w:cs="Arial"/>
                <w:color w:val="000000"/>
              </w:rPr>
            </w:pPr>
          </w:p>
          <w:p w:rsidR="0092676A" w:rsidRDefault="0092676A" w:rsidP="0092676A">
            <w:pPr>
              <w:jc w:val="center"/>
              <w:rPr>
                <w:rFonts w:ascii="Arial" w:hAnsi="Arial" w:cs="Arial"/>
                <w:color w:val="000000"/>
              </w:rPr>
            </w:pPr>
          </w:p>
          <w:p w:rsidR="0092676A" w:rsidRDefault="0092676A" w:rsidP="0092676A">
            <w:pPr>
              <w:jc w:val="center"/>
              <w:rPr>
                <w:rFonts w:ascii="Arial" w:hAnsi="Arial" w:cs="Arial"/>
                <w:color w:val="000000"/>
              </w:rPr>
            </w:pPr>
          </w:p>
          <w:p w:rsidR="0092676A" w:rsidRDefault="0092676A" w:rsidP="0092676A">
            <w:pPr>
              <w:jc w:val="center"/>
              <w:rPr>
                <w:rFonts w:ascii="Arial" w:hAnsi="Arial" w:cs="Arial"/>
                <w:color w:val="000000"/>
              </w:rPr>
            </w:pPr>
          </w:p>
          <w:p w:rsidR="0092676A" w:rsidRDefault="0092676A" w:rsidP="0092676A">
            <w:pPr>
              <w:jc w:val="center"/>
              <w:rPr>
                <w:rFonts w:ascii="Arial" w:hAnsi="Arial" w:cs="Arial"/>
                <w:color w:val="000000"/>
              </w:rPr>
            </w:pPr>
          </w:p>
          <w:p w:rsidR="0092676A" w:rsidRDefault="0092676A" w:rsidP="0092676A">
            <w:pPr>
              <w:jc w:val="center"/>
              <w:rPr>
                <w:rFonts w:ascii="Arial" w:hAnsi="Arial" w:cs="Arial"/>
                <w:color w:val="000000"/>
              </w:rPr>
            </w:pPr>
          </w:p>
          <w:p w:rsidR="0092676A" w:rsidRDefault="0092676A" w:rsidP="0092676A">
            <w:pPr>
              <w:jc w:val="center"/>
              <w:rPr>
                <w:rFonts w:ascii="Arial" w:hAnsi="Arial" w:cs="Arial"/>
                <w:color w:val="000000"/>
              </w:rPr>
            </w:pPr>
          </w:p>
          <w:p w:rsidR="0092676A" w:rsidRDefault="0092676A" w:rsidP="0092676A">
            <w:pPr>
              <w:jc w:val="center"/>
              <w:rPr>
                <w:rFonts w:ascii="Arial" w:hAnsi="Arial" w:cs="Arial"/>
                <w:color w:val="000000"/>
              </w:rPr>
            </w:pPr>
          </w:p>
          <w:p w:rsidR="0092676A" w:rsidRDefault="0092676A" w:rsidP="0092676A">
            <w:pPr>
              <w:jc w:val="center"/>
              <w:rPr>
                <w:rFonts w:ascii="Arial" w:hAnsi="Arial" w:cs="Arial"/>
                <w:color w:val="000000"/>
              </w:rPr>
            </w:pPr>
          </w:p>
          <w:p w:rsidR="0092676A" w:rsidRDefault="0092676A" w:rsidP="0092676A">
            <w:pPr>
              <w:jc w:val="center"/>
              <w:rPr>
                <w:rFonts w:ascii="Arial" w:hAnsi="Arial" w:cs="Arial"/>
                <w:color w:val="000000"/>
              </w:rPr>
            </w:pPr>
          </w:p>
          <w:p w:rsidR="0092676A" w:rsidRDefault="0092676A" w:rsidP="0092676A">
            <w:pPr>
              <w:jc w:val="center"/>
              <w:rPr>
                <w:rFonts w:ascii="Arial" w:hAnsi="Arial" w:cs="Arial"/>
                <w:color w:val="000000"/>
              </w:rPr>
            </w:pPr>
          </w:p>
          <w:p w:rsidR="0092676A" w:rsidRDefault="0092676A" w:rsidP="0092676A">
            <w:pPr>
              <w:jc w:val="center"/>
              <w:rPr>
                <w:rFonts w:ascii="Arial" w:hAnsi="Arial" w:cs="Arial"/>
                <w:color w:val="000000"/>
              </w:rPr>
            </w:pPr>
          </w:p>
          <w:p w:rsidR="0092676A" w:rsidRDefault="0092676A" w:rsidP="0092676A">
            <w:pPr>
              <w:jc w:val="center"/>
              <w:rPr>
                <w:rFonts w:ascii="Arial" w:hAnsi="Arial" w:cs="Arial"/>
                <w:color w:val="000000"/>
              </w:rPr>
            </w:pPr>
          </w:p>
          <w:p w:rsidR="0092676A" w:rsidRDefault="0092676A" w:rsidP="0092676A">
            <w:pPr>
              <w:jc w:val="center"/>
              <w:rPr>
                <w:rFonts w:ascii="Arial" w:hAnsi="Arial" w:cs="Arial"/>
                <w:color w:val="000000"/>
              </w:rPr>
            </w:pPr>
          </w:p>
          <w:p w:rsidR="0092676A" w:rsidRDefault="0092676A" w:rsidP="0092676A">
            <w:pPr>
              <w:jc w:val="center"/>
              <w:rPr>
                <w:rFonts w:ascii="Arial" w:hAnsi="Arial" w:cs="Arial"/>
                <w:color w:val="000000"/>
              </w:rPr>
            </w:pPr>
          </w:p>
          <w:p w:rsidR="0092676A" w:rsidRDefault="0092676A" w:rsidP="0092676A">
            <w:pPr>
              <w:jc w:val="center"/>
              <w:rPr>
                <w:rFonts w:ascii="Arial" w:hAnsi="Arial" w:cs="Arial"/>
                <w:color w:val="000000"/>
              </w:rPr>
            </w:pPr>
          </w:p>
          <w:p w:rsidR="0092676A" w:rsidRDefault="0092676A" w:rsidP="0092676A">
            <w:pPr>
              <w:jc w:val="center"/>
              <w:rPr>
                <w:rFonts w:ascii="Arial" w:hAnsi="Arial" w:cs="Arial"/>
                <w:color w:val="000000"/>
              </w:rPr>
            </w:pPr>
          </w:p>
          <w:p w:rsidR="0092676A" w:rsidRDefault="0092676A" w:rsidP="0092676A">
            <w:pPr>
              <w:jc w:val="center"/>
              <w:rPr>
                <w:rFonts w:ascii="Arial" w:hAnsi="Arial" w:cs="Arial"/>
                <w:color w:val="000000"/>
              </w:rPr>
            </w:pPr>
          </w:p>
          <w:p w:rsidR="0092676A" w:rsidRDefault="0092676A" w:rsidP="0092676A">
            <w:pPr>
              <w:jc w:val="center"/>
              <w:rPr>
                <w:rFonts w:ascii="Arial" w:hAnsi="Arial" w:cs="Arial"/>
                <w:color w:val="000000"/>
              </w:rPr>
            </w:pPr>
          </w:p>
          <w:p w:rsidR="0092676A" w:rsidRDefault="0092676A" w:rsidP="0092676A">
            <w:pPr>
              <w:jc w:val="center"/>
              <w:rPr>
                <w:rFonts w:ascii="Arial" w:hAnsi="Arial" w:cs="Arial"/>
                <w:color w:val="000000"/>
              </w:rPr>
            </w:pPr>
          </w:p>
          <w:p w:rsidR="0092676A" w:rsidRDefault="0092676A" w:rsidP="0092676A">
            <w:pPr>
              <w:jc w:val="center"/>
              <w:rPr>
                <w:rFonts w:ascii="Arial" w:hAnsi="Arial" w:cs="Arial"/>
                <w:color w:val="000000"/>
              </w:rPr>
            </w:pPr>
          </w:p>
          <w:p w:rsidR="0092676A" w:rsidRDefault="0092676A" w:rsidP="0092676A">
            <w:pPr>
              <w:jc w:val="center"/>
              <w:rPr>
                <w:rFonts w:ascii="Arial" w:hAnsi="Arial" w:cs="Arial"/>
                <w:color w:val="000000"/>
              </w:rPr>
            </w:pPr>
          </w:p>
          <w:p w:rsidR="0092676A" w:rsidRDefault="0092676A" w:rsidP="0092676A">
            <w:pPr>
              <w:jc w:val="center"/>
              <w:rPr>
                <w:rFonts w:ascii="Arial" w:hAnsi="Arial" w:cs="Arial"/>
                <w:color w:val="000000"/>
              </w:rPr>
            </w:pPr>
          </w:p>
          <w:p w:rsidR="0092676A" w:rsidRDefault="0092676A" w:rsidP="0092676A">
            <w:pPr>
              <w:jc w:val="center"/>
              <w:rPr>
                <w:rFonts w:ascii="Arial" w:hAnsi="Arial" w:cs="Arial"/>
                <w:color w:val="000000"/>
              </w:rPr>
            </w:pPr>
          </w:p>
          <w:p w:rsidR="0092676A" w:rsidRDefault="0092676A" w:rsidP="0092676A">
            <w:pPr>
              <w:jc w:val="center"/>
              <w:rPr>
                <w:rFonts w:ascii="Arial" w:hAnsi="Arial" w:cs="Arial"/>
                <w:color w:val="000000"/>
              </w:rPr>
            </w:pPr>
          </w:p>
          <w:p w:rsidR="0092676A" w:rsidRDefault="0092676A" w:rsidP="0092676A">
            <w:pPr>
              <w:jc w:val="center"/>
              <w:rPr>
                <w:rFonts w:ascii="Arial" w:hAnsi="Arial" w:cs="Arial"/>
                <w:color w:val="000000"/>
              </w:rPr>
            </w:pPr>
          </w:p>
          <w:p w:rsidR="0092676A" w:rsidRDefault="0092676A" w:rsidP="0092676A">
            <w:pPr>
              <w:jc w:val="center"/>
              <w:rPr>
                <w:rFonts w:ascii="Arial" w:hAnsi="Arial" w:cs="Arial"/>
                <w:color w:val="000000"/>
              </w:rPr>
            </w:pPr>
          </w:p>
          <w:p w:rsidR="0092676A" w:rsidRDefault="0092676A" w:rsidP="0092676A">
            <w:pPr>
              <w:jc w:val="center"/>
              <w:rPr>
                <w:rFonts w:ascii="Arial" w:hAnsi="Arial" w:cs="Arial"/>
                <w:color w:val="000000"/>
              </w:rPr>
            </w:pPr>
          </w:p>
          <w:p w:rsidR="0092676A" w:rsidRDefault="0092676A" w:rsidP="0092676A">
            <w:pPr>
              <w:jc w:val="center"/>
              <w:rPr>
                <w:rFonts w:ascii="Arial" w:hAnsi="Arial" w:cs="Arial"/>
                <w:color w:val="000000"/>
              </w:rPr>
            </w:pPr>
          </w:p>
          <w:p w:rsidR="0092676A" w:rsidRDefault="0092676A" w:rsidP="0092676A">
            <w:pPr>
              <w:jc w:val="center"/>
              <w:rPr>
                <w:rFonts w:ascii="Arial" w:hAnsi="Arial" w:cs="Arial"/>
                <w:color w:val="000000"/>
              </w:rPr>
            </w:pPr>
          </w:p>
          <w:p w:rsidR="0092676A" w:rsidRDefault="0092676A" w:rsidP="0092676A">
            <w:pPr>
              <w:jc w:val="center"/>
              <w:rPr>
                <w:rFonts w:ascii="Arial" w:hAnsi="Arial" w:cs="Arial"/>
                <w:color w:val="000000"/>
              </w:rPr>
            </w:pPr>
          </w:p>
          <w:p w:rsidR="0092676A" w:rsidRDefault="0092676A" w:rsidP="0092676A">
            <w:pPr>
              <w:jc w:val="center"/>
              <w:rPr>
                <w:rFonts w:ascii="Arial" w:hAnsi="Arial" w:cs="Arial"/>
                <w:color w:val="000000"/>
              </w:rPr>
            </w:pPr>
          </w:p>
          <w:p w:rsidR="0092676A" w:rsidRDefault="0092676A" w:rsidP="0092676A">
            <w:pPr>
              <w:jc w:val="center"/>
              <w:rPr>
                <w:rFonts w:ascii="Arial" w:hAnsi="Arial" w:cs="Arial"/>
                <w:color w:val="000000"/>
              </w:rPr>
            </w:pPr>
          </w:p>
          <w:p w:rsidR="0092676A" w:rsidRDefault="0092676A" w:rsidP="0092676A">
            <w:pPr>
              <w:jc w:val="center"/>
              <w:rPr>
                <w:rFonts w:ascii="Arial" w:hAnsi="Arial" w:cs="Arial"/>
                <w:color w:val="000000"/>
              </w:rPr>
            </w:pPr>
          </w:p>
          <w:p w:rsidR="0092676A" w:rsidRDefault="0092676A" w:rsidP="0092676A">
            <w:pPr>
              <w:jc w:val="center"/>
              <w:rPr>
                <w:rFonts w:ascii="Arial" w:hAnsi="Arial" w:cs="Arial"/>
                <w:color w:val="000000"/>
              </w:rPr>
            </w:pPr>
          </w:p>
          <w:p w:rsidR="0092676A" w:rsidRDefault="0092676A" w:rsidP="0092676A">
            <w:pPr>
              <w:jc w:val="center"/>
              <w:rPr>
                <w:rFonts w:ascii="Arial" w:hAnsi="Arial" w:cs="Arial"/>
                <w:color w:val="000000"/>
              </w:rPr>
            </w:pPr>
          </w:p>
          <w:p w:rsidR="0092676A" w:rsidRDefault="0092676A" w:rsidP="0092676A">
            <w:pPr>
              <w:jc w:val="center"/>
              <w:rPr>
                <w:rFonts w:ascii="Arial" w:hAnsi="Arial" w:cs="Arial"/>
                <w:color w:val="000000"/>
              </w:rPr>
            </w:pPr>
          </w:p>
          <w:p w:rsidR="0092676A" w:rsidRDefault="0092676A" w:rsidP="0092676A">
            <w:pPr>
              <w:jc w:val="center"/>
              <w:rPr>
                <w:rFonts w:ascii="Arial" w:hAnsi="Arial" w:cs="Arial"/>
                <w:color w:val="000000"/>
              </w:rPr>
            </w:pPr>
          </w:p>
          <w:p w:rsidR="0092676A" w:rsidRDefault="0092676A" w:rsidP="0092676A">
            <w:pPr>
              <w:jc w:val="center"/>
              <w:rPr>
                <w:rFonts w:ascii="Arial" w:hAnsi="Arial" w:cs="Arial"/>
                <w:color w:val="000000"/>
              </w:rPr>
            </w:pPr>
          </w:p>
          <w:p w:rsidR="0092676A" w:rsidRDefault="0092676A" w:rsidP="0092676A">
            <w:pPr>
              <w:jc w:val="center"/>
              <w:rPr>
                <w:rFonts w:ascii="Arial" w:hAnsi="Arial" w:cs="Arial"/>
                <w:color w:val="000000"/>
              </w:rPr>
            </w:pPr>
          </w:p>
          <w:p w:rsidR="0092676A" w:rsidRDefault="0092676A" w:rsidP="0092676A">
            <w:pPr>
              <w:jc w:val="center"/>
              <w:rPr>
                <w:rFonts w:ascii="Arial" w:hAnsi="Arial" w:cs="Arial"/>
                <w:color w:val="000000"/>
              </w:rPr>
            </w:pPr>
          </w:p>
          <w:p w:rsidR="0092676A" w:rsidRDefault="0092676A" w:rsidP="0092676A">
            <w:pPr>
              <w:jc w:val="center"/>
              <w:rPr>
                <w:rFonts w:ascii="Arial" w:hAnsi="Arial" w:cs="Arial"/>
                <w:color w:val="000000"/>
              </w:rPr>
            </w:pPr>
          </w:p>
          <w:p w:rsidR="0092676A" w:rsidRDefault="0092676A" w:rsidP="0092676A">
            <w:pPr>
              <w:jc w:val="center"/>
              <w:rPr>
                <w:rFonts w:ascii="Arial" w:hAnsi="Arial" w:cs="Arial"/>
                <w:color w:val="000000"/>
              </w:rPr>
            </w:pPr>
          </w:p>
          <w:p w:rsidR="0092676A" w:rsidRDefault="0092676A" w:rsidP="0092676A">
            <w:pPr>
              <w:jc w:val="center"/>
              <w:rPr>
                <w:rFonts w:ascii="Arial" w:hAnsi="Arial" w:cs="Arial"/>
                <w:color w:val="000000"/>
              </w:rPr>
            </w:pPr>
          </w:p>
          <w:p w:rsidR="0092676A" w:rsidRDefault="0092676A" w:rsidP="0092676A">
            <w:pPr>
              <w:jc w:val="center"/>
              <w:rPr>
                <w:rFonts w:ascii="Arial" w:hAnsi="Arial" w:cs="Arial"/>
                <w:color w:val="000000"/>
              </w:rPr>
            </w:pPr>
          </w:p>
          <w:p w:rsidR="0092676A" w:rsidRDefault="0092676A" w:rsidP="0092676A">
            <w:pPr>
              <w:jc w:val="center"/>
              <w:rPr>
                <w:rFonts w:ascii="Arial" w:hAnsi="Arial" w:cs="Arial"/>
                <w:color w:val="000000"/>
              </w:rPr>
            </w:pPr>
          </w:p>
          <w:p w:rsidR="0092676A" w:rsidRDefault="0092676A" w:rsidP="0092676A">
            <w:pPr>
              <w:jc w:val="center"/>
              <w:rPr>
                <w:rFonts w:ascii="Arial" w:hAnsi="Arial" w:cs="Arial"/>
                <w:color w:val="000000"/>
              </w:rPr>
            </w:pPr>
          </w:p>
          <w:p w:rsidR="0092676A" w:rsidRDefault="0092676A" w:rsidP="0092676A">
            <w:pPr>
              <w:jc w:val="center"/>
              <w:rPr>
                <w:rFonts w:ascii="Arial" w:hAnsi="Arial" w:cs="Arial"/>
                <w:color w:val="000000"/>
              </w:rPr>
            </w:pPr>
          </w:p>
          <w:p w:rsidR="0092676A" w:rsidRDefault="0092676A" w:rsidP="0092676A">
            <w:pPr>
              <w:jc w:val="center"/>
              <w:rPr>
                <w:rFonts w:ascii="Arial" w:hAnsi="Arial" w:cs="Arial"/>
                <w:color w:val="000000"/>
              </w:rPr>
            </w:pPr>
          </w:p>
          <w:p w:rsidR="0092676A" w:rsidRDefault="0092676A" w:rsidP="0092676A">
            <w:pPr>
              <w:jc w:val="center"/>
              <w:rPr>
                <w:rFonts w:ascii="Arial" w:hAnsi="Arial" w:cs="Arial"/>
                <w:color w:val="000000"/>
              </w:rPr>
            </w:pPr>
          </w:p>
          <w:p w:rsidR="0092676A" w:rsidRDefault="0092676A" w:rsidP="0092676A">
            <w:pPr>
              <w:jc w:val="center"/>
              <w:rPr>
                <w:rFonts w:ascii="Arial" w:hAnsi="Arial" w:cs="Arial"/>
                <w:color w:val="000000"/>
              </w:rPr>
            </w:pPr>
          </w:p>
          <w:p w:rsidR="0092676A" w:rsidRDefault="0092676A" w:rsidP="0092676A">
            <w:pPr>
              <w:jc w:val="center"/>
              <w:rPr>
                <w:rFonts w:ascii="Arial" w:hAnsi="Arial" w:cs="Arial"/>
                <w:color w:val="000000"/>
              </w:rPr>
            </w:pPr>
          </w:p>
          <w:p w:rsidR="0092676A" w:rsidRDefault="0092676A" w:rsidP="0092676A">
            <w:pPr>
              <w:jc w:val="center"/>
              <w:rPr>
                <w:rFonts w:ascii="Arial" w:hAnsi="Arial" w:cs="Arial"/>
                <w:color w:val="000000"/>
              </w:rPr>
            </w:pPr>
          </w:p>
          <w:p w:rsidR="0092676A" w:rsidRDefault="0092676A" w:rsidP="0092676A">
            <w:pPr>
              <w:jc w:val="center"/>
              <w:rPr>
                <w:rFonts w:ascii="Arial" w:hAnsi="Arial" w:cs="Arial"/>
                <w:color w:val="000000"/>
              </w:rPr>
            </w:pPr>
          </w:p>
          <w:p w:rsidR="0092676A" w:rsidRDefault="0092676A" w:rsidP="0092676A">
            <w:pPr>
              <w:jc w:val="center"/>
              <w:rPr>
                <w:rFonts w:ascii="Arial" w:hAnsi="Arial" w:cs="Arial"/>
                <w:color w:val="000000"/>
              </w:rPr>
            </w:pPr>
          </w:p>
          <w:p w:rsidR="0092676A" w:rsidRDefault="0092676A" w:rsidP="0092676A">
            <w:pPr>
              <w:jc w:val="center"/>
              <w:rPr>
                <w:rFonts w:ascii="Arial" w:hAnsi="Arial" w:cs="Arial"/>
                <w:color w:val="000000"/>
              </w:rPr>
            </w:pPr>
          </w:p>
          <w:p w:rsidR="0092676A" w:rsidRDefault="0092676A" w:rsidP="0092676A">
            <w:pPr>
              <w:jc w:val="center"/>
              <w:rPr>
                <w:rFonts w:ascii="Arial" w:hAnsi="Arial" w:cs="Arial"/>
                <w:color w:val="000000"/>
              </w:rPr>
            </w:pPr>
          </w:p>
          <w:p w:rsidR="0092676A" w:rsidRDefault="0092676A" w:rsidP="0092676A">
            <w:pPr>
              <w:jc w:val="center"/>
              <w:rPr>
                <w:rFonts w:ascii="Arial" w:hAnsi="Arial" w:cs="Arial"/>
                <w:color w:val="000000"/>
              </w:rPr>
            </w:pPr>
          </w:p>
          <w:p w:rsidR="0092676A" w:rsidRDefault="0092676A" w:rsidP="0092676A">
            <w:pPr>
              <w:jc w:val="center"/>
              <w:rPr>
                <w:rFonts w:ascii="Arial" w:hAnsi="Arial" w:cs="Arial"/>
                <w:color w:val="000000"/>
              </w:rPr>
            </w:pPr>
          </w:p>
          <w:p w:rsidR="0092676A" w:rsidRDefault="0092676A" w:rsidP="0092676A">
            <w:pPr>
              <w:jc w:val="center"/>
              <w:rPr>
                <w:rFonts w:ascii="Arial" w:hAnsi="Arial" w:cs="Arial"/>
                <w:color w:val="000000"/>
              </w:rPr>
            </w:pPr>
          </w:p>
          <w:p w:rsidR="0092676A" w:rsidRDefault="0092676A" w:rsidP="0092676A">
            <w:pPr>
              <w:jc w:val="center"/>
              <w:rPr>
                <w:rFonts w:ascii="Arial" w:hAnsi="Arial" w:cs="Arial"/>
                <w:color w:val="000000"/>
              </w:rPr>
            </w:pPr>
          </w:p>
          <w:p w:rsidR="0092676A" w:rsidRDefault="0092676A" w:rsidP="0092676A">
            <w:pPr>
              <w:jc w:val="center"/>
              <w:rPr>
                <w:rFonts w:ascii="Arial" w:hAnsi="Arial" w:cs="Arial"/>
                <w:color w:val="000000"/>
              </w:rPr>
            </w:pPr>
          </w:p>
          <w:p w:rsidR="0092676A" w:rsidRDefault="0092676A" w:rsidP="0092676A">
            <w:pPr>
              <w:jc w:val="center"/>
              <w:rPr>
                <w:rFonts w:ascii="Arial" w:hAnsi="Arial" w:cs="Arial"/>
                <w:color w:val="000000"/>
              </w:rPr>
            </w:pPr>
          </w:p>
          <w:p w:rsidR="0092676A" w:rsidRDefault="0092676A" w:rsidP="0092676A">
            <w:pPr>
              <w:jc w:val="center"/>
              <w:rPr>
                <w:rFonts w:ascii="Arial" w:hAnsi="Arial" w:cs="Arial"/>
                <w:color w:val="000000"/>
              </w:rPr>
            </w:pPr>
          </w:p>
          <w:p w:rsidR="0092676A" w:rsidRDefault="0092676A" w:rsidP="0092676A">
            <w:pPr>
              <w:jc w:val="center"/>
              <w:rPr>
                <w:rFonts w:ascii="Arial" w:hAnsi="Arial" w:cs="Arial"/>
                <w:color w:val="000000"/>
              </w:rPr>
            </w:pPr>
          </w:p>
          <w:p w:rsidR="0092676A" w:rsidRDefault="0092676A" w:rsidP="0092676A">
            <w:pPr>
              <w:jc w:val="center"/>
              <w:rPr>
                <w:rFonts w:ascii="Arial" w:hAnsi="Arial" w:cs="Arial"/>
                <w:color w:val="000000"/>
              </w:rPr>
            </w:pPr>
          </w:p>
          <w:p w:rsidR="00D15E10" w:rsidRDefault="00D15E10" w:rsidP="004D0B2A">
            <w:pPr>
              <w:jc w:val="right"/>
              <w:rPr>
                <w:rFonts w:ascii="Arial" w:hAnsi="Arial" w:cs="Arial"/>
                <w:color w:val="000000"/>
              </w:rPr>
            </w:pPr>
          </w:p>
          <w:p w:rsidR="00D15E10" w:rsidRDefault="00D15E10" w:rsidP="004D0B2A">
            <w:pPr>
              <w:jc w:val="right"/>
              <w:rPr>
                <w:rFonts w:ascii="Arial" w:hAnsi="Arial" w:cs="Arial"/>
                <w:color w:val="000000"/>
              </w:rPr>
            </w:pPr>
          </w:p>
          <w:p w:rsidR="0092676A" w:rsidRPr="00BE4719" w:rsidRDefault="009712FA" w:rsidP="004D0B2A">
            <w:pPr>
              <w:jc w:val="right"/>
              <w:rPr>
                <w:rFonts w:ascii="Arial" w:hAnsi="Arial" w:cs="Arial"/>
                <w:color w:val="000000"/>
              </w:rPr>
            </w:pPr>
            <w:r>
              <w:rPr>
                <w:rFonts w:ascii="Arial" w:hAnsi="Arial" w:cs="Arial"/>
                <w:color w:val="000000"/>
              </w:rPr>
              <w:t>6</w:t>
            </w:r>
          </w:p>
        </w:tc>
        <w:tc>
          <w:tcPr>
            <w:tcW w:w="7371"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C65632" w:rsidRDefault="000D4544">
            <w:pPr>
              <w:pStyle w:val="TableStyle2"/>
              <w:rPr>
                <w:rFonts w:ascii="Arial" w:hAnsi="Arial" w:cs="Arial"/>
                <w:b/>
                <w:bCs/>
                <w:sz w:val="24"/>
                <w:szCs w:val="24"/>
              </w:rPr>
            </w:pPr>
            <w:r>
              <w:rPr>
                <w:rFonts w:ascii="Arial" w:hAnsi="Arial" w:cs="Arial"/>
                <w:b/>
                <w:bCs/>
                <w:sz w:val="24"/>
                <w:szCs w:val="24"/>
              </w:rPr>
              <w:lastRenderedPageBreak/>
              <w:t>Local Groups and Actions</w:t>
            </w:r>
          </w:p>
          <w:p w:rsidR="000D4544" w:rsidRDefault="000D4544">
            <w:pPr>
              <w:pStyle w:val="TableStyle2"/>
              <w:rPr>
                <w:rFonts w:ascii="Arial" w:hAnsi="Arial" w:cs="Arial"/>
                <w:b/>
                <w:bCs/>
                <w:sz w:val="24"/>
                <w:szCs w:val="24"/>
              </w:rPr>
            </w:pPr>
          </w:p>
          <w:p w:rsidR="00FD38EB" w:rsidRDefault="00FD38EB" w:rsidP="00FD38EB">
            <w:r w:rsidRPr="00FD38EB">
              <w:rPr>
                <w:rFonts w:ascii="Arial" w:hAnsi="Arial" w:cs="Arial"/>
              </w:rPr>
              <w:t xml:space="preserve">Follow the </w:t>
            </w:r>
            <w:hyperlink r:id="rId23" w:history="1">
              <w:r w:rsidRPr="00FD38EB">
                <w:rPr>
                  <w:rStyle w:val="Hyperlink"/>
                  <w:rFonts w:ascii="Arial" w:hAnsi="Arial" w:cs="Arial"/>
                </w:rPr>
                <w:t>link</w:t>
              </w:r>
            </w:hyperlink>
            <w:r w:rsidRPr="00FD38EB">
              <w:rPr>
                <w:rFonts w:ascii="Arial" w:hAnsi="Arial" w:cs="Arial"/>
              </w:rPr>
              <w:t xml:space="preserve"> for this month’s Update for local groups.  This includes</w:t>
            </w:r>
            <w:r>
              <w:t>:</w:t>
            </w:r>
          </w:p>
          <w:p w:rsidR="00FD38EB" w:rsidRDefault="00FD38EB" w:rsidP="00FD38EB"/>
          <w:p w:rsidR="00FD38EB" w:rsidRDefault="00FD38EB" w:rsidP="00FD38EB">
            <w:pPr>
              <w:pStyle w:val="ListParagraph"/>
              <w:numPr>
                <w:ilvl w:val="0"/>
                <w:numId w:val="5"/>
              </w:numPr>
            </w:pPr>
            <w:r>
              <w:lastRenderedPageBreak/>
              <w:t>Updates from local groups in Norwich, Exeter, Leamington Spa, Brighton, Hastings and Rye, Wolverhampton, Sheffield and Sunderland;</w:t>
            </w:r>
          </w:p>
          <w:p w:rsidR="00FD38EB" w:rsidRDefault="00FD38EB" w:rsidP="00FD38EB">
            <w:pPr>
              <w:pStyle w:val="ListParagraph"/>
            </w:pPr>
          </w:p>
          <w:p w:rsidR="00FD38EB" w:rsidRDefault="00FD38EB" w:rsidP="00FD38EB">
            <w:pPr>
              <w:pStyle w:val="ListParagraph"/>
              <w:numPr>
                <w:ilvl w:val="0"/>
                <w:numId w:val="5"/>
              </w:numPr>
            </w:pPr>
            <w:r>
              <w:t>Information on the Bucks &amp; Herts Network proposal;</w:t>
            </w:r>
          </w:p>
          <w:p w:rsidR="00FD38EB" w:rsidRDefault="00FD38EB" w:rsidP="00FD38EB"/>
          <w:p w:rsidR="00FD38EB" w:rsidRDefault="00FD38EB" w:rsidP="00FD38EB">
            <w:pPr>
              <w:pStyle w:val="ListParagraph"/>
              <w:numPr>
                <w:ilvl w:val="0"/>
                <w:numId w:val="5"/>
              </w:numPr>
            </w:pPr>
            <w:r>
              <w:t xml:space="preserve">Information on the launch of a </w:t>
            </w:r>
            <w:r w:rsidR="00C61038">
              <w:t>L</w:t>
            </w:r>
            <w:r>
              <w:t xml:space="preserve">ocal </w:t>
            </w:r>
            <w:r w:rsidR="00C61038">
              <w:t>G</w:t>
            </w:r>
            <w:r>
              <w:t>roups fundraising appeal for Ukraine</w:t>
            </w:r>
            <w:r w:rsidR="008E2297">
              <w:t xml:space="preserve"> (see also </w:t>
            </w:r>
            <w:r w:rsidR="00C61038">
              <w:t>6</w:t>
            </w:r>
            <w:r w:rsidR="008E2297">
              <w:t xml:space="preserve"> below)</w:t>
            </w:r>
            <w:r>
              <w:t>;</w:t>
            </w:r>
          </w:p>
          <w:p w:rsidR="00FD38EB" w:rsidRDefault="00FD38EB" w:rsidP="00FD38EB"/>
          <w:p w:rsidR="00FD38EB" w:rsidRDefault="00FD38EB" w:rsidP="00FD38EB">
            <w:pPr>
              <w:pStyle w:val="ListParagraph"/>
              <w:numPr>
                <w:ilvl w:val="0"/>
                <w:numId w:val="5"/>
              </w:numPr>
            </w:pPr>
            <w:r>
              <w:t>Details of the Amnesty Christmas Raffle;</w:t>
            </w:r>
          </w:p>
          <w:p w:rsidR="00FD38EB" w:rsidRDefault="00FD38EB" w:rsidP="00FD38EB"/>
          <w:p w:rsidR="00FD38EB" w:rsidRDefault="00FD38EB" w:rsidP="00FD38EB">
            <w:pPr>
              <w:pStyle w:val="ListParagraph"/>
              <w:numPr>
                <w:ilvl w:val="0"/>
                <w:numId w:val="5"/>
              </w:numPr>
            </w:pPr>
            <w:r>
              <w:t>Upcoming dates with links to sign up</w:t>
            </w:r>
          </w:p>
          <w:p w:rsidR="00FD38EB" w:rsidRDefault="00FD38EB" w:rsidP="00FD38EB">
            <w:pPr>
              <w:pStyle w:val="ListParagraph"/>
            </w:pPr>
          </w:p>
          <w:p w:rsidR="00FD38EB" w:rsidRDefault="00FD38EB" w:rsidP="00FD38EB">
            <w:pPr>
              <w:pStyle w:val="ListParagraph"/>
              <w:numPr>
                <w:ilvl w:val="1"/>
                <w:numId w:val="5"/>
              </w:numPr>
            </w:pPr>
            <w:r>
              <w:t>Youth Conference (in-person) – 2</w:t>
            </w:r>
            <w:r w:rsidRPr="0020162E">
              <w:rPr>
                <w:vertAlign w:val="superscript"/>
              </w:rPr>
              <w:t>nd</w:t>
            </w:r>
            <w:r>
              <w:t xml:space="preserve"> December  (</w:t>
            </w:r>
            <w:r>
              <w:rPr>
                <w:i/>
              </w:rPr>
              <w:t>Note postponement from original date</w:t>
            </w:r>
            <w:r>
              <w:t>)</w:t>
            </w:r>
          </w:p>
          <w:p w:rsidR="00FD38EB" w:rsidRDefault="00FD38EB" w:rsidP="00FD38EB">
            <w:pPr>
              <w:pStyle w:val="ListParagraph"/>
              <w:ind w:left="1440"/>
            </w:pPr>
          </w:p>
          <w:p w:rsidR="00FD38EB" w:rsidRDefault="00FD38EB" w:rsidP="00FD38EB">
            <w:pPr>
              <w:pStyle w:val="ListParagraph"/>
              <w:numPr>
                <w:ilvl w:val="1"/>
                <w:numId w:val="5"/>
              </w:numPr>
            </w:pPr>
            <w:r>
              <w:t>Write for Rights Creative Session (online) – 7</w:t>
            </w:r>
            <w:r w:rsidRPr="0020162E">
              <w:rPr>
                <w:vertAlign w:val="superscript"/>
              </w:rPr>
              <w:t>th</w:t>
            </w:r>
            <w:r>
              <w:t xml:space="preserve"> December</w:t>
            </w:r>
          </w:p>
          <w:p w:rsidR="00FD38EB" w:rsidRDefault="00FD38EB" w:rsidP="00FD38EB"/>
          <w:p w:rsidR="00FD38EB" w:rsidRDefault="00FD38EB" w:rsidP="00FD38EB">
            <w:pPr>
              <w:pStyle w:val="ListParagraph"/>
              <w:numPr>
                <w:ilvl w:val="0"/>
                <w:numId w:val="5"/>
              </w:numPr>
            </w:pPr>
            <w:r>
              <w:t>Amnesty Campaign Updates</w:t>
            </w:r>
          </w:p>
          <w:p w:rsidR="00FD38EB" w:rsidRDefault="00FD38EB" w:rsidP="00FD38EB">
            <w:pPr>
              <w:pStyle w:val="ListParagraph"/>
            </w:pPr>
          </w:p>
          <w:p w:rsidR="00FD38EB" w:rsidRDefault="00FD38EB" w:rsidP="00FD38EB">
            <w:pPr>
              <w:pStyle w:val="ListParagraph"/>
              <w:numPr>
                <w:ilvl w:val="1"/>
                <w:numId w:val="5"/>
              </w:numPr>
            </w:pPr>
            <w:r>
              <w:t>Write for Rights 2022</w:t>
            </w:r>
          </w:p>
          <w:p w:rsidR="00FD38EB" w:rsidRDefault="00FD38EB" w:rsidP="00FD38EB">
            <w:pPr>
              <w:pStyle w:val="ListParagraph"/>
              <w:numPr>
                <w:ilvl w:val="1"/>
                <w:numId w:val="5"/>
              </w:numPr>
            </w:pPr>
            <w:r>
              <w:t>Jamnesty in Solidarity with Luis Manuel</w:t>
            </w:r>
          </w:p>
          <w:p w:rsidR="00FD38EB" w:rsidRPr="00552676" w:rsidRDefault="00FD38EB" w:rsidP="00FD38EB">
            <w:pPr>
              <w:pStyle w:val="ListParagraph"/>
              <w:numPr>
                <w:ilvl w:val="1"/>
                <w:numId w:val="5"/>
              </w:numPr>
            </w:pPr>
            <w:r>
              <w:t xml:space="preserve">No-one Left Behind – </w:t>
            </w:r>
            <w:r>
              <w:rPr>
                <w:i/>
              </w:rPr>
              <w:t>includes an action for Morad Tahbaz.</w:t>
            </w:r>
          </w:p>
          <w:p w:rsidR="00FD38EB" w:rsidRDefault="00FD38EB" w:rsidP="00FD38EB">
            <w:pPr>
              <w:pStyle w:val="ListParagraph"/>
              <w:numPr>
                <w:ilvl w:val="1"/>
                <w:numId w:val="5"/>
              </w:numPr>
            </w:pPr>
            <w:r>
              <w:t>End Israeli Apartheid</w:t>
            </w:r>
          </w:p>
          <w:p w:rsidR="00FD38EB" w:rsidRDefault="00FD38EB" w:rsidP="00FD38EB">
            <w:pPr>
              <w:pStyle w:val="ListParagraph"/>
              <w:ind w:left="1440"/>
            </w:pPr>
          </w:p>
          <w:p w:rsidR="00FD38EB" w:rsidRPr="00552676" w:rsidRDefault="00FD38EB" w:rsidP="00FD38EB">
            <w:pPr>
              <w:pStyle w:val="ListParagraph"/>
              <w:numPr>
                <w:ilvl w:val="0"/>
                <w:numId w:val="5"/>
              </w:numPr>
            </w:pPr>
            <w:r>
              <w:rPr>
                <w:b/>
              </w:rPr>
              <w:t>Information on the cancellation of the AIUK National Conference.</w:t>
            </w:r>
          </w:p>
          <w:p w:rsidR="00FD38EB" w:rsidRDefault="00FD38EB" w:rsidP="00FD38EB">
            <w:pPr>
              <w:pStyle w:val="ListParagraph"/>
            </w:pPr>
          </w:p>
          <w:p w:rsidR="00FD38EB" w:rsidRDefault="00FD38EB" w:rsidP="00FD38EB">
            <w:pPr>
              <w:pStyle w:val="ListParagraph"/>
              <w:numPr>
                <w:ilvl w:val="0"/>
                <w:numId w:val="5"/>
              </w:numPr>
            </w:pPr>
            <w:r>
              <w:t>Information on the piloting of a new project to support Amnesty Youth Groups and youth activism in schools, together with a call for applications for Youth Activist Coaches;</w:t>
            </w:r>
          </w:p>
          <w:p w:rsidR="00FD38EB" w:rsidRDefault="00FD38EB" w:rsidP="00FD38EB">
            <w:pPr>
              <w:pStyle w:val="ListParagraph"/>
            </w:pPr>
          </w:p>
          <w:p w:rsidR="00FD38EB" w:rsidRDefault="00FD38EB" w:rsidP="00FD38EB">
            <w:pPr>
              <w:pStyle w:val="ListParagraph"/>
              <w:numPr>
                <w:ilvl w:val="0"/>
                <w:numId w:val="5"/>
              </w:numPr>
            </w:pPr>
            <w:r>
              <w:t>Information on free online courses on human rights and issues on which Amnesty campaigns;</w:t>
            </w:r>
          </w:p>
          <w:p w:rsidR="00FD38EB" w:rsidRDefault="00FD38EB" w:rsidP="00FD38EB">
            <w:pPr>
              <w:pStyle w:val="ListParagraph"/>
            </w:pPr>
          </w:p>
          <w:p w:rsidR="00FD38EB" w:rsidRDefault="00FD38EB" w:rsidP="00FD38EB">
            <w:pPr>
              <w:pStyle w:val="ListParagraph"/>
              <w:numPr>
                <w:ilvl w:val="0"/>
                <w:numId w:val="5"/>
              </w:numPr>
            </w:pPr>
            <w:r>
              <w:t>Links to a range of training and education for activists;</w:t>
            </w:r>
          </w:p>
          <w:p w:rsidR="00FD38EB" w:rsidRDefault="00FD38EB" w:rsidP="00FD38EB">
            <w:pPr>
              <w:pStyle w:val="ListParagraph"/>
            </w:pPr>
          </w:p>
          <w:p w:rsidR="00FD38EB" w:rsidRDefault="00FD38EB" w:rsidP="00FD38EB">
            <w:pPr>
              <w:pStyle w:val="ListParagraph"/>
              <w:numPr>
                <w:ilvl w:val="0"/>
                <w:numId w:val="5"/>
              </w:numPr>
            </w:pPr>
            <w:r>
              <w:t>Information on mandatory training for lead activists.</w:t>
            </w:r>
          </w:p>
          <w:p w:rsidR="00FD38EB" w:rsidRDefault="00FD38EB" w:rsidP="00FD38EB">
            <w:pPr>
              <w:pStyle w:val="ListParagraph"/>
            </w:pPr>
          </w:p>
          <w:p w:rsidR="00FD38EB" w:rsidRPr="00FD38EB" w:rsidRDefault="00FD38EB" w:rsidP="00FD38EB">
            <w:pPr>
              <w:rPr>
                <w:rFonts w:ascii="Arial" w:hAnsi="Arial" w:cs="Arial"/>
              </w:rPr>
            </w:pPr>
            <w:r w:rsidRPr="00FD38EB">
              <w:rPr>
                <w:rFonts w:ascii="Arial" w:hAnsi="Arial" w:cs="Arial"/>
              </w:rPr>
              <w:t>On 5</w:t>
            </w:r>
            <w:r w:rsidRPr="00FD38EB">
              <w:rPr>
                <w:rFonts w:ascii="Arial" w:hAnsi="Arial" w:cs="Arial"/>
                <w:vertAlign w:val="superscript"/>
              </w:rPr>
              <w:t>th</w:t>
            </w:r>
            <w:r w:rsidRPr="00FD38EB">
              <w:rPr>
                <w:rFonts w:ascii="Arial" w:hAnsi="Arial" w:cs="Arial"/>
              </w:rPr>
              <w:t xml:space="preserve"> November an email was received from AIUK with a request for action on behalf of Alaa Abd el-Fattah, the British national human rights activist sentenced to five years in prison in Egypt following a grossly unfair trial.  He is a prisoner of conscience and has been on hunger strike since April of this year.  Members and supporters were invited to attend a vigil outside Downing Street at 4.00 pm on 7</w:t>
            </w:r>
            <w:r w:rsidRPr="00FD38EB">
              <w:rPr>
                <w:rFonts w:ascii="Arial" w:hAnsi="Arial" w:cs="Arial"/>
                <w:vertAlign w:val="superscript"/>
              </w:rPr>
              <w:t>th</w:t>
            </w:r>
            <w:r w:rsidRPr="00FD38EB">
              <w:rPr>
                <w:rFonts w:ascii="Arial" w:hAnsi="Arial" w:cs="Arial"/>
              </w:rPr>
              <w:t xml:space="preserve"> November, the start of COP 27, and</w:t>
            </w:r>
            <w:r w:rsidR="00D15E10">
              <w:rPr>
                <w:rFonts w:ascii="Arial" w:hAnsi="Arial" w:cs="Arial"/>
              </w:rPr>
              <w:t>/</w:t>
            </w:r>
            <w:r w:rsidRPr="00FD38EB">
              <w:rPr>
                <w:rFonts w:ascii="Arial" w:hAnsi="Arial" w:cs="Arial"/>
              </w:rPr>
              <w:t>or to send a tweet.</w:t>
            </w:r>
          </w:p>
          <w:p w:rsidR="00FD38EB" w:rsidRPr="00FD38EB" w:rsidRDefault="00FD38EB" w:rsidP="00FD38EB">
            <w:pPr>
              <w:rPr>
                <w:rFonts w:ascii="Arial" w:hAnsi="Arial" w:cs="Arial"/>
              </w:rPr>
            </w:pPr>
            <w:r w:rsidRPr="00FD38EB">
              <w:rPr>
                <w:rFonts w:ascii="Arial" w:hAnsi="Arial" w:cs="Arial"/>
              </w:rPr>
              <w:lastRenderedPageBreak/>
              <w:t xml:space="preserve">Follow this </w:t>
            </w:r>
            <w:hyperlink r:id="rId24" w:history="1">
              <w:r w:rsidRPr="00FD38EB">
                <w:rPr>
                  <w:rStyle w:val="Hyperlink"/>
                  <w:rFonts w:ascii="Arial" w:hAnsi="Arial" w:cs="Arial"/>
                </w:rPr>
                <w:t>link</w:t>
              </w:r>
            </w:hyperlink>
            <w:r w:rsidRPr="00FD38EB">
              <w:rPr>
                <w:rFonts w:ascii="Arial" w:hAnsi="Arial" w:cs="Arial"/>
              </w:rPr>
              <w:t xml:space="preserve"> for this month’s </w:t>
            </w:r>
            <w:r w:rsidRPr="00FD38EB">
              <w:rPr>
                <w:rFonts w:ascii="Arial" w:hAnsi="Arial" w:cs="Arial"/>
                <w:b/>
              </w:rPr>
              <w:t>Urgent Actions</w:t>
            </w:r>
            <w:r w:rsidRPr="00FD38EB">
              <w:rPr>
                <w:rFonts w:ascii="Arial" w:hAnsi="Arial" w:cs="Arial"/>
              </w:rPr>
              <w:t>.  These include actions for:</w:t>
            </w:r>
          </w:p>
          <w:p w:rsidR="00FD38EB" w:rsidRDefault="00FD38EB" w:rsidP="00FD38EB"/>
          <w:p w:rsidR="00FD38EB" w:rsidRDefault="00FD38EB" w:rsidP="00FD38EB">
            <w:pPr>
              <w:pStyle w:val="ListParagraph"/>
              <w:numPr>
                <w:ilvl w:val="0"/>
                <w:numId w:val="6"/>
              </w:numPr>
            </w:pPr>
            <w:r>
              <w:t>Three prisoners at imminent risk of judicially-sanctioned blinding;</w:t>
            </w:r>
          </w:p>
          <w:p w:rsidR="00FD38EB" w:rsidRDefault="00FD38EB" w:rsidP="00FD38EB">
            <w:pPr>
              <w:pStyle w:val="ListParagraph"/>
            </w:pPr>
          </w:p>
          <w:p w:rsidR="00FD38EB" w:rsidRDefault="00FD38EB" w:rsidP="00FD38EB">
            <w:pPr>
              <w:pStyle w:val="ListParagraph"/>
              <w:numPr>
                <w:ilvl w:val="0"/>
                <w:numId w:val="6"/>
              </w:numPr>
            </w:pPr>
            <w:r>
              <w:t>Kevin Johnson, sentenced to death in Missouri for the murder of a police officer and whose execution is scheduled for 29</w:t>
            </w:r>
            <w:r w:rsidRPr="006064CC">
              <w:rPr>
                <w:vertAlign w:val="superscript"/>
              </w:rPr>
              <w:t>th</w:t>
            </w:r>
            <w:r>
              <w:t xml:space="preserve"> November;</w:t>
            </w:r>
          </w:p>
          <w:p w:rsidR="00FD38EB" w:rsidRDefault="00FD38EB" w:rsidP="00FD38EB">
            <w:pPr>
              <w:pStyle w:val="ListParagraph"/>
            </w:pPr>
          </w:p>
          <w:p w:rsidR="00FD38EB" w:rsidRDefault="00FD38EB" w:rsidP="00FD38EB">
            <w:pPr>
              <w:pStyle w:val="ListParagraph"/>
              <w:numPr>
                <w:ilvl w:val="0"/>
                <w:numId w:val="6"/>
              </w:numPr>
            </w:pPr>
            <w:r>
              <w:t>José Daniel Ferrer Garcia, leader of the Patriotic Union of Cuba and a prisoner of conscience;</w:t>
            </w:r>
          </w:p>
          <w:p w:rsidR="00FD38EB" w:rsidRDefault="00FD38EB" w:rsidP="00FD38EB">
            <w:pPr>
              <w:pStyle w:val="ListParagraph"/>
            </w:pPr>
          </w:p>
          <w:p w:rsidR="0092676A" w:rsidRPr="0020162E" w:rsidRDefault="00FD38EB" w:rsidP="0092676A">
            <w:pPr>
              <w:pStyle w:val="ListParagraph"/>
              <w:numPr>
                <w:ilvl w:val="0"/>
                <w:numId w:val="6"/>
              </w:numPr>
            </w:pPr>
            <w:r>
              <w:t>Mohamed Benhlima, a whistle blower and activist in Algeri</w:t>
            </w:r>
            <w:r w:rsidR="004D0B2A">
              <w:t>a.</w:t>
            </w:r>
          </w:p>
          <w:p w:rsidR="00D15E10" w:rsidRDefault="00D15E10">
            <w:pPr>
              <w:pStyle w:val="TableStyle2"/>
              <w:rPr>
                <w:rFonts w:ascii="Arial" w:hAnsi="Arial" w:cs="Arial"/>
                <w:b/>
                <w:bCs/>
                <w:sz w:val="24"/>
                <w:szCs w:val="24"/>
              </w:rPr>
            </w:pPr>
          </w:p>
          <w:p w:rsidR="000D4544" w:rsidRDefault="00E21762">
            <w:pPr>
              <w:pStyle w:val="TableStyle2"/>
              <w:rPr>
                <w:rFonts w:ascii="Arial" w:hAnsi="Arial" w:cs="Arial"/>
                <w:b/>
                <w:bCs/>
                <w:sz w:val="24"/>
                <w:szCs w:val="24"/>
              </w:rPr>
            </w:pPr>
            <w:r>
              <w:rPr>
                <w:rFonts w:ascii="Arial" w:hAnsi="Arial" w:cs="Arial"/>
                <w:b/>
                <w:bCs/>
                <w:sz w:val="24"/>
                <w:szCs w:val="24"/>
              </w:rPr>
              <w:t>Ukraine Appeal</w:t>
            </w:r>
          </w:p>
          <w:p w:rsidR="00E21762" w:rsidRDefault="00E21762">
            <w:pPr>
              <w:pStyle w:val="TableStyle2"/>
              <w:rPr>
                <w:rFonts w:ascii="Arial" w:hAnsi="Arial" w:cs="Arial"/>
                <w:b/>
                <w:bCs/>
                <w:sz w:val="24"/>
                <w:szCs w:val="24"/>
              </w:rPr>
            </w:pPr>
          </w:p>
          <w:p w:rsidR="009712FA" w:rsidRDefault="009712FA">
            <w:pPr>
              <w:pStyle w:val="TableStyle2"/>
              <w:rPr>
                <w:rFonts w:ascii="Arial" w:hAnsi="Arial" w:cs="Arial"/>
                <w:bCs/>
                <w:sz w:val="24"/>
                <w:szCs w:val="24"/>
              </w:rPr>
            </w:pPr>
            <w:r>
              <w:rPr>
                <w:rFonts w:ascii="Arial" w:hAnsi="Arial" w:cs="Arial"/>
                <w:bCs/>
                <w:sz w:val="24"/>
                <w:szCs w:val="24"/>
              </w:rPr>
              <w:t xml:space="preserve">For the next two months Groups are able to donate funds raised directly to work supporting human rights in Ukraine and the investigation into war crimes carried out in the course of the war.   </w:t>
            </w:r>
          </w:p>
          <w:p w:rsidR="009712FA" w:rsidRDefault="009712FA">
            <w:pPr>
              <w:pStyle w:val="TableStyle2"/>
              <w:rPr>
                <w:rFonts w:ascii="Arial" w:hAnsi="Arial" w:cs="Arial"/>
                <w:bCs/>
                <w:sz w:val="24"/>
                <w:szCs w:val="24"/>
              </w:rPr>
            </w:pPr>
          </w:p>
          <w:p w:rsidR="009712FA" w:rsidRDefault="009712FA">
            <w:pPr>
              <w:pStyle w:val="TableStyle2"/>
              <w:rPr>
                <w:rFonts w:ascii="Arial" w:hAnsi="Arial" w:cs="Arial"/>
                <w:bCs/>
                <w:sz w:val="24"/>
                <w:szCs w:val="24"/>
              </w:rPr>
            </w:pPr>
            <w:r>
              <w:rPr>
                <w:rFonts w:ascii="Arial" w:hAnsi="Arial" w:cs="Arial"/>
                <w:bCs/>
                <w:sz w:val="24"/>
                <w:szCs w:val="24"/>
              </w:rPr>
              <w:t>It was agreed that the Group would take part in this.  Possibilities discussed were:</w:t>
            </w:r>
          </w:p>
          <w:p w:rsidR="009712FA" w:rsidRDefault="009712FA">
            <w:pPr>
              <w:pStyle w:val="TableStyle2"/>
              <w:rPr>
                <w:rFonts w:ascii="Arial" w:hAnsi="Arial" w:cs="Arial"/>
                <w:bCs/>
                <w:sz w:val="24"/>
                <w:szCs w:val="24"/>
              </w:rPr>
            </w:pPr>
          </w:p>
          <w:p w:rsidR="009712FA" w:rsidRDefault="009712FA" w:rsidP="009712FA">
            <w:pPr>
              <w:pStyle w:val="TableStyle2"/>
              <w:numPr>
                <w:ilvl w:val="0"/>
                <w:numId w:val="7"/>
              </w:numPr>
              <w:rPr>
                <w:rFonts w:ascii="Arial" w:hAnsi="Arial" w:cs="Arial"/>
                <w:bCs/>
                <w:sz w:val="24"/>
                <w:szCs w:val="24"/>
              </w:rPr>
            </w:pPr>
            <w:r>
              <w:rPr>
                <w:rFonts w:ascii="Arial" w:hAnsi="Arial" w:cs="Arial"/>
                <w:bCs/>
                <w:sz w:val="24"/>
                <w:szCs w:val="24"/>
              </w:rPr>
              <w:t>Donating the money raised by this year’s Carol Singing;</w:t>
            </w:r>
          </w:p>
          <w:p w:rsidR="009712FA" w:rsidRDefault="009712FA" w:rsidP="009712FA">
            <w:pPr>
              <w:pStyle w:val="TableStyle2"/>
              <w:numPr>
                <w:ilvl w:val="0"/>
                <w:numId w:val="7"/>
              </w:numPr>
              <w:rPr>
                <w:rFonts w:ascii="Arial" w:hAnsi="Arial" w:cs="Arial"/>
                <w:bCs/>
                <w:sz w:val="24"/>
                <w:szCs w:val="24"/>
              </w:rPr>
            </w:pPr>
            <w:r>
              <w:rPr>
                <w:rFonts w:ascii="Arial" w:hAnsi="Arial" w:cs="Arial"/>
                <w:bCs/>
                <w:sz w:val="24"/>
                <w:szCs w:val="24"/>
              </w:rPr>
              <w:t>Holding an awareness raising event in the Market Square with a stand and a collection box.</w:t>
            </w:r>
          </w:p>
          <w:p w:rsidR="009712FA" w:rsidRDefault="009712FA" w:rsidP="009712FA">
            <w:pPr>
              <w:pStyle w:val="TableStyle2"/>
              <w:rPr>
                <w:rFonts w:ascii="Arial" w:hAnsi="Arial" w:cs="Arial"/>
                <w:bCs/>
                <w:sz w:val="24"/>
                <w:szCs w:val="24"/>
              </w:rPr>
            </w:pPr>
          </w:p>
          <w:p w:rsidR="009712FA" w:rsidRDefault="009712FA" w:rsidP="009712FA">
            <w:pPr>
              <w:pStyle w:val="TableStyle2"/>
              <w:rPr>
                <w:rFonts w:ascii="Arial" w:hAnsi="Arial" w:cs="Arial"/>
                <w:bCs/>
                <w:sz w:val="24"/>
                <w:szCs w:val="24"/>
              </w:rPr>
            </w:pPr>
            <w:r>
              <w:rPr>
                <w:rFonts w:ascii="Arial" w:hAnsi="Arial" w:cs="Arial"/>
                <w:bCs/>
                <w:sz w:val="24"/>
                <w:szCs w:val="24"/>
              </w:rPr>
              <w:t>It would also be possible to make a donation from current funds.</w:t>
            </w:r>
          </w:p>
          <w:p w:rsidR="009712FA" w:rsidRPr="009712FA" w:rsidRDefault="009712FA" w:rsidP="009712FA">
            <w:pPr>
              <w:pStyle w:val="TableStyle2"/>
              <w:rPr>
                <w:rFonts w:ascii="Arial" w:hAnsi="Arial" w:cs="Arial"/>
                <w:bCs/>
                <w:sz w:val="24"/>
                <w:szCs w:val="24"/>
              </w:rPr>
            </w:pPr>
          </w:p>
        </w:tc>
        <w:tc>
          <w:tcPr>
            <w:tcW w:w="954"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C65632" w:rsidRDefault="00C9614A">
            <w:pPr>
              <w:rPr>
                <w:rFonts w:ascii="Arial" w:hAnsi="Arial" w:cs="Arial"/>
                <w:b/>
              </w:rPr>
            </w:pPr>
            <w:r w:rsidRPr="00C9614A">
              <w:rPr>
                <w:rFonts w:ascii="Arial" w:hAnsi="Arial" w:cs="Arial"/>
                <w:b/>
              </w:rPr>
              <w:lastRenderedPageBreak/>
              <w:t>All</w:t>
            </w:r>
          </w:p>
          <w:p w:rsidR="00E21762" w:rsidRDefault="00E21762">
            <w:pPr>
              <w:rPr>
                <w:rFonts w:ascii="Arial" w:hAnsi="Arial" w:cs="Arial"/>
                <w:b/>
              </w:rPr>
            </w:pPr>
          </w:p>
          <w:p w:rsidR="00E21762" w:rsidRDefault="00E21762">
            <w:pPr>
              <w:rPr>
                <w:rFonts w:ascii="Arial" w:hAnsi="Arial" w:cs="Arial"/>
                <w:b/>
              </w:rPr>
            </w:pPr>
          </w:p>
          <w:p w:rsidR="00E21762" w:rsidRDefault="00E21762">
            <w:pPr>
              <w:rPr>
                <w:rFonts w:ascii="Arial" w:hAnsi="Arial" w:cs="Arial"/>
                <w:b/>
              </w:rPr>
            </w:pPr>
          </w:p>
          <w:p w:rsidR="00E21762" w:rsidRDefault="00E21762">
            <w:pPr>
              <w:rPr>
                <w:rFonts w:ascii="Arial" w:hAnsi="Arial" w:cs="Arial"/>
                <w:b/>
              </w:rPr>
            </w:pPr>
          </w:p>
          <w:p w:rsidR="00E21762" w:rsidRDefault="00E21762">
            <w:pPr>
              <w:rPr>
                <w:rFonts w:ascii="Arial" w:hAnsi="Arial" w:cs="Arial"/>
                <w:b/>
              </w:rPr>
            </w:pPr>
          </w:p>
          <w:p w:rsidR="00E21762" w:rsidRDefault="00E21762">
            <w:pPr>
              <w:rPr>
                <w:rFonts w:ascii="Arial" w:hAnsi="Arial" w:cs="Arial"/>
                <w:b/>
              </w:rPr>
            </w:pPr>
          </w:p>
          <w:p w:rsidR="00E21762" w:rsidRDefault="00E21762">
            <w:pPr>
              <w:rPr>
                <w:rFonts w:ascii="Arial" w:hAnsi="Arial" w:cs="Arial"/>
                <w:b/>
              </w:rPr>
            </w:pPr>
          </w:p>
          <w:p w:rsidR="00E21762" w:rsidRDefault="00E21762">
            <w:pPr>
              <w:rPr>
                <w:rFonts w:ascii="Arial" w:hAnsi="Arial" w:cs="Arial"/>
                <w:b/>
              </w:rPr>
            </w:pPr>
          </w:p>
          <w:p w:rsidR="00E21762" w:rsidRDefault="00E21762">
            <w:pPr>
              <w:rPr>
                <w:rFonts w:ascii="Arial" w:hAnsi="Arial" w:cs="Arial"/>
                <w:b/>
              </w:rPr>
            </w:pPr>
          </w:p>
          <w:p w:rsidR="00E21762" w:rsidRDefault="00E21762">
            <w:pPr>
              <w:rPr>
                <w:rFonts w:ascii="Arial" w:hAnsi="Arial" w:cs="Arial"/>
                <w:b/>
              </w:rPr>
            </w:pPr>
          </w:p>
          <w:p w:rsidR="00E21762" w:rsidRDefault="00E21762">
            <w:pPr>
              <w:rPr>
                <w:rFonts w:ascii="Arial" w:hAnsi="Arial" w:cs="Arial"/>
                <w:b/>
              </w:rPr>
            </w:pPr>
          </w:p>
          <w:p w:rsidR="00E21762" w:rsidRDefault="00E21762">
            <w:pPr>
              <w:rPr>
                <w:rFonts w:ascii="Arial" w:hAnsi="Arial" w:cs="Arial"/>
                <w:b/>
              </w:rPr>
            </w:pPr>
          </w:p>
          <w:p w:rsidR="00E21762" w:rsidRDefault="00E21762">
            <w:pPr>
              <w:rPr>
                <w:rFonts w:ascii="Arial" w:hAnsi="Arial" w:cs="Arial"/>
                <w:b/>
              </w:rPr>
            </w:pPr>
          </w:p>
          <w:p w:rsidR="00E21762" w:rsidRDefault="00E21762">
            <w:pPr>
              <w:rPr>
                <w:rFonts w:ascii="Arial" w:hAnsi="Arial" w:cs="Arial"/>
                <w:b/>
              </w:rPr>
            </w:pPr>
          </w:p>
          <w:p w:rsidR="00E21762" w:rsidRDefault="00E21762">
            <w:pPr>
              <w:rPr>
                <w:rFonts w:ascii="Arial" w:hAnsi="Arial" w:cs="Arial"/>
                <w:b/>
              </w:rPr>
            </w:pPr>
          </w:p>
          <w:p w:rsidR="00E21762" w:rsidRDefault="00E21762">
            <w:pPr>
              <w:rPr>
                <w:rFonts w:ascii="Arial" w:hAnsi="Arial" w:cs="Arial"/>
                <w:b/>
              </w:rPr>
            </w:pPr>
          </w:p>
          <w:p w:rsidR="00E21762" w:rsidRDefault="00E21762">
            <w:pPr>
              <w:rPr>
                <w:rFonts w:ascii="Arial" w:hAnsi="Arial" w:cs="Arial"/>
                <w:b/>
              </w:rPr>
            </w:pPr>
          </w:p>
          <w:p w:rsidR="00E21762" w:rsidRDefault="00E21762">
            <w:pPr>
              <w:rPr>
                <w:rFonts w:ascii="Arial" w:hAnsi="Arial" w:cs="Arial"/>
                <w:b/>
              </w:rPr>
            </w:pPr>
          </w:p>
          <w:p w:rsidR="00E21762" w:rsidRDefault="00E21762">
            <w:pPr>
              <w:rPr>
                <w:rFonts w:ascii="Arial" w:hAnsi="Arial" w:cs="Arial"/>
                <w:b/>
              </w:rPr>
            </w:pPr>
          </w:p>
          <w:p w:rsidR="00E21762" w:rsidRDefault="00E21762">
            <w:pPr>
              <w:rPr>
                <w:rFonts w:ascii="Arial" w:hAnsi="Arial" w:cs="Arial"/>
                <w:b/>
              </w:rPr>
            </w:pPr>
          </w:p>
          <w:p w:rsidR="00E21762" w:rsidRDefault="00E21762">
            <w:pPr>
              <w:rPr>
                <w:rFonts w:ascii="Arial" w:hAnsi="Arial" w:cs="Arial"/>
                <w:b/>
              </w:rPr>
            </w:pPr>
          </w:p>
          <w:p w:rsidR="00E21762" w:rsidRDefault="00E21762">
            <w:pPr>
              <w:rPr>
                <w:rFonts w:ascii="Arial" w:hAnsi="Arial" w:cs="Arial"/>
                <w:b/>
              </w:rPr>
            </w:pPr>
          </w:p>
          <w:p w:rsidR="00E21762" w:rsidRDefault="00E21762">
            <w:pPr>
              <w:rPr>
                <w:rFonts w:ascii="Arial" w:hAnsi="Arial" w:cs="Arial"/>
                <w:b/>
              </w:rPr>
            </w:pPr>
          </w:p>
          <w:p w:rsidR="00E21762" w:rsidRDefault="00E21762">
            <w:pPr>
              <w:rPr>
                <w:rFonts w:ascii="Arial" w:hAnsi="Arial" w:cs="Arial"/>
                <w:b/>
              </w:rPr>
            </w:pPr>
          </w:p>
          <w:p w:rsidR="00E21762" w:rsidRDefault="00E21762">
            <w:pPr>
              <w:rPr>
                <w:rFonts w:ascii="Arial" w:hAnsi="Arial" w:cs="Arial"/>
                <w:b/>
              </w:rPr>
            </w:pPr>
          </w:p>
          <w:p w:rsidR="00E21762" w:rsidRDefault="00E21762">
            <w:pPr>
              <w:rPr>
                <w:rFonts w:ascii="Arial" w:hAnsi="Arial" w:cs="Arial"/>
                <w:b/>
              </w:rPr>
            </w:pPr>
          </w:p>
          <w:p w:rsidR="00E21762" w:rsidRDefault="00E21762">
            <w:pPr>
              <w:rPr>
                <w:rFonts w:ascii="Arial" w:hAnsi="Arial" w:cs="Arial"/>
                <w:b/>
              </w:rPr>
            </w:pPr>
          </w:p>
          <w:p w:rsidR="00E21762" w:rsidRDefault="00E21762">
            <w:pPr>
              <w:rPr>
                <w:rFonts w:ascii="Arial" w:hAnsi="Arial" w:cs="Arial"/>
                <w:b/>
              </w:rPr>
            </w:pPr>
          </w:p>
          <w:p w:rsidR="00E21762" w:rsidRDefault="00E21762">
            <w:pPr>
              <w:rPr>
                <w:rFonts w:ascii="Arial" w:hAnsi="Arial" w:cs="Arial"/>
                <w:b/>
              </w:rPr>
            </w:pPr>
          </w:p>
          <w:p w:rsidR="00E21762" w:rsidRDefault="00E21762">
            <w:pPr>
              <w:rPr>
                <w:rFonts w:ascii="Arial" w:hAnsi="Arial" w:cs="Arial"/>
                <w:b/>
              </w:rPr>
            </w:pPr>
          </w:p>
          <w:p w:rsidR="00E21762" w:rsidRDefault="00E21762">
            <w:pPr>
              <w:rPr>
                <w:rFonts w:ascii="Arial" w:hAnsi="Arial" w:cs="Arial"/>
                <w:b/>
              </w:rPr>
            </w:pPr>
          </w:p>
          <w:p w:rsidR="00E21762" w:rsidRDefault="00E21762">
            <w:pPr>
              <w:rPr>
                <w:rFonts w:ascii="Arial" w:hAnsi="Arial" w:cs="Arial"/>
                <w:b/>
              </w:rPr>
            </w:pPr>
          </w:p>
          <w:p w:rsidR="00E21762" w:rsidRDefault="00E21762">
            <w:pPr>
              <w:rPr>
                <w:rFonts w:ascii="Arial" w:hAnsi="Arial" w:cs="Arial"/>
                <w:b/>
              </w:rPr>
            </w:pPr>
          </w:p>
          <w:p w:rsidR="00E21762" w:rsidRDefault="00E21762">
            <w:pPr>
              <w:rPr>
                <w:rFonts w:ascii="Arial" w:hAnsi="Arial" w:cs="Arial"/>
                <w:b/>
              </w:rPr>
            </w:pPr>
          </w:p>
          <w:p w:rsidR="00E21762" w:rsidRDefault="00E21762">
            <w:pPr>
              <w:rPr>
                <w:rFonts w:ascii="Arial" w:hAnsi="Arial" w:cs="Arial"/>
                <w:b/>
              </w:rPr>
            </w:pPr>
          </w:p>
          <w:p w:rsidR="00E21762" w:rsidRDefault="00E21762">
            <w:pPr>
              <w:rPr>
                <w:rFonts w:ascii="Arial" w:hAnsi="Arial" w:cs="Arial"/>
                <w:b/>
              </w:rPr>
            </w:pPr>
          </w:p>
          <w:p w:rsidR="00E21762" w:rsidRDefault="00E21762">
            <w:pPr>
              <w:rPr>
                <w:rFonts w:ascii="Arial" w:hAnsi="Arial" w:cs="Arial"/>
                <w:b/>
              </w:rPr>
            </w:pPr>
          </w:p>
          <w:p w:rsidR="00E21762" w:rsidRDefault="00E21762">
            <w:pPr>
              <w:rPr>
                <w:rFonts w:ascii="Arial" w:hAnsi="Arial" w:cs="Arial"/>
                <w:b/>
              </w:rPr>
            </w:pPr>
          </w:p>
          <w:p w:rsidR="00E21762" w:rsidRDefault="00E21762">
            <w:pPr>
              <w:rPr>
                <w:rFonts w:ascii="Arial" w:hAnsi="Arial" w:cs="Arial"/>
                <w:b/>
              </w:rPr>
            </w:pPr>
          </w:p>
          <w:p w:rsidR="00E21762" w:rsidRDefault="00E21762">
            <w:pPr>
              <w:rPr>
                <w:rFonts w:ascii="Arial" w:hAnsi="Arial" w:cs="Arial"/>
                <w:b/>
              </w:rPr>
            </w:pPr>
          </w:p>
          <w:p w:rsidR="00E21762" w:rsidRDefault="00E21762">
            <w:pPr>
              <w:rPr>
                <w:rFonts w:ascii="Arial" w:hAnsi="Arial" w:cs="Arial"/>
                <w:b/>
              </w:rPr>
            </w:pPr>
          </w:p>
          <w:p w:rsidR="00E21762" w:rsidRDefault="00E21762">
            <w:pPr>
              <w:rPr>
                <w:rFonts w:ascii="Arial" w:hAnsi="Arial" w:cs="Arial"/>
                <w:b/>
              </w:rPr>
            </w:pPr>
          </w:p>
          <w:p w:rsidR="00E21762" w:rsidRDefault="00E21762">
            <w:pPr>
              <w:rPr>
                <w:rFonts w:ascii="Arial" w:hAnsi="Arial" w:cs="Arial"/>
                <w:b/>
              </w:rPr>
            </w:pPr>
          </w:p>
          <w:p w:rsidR="00E21762" w:rsidRDefault="00E21762">
            <w:pPr>
              <w:rPr>
                <w:rFonts w:ascii="Arial" w:hAnsi="Arial" w:cs="Arial"/>
                <w:b/>
              </w:rPr>
            </w:pPr>
          </w:p>
          <w:p w:rsidR="00E21762" w:rsidRDefault="00E21762">
            <w:pPr>
              <w:rPr>
                <w:rFonts w:ascii="Arial" w:hAnsi="Arial" w:cs="Arial"/>
                <w:b/>
              </w:rPr>
            </w:pPr>
          </w:p>
          <w:p w:rsidR="00E21762" w:rsidRDefault="00E21762">
            <w:pPr>
              <w:rPr>
                <w:rFonts w:ascii="Arial" w:hAnsi="Arial" w:cs="Arial"/>
                <w:b/>
              </w:rPr>
            </w:pPr>
          </w:p>
          <w:p w:rsidR="00E21762" w:rsidRDefault="00E21762">
            <w:pPr>
              <w:rPr>
                <w:rFonts w:ascii="Arial" w:hAnsi="Arial" w:cs="Arial"/>
                <w:b/>
              </w:rPr>
            </w:pPr>
          </w:p>
          <w:p w:rsidR="00E21762" w:rsidRDefault="00E21762">
            <w:pPr>
              <w:rPr>
                <w:rFonts w:ascii="Arial" w:hAnsi="Arial" w:cs="Arial"/>
                <w:b/>
              </w:rPr>
            </w:pPr>
          </w:p>
          <w:p w:rsidR="00E21762" w:rsidRDefault="00E21762">
            <w:pPr>
              <w:rPr>
                <w:rFonts w:ascii="Arial" w:hAnsi="Arial" w:cs="Arial"/>
                <w:b/>
              </w:rPr>
            </w:pPr>
          </w:p>
          <w:p w:rsidR="00E21762" w:rsidRDefault="00E21762">
            <w:pPr>
              <w:rPr>
                <w:rFonts w:ascii="Arial" w:hAnsi="Arial" w:cs="Arial"/>
                <w:b/>
              </w:rPr>
            </w:pPr>
          </w:p>
          <w:p w:rsidR="00E21762" w:rsidRDefault="00E21762">
            <w:pPr>
              <w:rPr>
                <w:rFonts w:ascii="Arial" w:hAnsi="Arial" w:cs="Arial"/>
                <w:b/>
              </w:rPr>
            </w:pPr>
          </w:p>
          <w:p w:rsidR="00E21762" w:rsidRDefault="00E21762">
            <w:pPr>
              <w:rPr>
                <w:rFonts w:ascii="Arial" w:hAnsi="Arial" w:cs="Arial"/>
                <w:b/>
              </w:rPr>
            </w:pPr>
          </w:p>
          <w:p w:rsidR="00E21762" w:rsidRDefault="00E21762">
            <w:pPr>
              <w:rPr>
                <w:rFonts w:ascii="Arial" w:hAnsi="Arial" w:cs="Arial"/>
                <w:b/>
              </w:rPr>
            </w:pPr>
          </w:p>
          <w:p w:rsidR="00E21762" w:rsidRDefault="00E21762">
            <w:pPr>
              <w:rPr>
                <w:rFonts w:ascii="Arial" w:hAnsi="Arial" w:cs="Arial"/>
                <w:b/>
              </w:rPr>
            </w:pPr>
          </w:p>
          <w:p w:rsidR="00E21762" w:rsidRDefault="00E21762">
            <w:pPr>
              <w:rPr>
                <w:rFonts w:ascii="Arial" w:hAnsi="Arial" w:cs="Arial"/>
                <w:b/>
              </w:rPr>
            </w:pPr>
          </w:p>
          <w:p w:rsidR="00E21762" w:rsidRDefault="00E21762">
            <w:pPr>
              <w:rPr>
                <w:rFonts w:ascii="Arial" w:hAnsi="Arial" w:cs="Arial"/>
                <w:b/>
              </w:rPr>
            </w:pPr>
          </w:p>
          <w:p w:rsidR="00E21762" w:rsidRDefault="00E21762">
            <w:pPr>
              <w:rPr>
                <w:rFonts w:ascii="Arial" w:hAnsi="Arial" w:cs="Arial"/>
                <w:b/>
              </w:rPr>
            </w:pPr>
          </w:p>
          <w:p w:rsidR="00E21762" w:rsidRDefault="00E21762">
            <w:pPr>
              <w:rPr>
                <w:rFonts w:ascii="Arial" w:hAnsi="Arial" w:cs="Arial"/>
                <w:b/>
              </w:rPr>
            </w:pPr>
          </w:p>
          <w:p w:rsidR="00E21762" w:rsidRDefault="00E21762">
            <w:pPr>
              <w:rPr>
                <w:rFonts w:ascii="Arial" w:hAnsi="Arial" w:cs="Arial"/>
                <w:b/>
              </w:rPr>
            </w:pPr>
          </w:p>
          <w:p w:rsidR="00E21762" w:rsidRDefault="00E21762">
            <w:pPr>
              <w:rPr>
                <w:rFonts w:ascii="Arial" w:hAnsi="Arial" w:cs="Arial"/>
                <w:b/>
              </w:rPr>
            </w:pPr>
          </w:p>
          <w:p w:rsidR="00E21762" w:rsidRDefault="00E21762">
            <w:pPr>
              <w:rPr>
                <w:rFonts w:ascii="Arial" w:hAnsi="Arial" w:cs="Arial"/>
                <w:b/>
              </w:rPr>
            </w:pPr>
          </w:p>
          <w:p w:rsidR="00E21762" w:rsidRDefault="00E21762">
            <w:pPr>
              <w:rPr>
                <w:rFonts w:ascii="Arial" w:hAnsi="Arial" w:cs="Arial"/>
                <w:b/>
              </w:rPr>
            </w:pPr>
          </w:p>
          <w:p w:rsidR="00E21762" w:rsidRDefault="00E21762">
            <w:pPr>
              <w:rPr>
                <w:rFonts w:ascii="Arial" w:hAnsi="Arial" w:cs="Arial"/>
                <w:b/>
              </w:rPr>
            </w:pPr>
          </w:p>
          <w:p w:rsidR="00E21762" w:rsidRDefault="00E21762">
            <w:pPr>
              <w:rPr>
                <w:rFonts w:ascii="Arial" w:hAnsi="Arial" w:cs="Arial"/>
                <w:b/>
              </w:rPr>
            </w:pPr>
          </w:p>
          <w:p w:rsidR="00E21762" w:rsidRDefault="00E21762">
            <w:pPr>
              <w:rPr>
                <w:rFonts w:ascii="Arial" w:hAnsi="Arial" w:cs="Arial"/>
                <w:b/>
              </w:rPr>
            </w:pPr>
          </w:p>
          <w:p w:rsidR="00E21762" w:rsidRDefault="00E21762">
            <w:pPr>
              <w:rPr>
                <w:rFonts w:ascii="Arial" w:hAnsi="Arial" w:cs="Arial"/>
                <w:b/>
              </w:rPr>
            </w:pPr>
          </w:p>
          <w:p w:rsidR="00E21762" w:rsidRDefault="00E21762">
            <w:pPr>
              <w:rPr>
                <w:rFonts w:ascii="Arial" w:hAnsi="Arial" w:cs="Arial"/>
                <w:b/>
              </w:rPr>
            </w:pPr>
          </w:p>
          <w:p w:rsidR="00E21762" w:rsidRDefault="00E21762">
            <w:pPr>
              <w:rPr>
                <w:rFonts w:ascii="Arial" w:hAnsi="Arial" w:cs="Arial"/>
                <w:b/>
              </w:rPr>
            </w:pPr>
          </w:p>
          <w:p w:rsidR="00E21762" w:rsidRDefault="00E21762">
            <w:pPr>
              <w:rPr>
                <w:rFonts w:ascii="Arial" w:hAnsi="Arial" w:cs="Arial"/>
                <w:b/>
              </w:rPr>
            </w:pPr>
          </w:p>
          <w:p w:rsidR="00C9614A" w:rsidRDefault="00C9614A">
            <w:pPr>
              <w:rPr>
                <w:rFonts w:ascii="Arial" w:hAnsi="Arial" w:cs="Arial"/>
                <w:b/>
              </w:rPr>
            </w:pPr>
          </w:p>
          <w:p w:rsidR="00D15E10" w:rsidRDefault="00D15E10">
            <w:pPr>
              <w:rPr>
                <w:rFonts w:ascii="Arial" w:hAnsi="Arial" w:cs="Arial"/>
                <w:b/>
              </w:rPr>
            </w:pPr>
          </w:p>
          <w:p w:rsidR="00D15E10" w:rsidRDefault="00D15E10">
            <w:pPr>
              <w:rPr>
                <w:rFonts w:ascii="Arial" w:hAnsi="Arial" w:cs="Arial"/>
                <w:b/>
              </w:rPr>
            </w:pPr>
          </w:p>
          <w:p w:rsidR="0092676A" w:rsidRDefault="00E21762">
            <w:pPr>
              <w:rPr>
                <w:rFonts w:ascii="Arial" w:hAnsi="Arial" w:cs="Arial"/>
                <w:b/>
              </w:rPr>
            </w:pPr>
            <w:r>
              <w:rPr>
                <w:rFonts w:ascii="Arial" w:hAnsi="Arial" w:cs="Arial"/>
                <w:b/>
              </w:rPr>
              <w:t>FD</w:t>
            </w:r>
          </w:p>
          <w:p w:rsidR="009712FA" w:rsidRDefault="009712FA">
            <w:pPr>
              <w:rPr>
                <w:rFonts w:ascii="Arial" w:hAnsi="Arial" w:cs="Arial"/>
                <w:b/>
              </w:rPr>
            </w:pPr>
            <w:r>
              <w:rPr>
                <w:rFonts w:ascii="Arial" w:hAnsi="Arial" w:cs="Arial"/>
                <w:b/>
              </w:rPr>
              <w:t>All</w:t>
            </w:r>
          </w:p>
          <w:p w:rsidR="0092676A" w:rsidRPr="00C9614A" w:rsidRDefault="0092676A">
            <w:pPr>
              <w:rPr>
                <w:rFonts w:ascii="Arial" w:hAnsi="Arial" w:cs="Arial"/>
                <w:b/>
              </w:rPr>
            </w:pPr>
          </w:p>
        </w:tc>
      </w:tr>
      <w:tr w:rsidR="005472EB" w:rsidRPr="00BE4719" w:rsidTr="00F43A45">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9712FA">
            <w:pPr>
              <w:jc w:val="right"/>
              <w:rPr>
                <w:rFonts w:ascii="Arial" w:hAnsi="Arial" w:cs="Arial"/>
              </w:rPr>
            </w:pPr>
            <w:r>
              <w:rPr>
                <w:rFonts w:ascii="Arial" w:hAnsi="Arial" w:cs="Arial"/>
                <w:color w:val="000000"/>
              </w:rPr>
              <w:lastRenderedPageBreak/>
              <w:t>7</w:t>
            </w:r>
          </w:p>
        </w:tc>
        <w:tc>
          <w:tcPr>
            <w:tcW w:w="7371"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2628EA">
            <w:pPr>
              <w:rPr>
                <w:rFonts w:ascii="Arial" w:hAnsi="Arial" w:cs="Arial"/>
                <w:b/>
              </w:rPr>
            </w:pPr>
            <w:r>
              <w:rPr>
                <w:rFonts w:ascii="Arial" w:hAnsi="Arial" w:cs="Arial"/>
                <w:b/>
              </w:rPr>
              <w:t>Evensong</w:t>
            </w:r>
            <w:r w:rsidR="001656F4">
              <w:rPr>
                <w:rFonts w:ascii="Arial" w:hAnsi="Arial" w:cs="Arial"/>
                <w:b/>
              </w:rPr>
              <w:t xml:space="preserve"> at the Cathedral</w:t>
            </w:r>
          </w:p>
          <w:p w:rsidR="00B01C97" w:rsidRDefault="00B01C97">
            <w:pPr>
              <w:rPr>
                <w:rFonts w:ascii="Arial" w:hAnsi="Arial" w:cs="Arial"/>
                <w:b/>
              </w:rPr>
            </w:pPr>
          </w:p>
          <w:p w:rsidR="001656F4" w:rsidRDefault="00B01C97">
            <w:pPr>
              <w:rPr>
                <w:rFonts w:ascii="Arial" w:hAnsi="Arial" w:cs="Arial"/>
              </w:rPr>
            </w:pPr>
            <w:r w:rsidRPr="00B01C97">
              <w:rPr>
                <w:rFonts w:ascii="Arial" w:hAnsi="Arial" w:cs="Arial"/>
              </w:rPr>
              <w:t>AH had requested the date of 24</w:t>
            </w:r>
            <w:r w:rsidRPr="00B01C97">
              <w:rPr>
                <w:rFonts w:ascii="Arial" w:hAnsi="Arial" w:cs="Arial"/>
                <w:vertAlign w:val="superscript"/>
              </w:rPr>
              <w:t>th</w:t>
            </w:r>
            <w:r w:rsidRPr="00B01C97">
              <w:rPr>
                <w:rFonts w:ascii="Arial" w:hAnsi="Arial" w:cs="Arial"/>
              </w:rPr>
              <w:t xml:space="preserve"> November</w:t>
            </w:r>
            <w:r>
              <w:rPr>
                <w:rFonts w:ascii="Arial" w:hAnsi="Arial" w:cs="Arial"/>
              </w:rPr>
              <w:t xml:space="preserve"> but th</w:t>
            </w:r>
            <w:r w:rsidR="001656F4">
              <w:rPr>
                <w:rFonts w:ascii="Arial" w:hAnsi="Arial" w:cs="Arial"/>
              </w:rPr>
              <w:t xml:space="preserve">is would not be possible as it was the day before the start of the Advent Procession Services.  Following </w:t>
            </w:r>
            <w:r w:rsidR="008C7E49">
              <w:rPr>
                <w:rFonts w:ascii="Arial" w:hAnsi="Arial" w:cs="Arial"/>
              </w:rPr>
              <w:t>discussion, it was agreed that –</w:t>
            </w:r>
            <w:r w:rsidR="001656F4">
              <w:rPr>
                <w:rFonts w:ascii="Arial" w:hAnsi="Arial" w:cs="Arial"/>
              </w:rPr>
              <w:t xml:space="preserve"> given the number of events taking place during the run-up to Christmas</w:t>
            </w:r>
            <w:r w:rsidR="003B6B31">
              <w:rPr>
                <w:rFonts w:ascii="Arial" w:hAnsi="Arial" w:cs="Arial"/>
              </w:rPr>
              <w:t xml:space="preserve"> </w:t>
            </w:r>
            <w:r w:rsidR="008C7E49">
              <w:rPr>
                <w:rFonts w:ascii="Arial" w:hAnsi="Arial" w:cs="Arial"/>
              </w:rPr>
              <w:t>–</w:t>
            </w:r>
            <w:r w:rsidR="001656F4">
              <w:rPr>
                <w:rFonts w:ascii="Arial" w:hAnsi="Arial" w:cs="Arial"/>
              </w:rPr>
              <w:t xml:space="preserve"> it would be better to request a date in March 2023.  This would also give more time to find a speaker.</w:t>
            </w:r>
          </w:p>
          <w:p w:rsidR="00B01C97" w:rsidRPr="00B01C97" w:rsidRDefault="001656F4">
            <w:pPr>
              <w:rPr>
                <w:rFonts w:ascii="Arial" w:hAnsi="Arial" w:cs="Arial"/>
              </w:rPr>
            </w:pPr>
            <w:r>
              <w:rPr>
                <w:rFonts w:ascii="Arial" w:hAnsi="Arial" w:cs="Arial"/>
              </w:rPr>
              <w:t xml:space="preserve">  </w:t>
            </w:r>
          </w:p>
        </w:tc>
        <w:tc>
          <w:tcPr>
            <w:tcW w:w="954"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2628EA" w:rsidRDefault="002628EA">
            <w:pPr>
              <w:rPr>
                <w:rFonts w:ascii="Arial" w:hAnsi="Arial" w:cs="Arial"/>
                <w:b/>
              </w:rPr>
            </w:pPr>
            <w:r w:rsidRPr="002628EA">
              <w:rPr>
                <w:rFonts w:ascii="Arial" w:hAnsi="Arial" w:cs="Arial"/>
                <w:b/>
              </w:rPr>
              <w:t>AH</w:t>
            </w:r>
          </w:p>
        </w:tc>
      </w:tr>
      <w:tr w:rsidR="00E64B25" w:rsidRPr="00BE4719" w:rsidTr="00F43A45">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E64B25" w:rsidRDefault="00E64B25">
            <w:pPr>
              <w:jc w:val="right"/>
              <w:rPr>
                <w:rFonts w:ascii="Arial" w:hAnsi="Arial" w:cs="Arial"/>
                <w:color w:val="000000"/>
              </w:rPr>
            </w:pPr>
            <w:r>
              <w:rPr>
                <w:rFonts w:ascii="Arial" w:hAnsi="Arial" w:cs="Arial"/>
                <w:color w:val="000000"/>
              </w:rPr>
              <w:t>8</w:t>
            </w:r>
          </w:p>
        </w:tc>
        <w:tc>
          <w:tcPr>
            <w:tcW w:w="7371"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E64B25" w:rsidRDefault="00E64B25">
            <w:pPr>
              <w:rPr>
                <w:rFonts w:ascii="Arial" w:hAnsi="Arial" w:cs="Arial"/>
                <w:b/>
              </w:rPr>
            </w:pPr>
            <w:r>
              <w:rPr>
                <w:rFonts w:ascii="Arial" w:hAnsi="Arial" w:cs="Arial"/>
                <w:b/>
              </w:rPr>
              <w:t>Prisoner of Conscience – Salisbury Cathedral</w:t>
            </w:r>
          </w:p>
          <w:p w:rsidR="00E64B25" w:rsidRDefault="00E64B25">
            <w:pPr>
              <w:rPr>
                <w:rFonts w:ascii="Arial" w:hAnsi="Arial" w:cs="Arial"/>
                <w:b/>
              </w:rPr>
            </w:pPr>
          </w:p>
          <w:p w:rsidR="00E64B25" w:rsidRDefault="00E64B25">
            <w:pPr>
              <w:rPr>
                <w:rFonts w:ascii="Arial" w:hAnsi="Arial" w:cs="Arial"/>
              </w:rPr>
            </w:pPr>
            <w:r>
              <w:rPr>
                <w:rFonts w:ascii="Arial" w:hAnsi="Arial" w:cs="Arial"/>
              </w:rPr>
              <w:t>TM advised the Group that the Prisoner of Conscience at the Cathedral for November is Marfa Rabkova, Human Rights Defender</w:t>
            </w:r>
            <w:r w:rsidR="00A6616D">
              <w:rPr>
                <w:rFonts w:ascii="Arial" w:hAnsi="Arial" w:cs="Arial"/>
              </w:rPr>
              <w:t xml:space="preserve"> and Co-Ordinator of the Viasna network</w:t>
            </w:r>
            <w:r>
              <w:rPr>
                <w:rFonts w:ascii="Arial" w:hAnsi="Arial" w:cs="Arial"/>
              </w:rPr>
              <w:t xml:space="preserve"> in Belarus.  She </w:t>
            </w:r>
            <w:r w:rsidR="00A6616D">
              <w:rPr>
                <w:rFonts w:ascii="Arial" w:hAnsi="Arial" w:cs="Arial"/>
              </w:rPr>
              <w:t>was arbitrarily detained in September 2020 and remains in pre-trial detention, charged with fabricated offences.  She could face up to 12 years in prison.</w:t>
            </w:r>
          </w:p>
          <w:p w:rsidR="00E64B25" w:rsidRPr="00E64B25" w:rsidRDefault="00E64B25">
            <w:pPr>
              <w:rPr>
                <w:rFonts w:ascii="Arial" w:hAnsi="Arial" w:cs="Arial"/>
              </w:rPr>
            </w:pPr>
          </w:p>
        </w:tc>
        <w:tc>
          <w:tcPr>
            <w:tcW w:w="954"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E64B25" w:rsidRPr="002628EA" w:rsidRDefault="00E64B25">
            <w:pPr>
              <w:rPr>
                <w:rFonts w:ascii="Arial" w:hAnsi="Arial" w:cs="Arial"/>
                <w:b/>
              </w:rPr>
            </w:pPr>
            <w:r>
              <w:rPr>
                <w:rFonts w:ascii="Arial" w:hAnsi="Arial" w:cs="Arial"/>
                <w:b/>
              </w:rPr>
              <w:t>TM</w:t>
            </w:r>
          </w:p>
        </w:tc>
      </w:tr>
      <w:tr w:rsidR="005472EB" w:rsidRPr="00BE4719" w:rsidTr="00F43A45">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E64B25">
            <w:pPr>
              <w:jc w:val="right"/>
              <w:rPr>
                <w:rFonts w:ascii="Arial" w:hAnsi="Arial" w:cs="Arial"/>
              </w:rPr>
            </w:pPr>
            <w:r>
              <w:rPr>
                <w:rFonts w:ascii="Arial" w:hAnsi="Arial" w:cs="Arial"/>
                <w:color w:val="000000"/>
              </w:rPr>
              <w:lastRenderedPageBreak/>
              <w:t>9</w:t>
            </w:r>
          </w:p>
        </w:tc>
        <w:tc>
          <w:tcPr>
            <w:tcW w:w="7371"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777B26">
            <w:pPr>
              <w:pStyle w:val="TableStyle2"/>
              <w:rPr>
                <w:rFonts w:ascii="Arial" w:hAnsi="Arial" w:cs="Arial"/>
                <w:b/>
                <w:bCs/>
                <w:sz w:val="24"/>
                <w:szCs w:val="24"/>
              </w:rPr>
            </w:pPr>
            <w:r>
              <w:rPr>
                <w:rFonts w:ascii="Arial" w:hAnsi="Arial" w:cs="Arial"/>
                <w:b/>
                <w:bCs/>
                <w:sz w:val="24"/>
                <w:szCs w:val="24"/>
              </w:rPr>
              <w:t>Write for Rights</w:t>
            </w:r>
          </w:p>
          <w:p w:rsidR="00453F06" w:rsidRDefault="00453F06">
            <w:pPr>
              <w:pStyle w:val="TableStyle2"/>
              <w:rPr>
                <w:rFonts w:ascii="Arial" w:hAnsi="Arial" w:cs="Arial"/>
                <w:sz w:val="24"/>
                <w:szCs w:val="24"/>
              </w:rPr>
            </w:pPr>
          </w:p>
          <w:p w:rsidR="00453F06" w:rsidRDefault="00453F06">
            <w:pPr>
              <w:pStyle w:val="TableStyle2"/>
              <w:rPr>
                <w:rFonts w:ascii="Arial" w:hAnsi="Arial" w:cs="Arial"/>
                <w:sz w:val="24"/>
                <w:szCs w:val="24"/>
              </w:rPr>
            </w:pPr>
            <w:r>
              <w:rPr>
                <w:rFonts w:ascii="Arial" w:hAnsi="Arial" w:cs="Arial"/>
                <w:sz w:val="24"/>
                <w:szCs w:val="24"/>
              </w:rPr>
              <w:t>It was agreed the Group would take action on behalf of four human rights activists:</w:t>
            </w:r>
          </w:p>
          <w:p w:rsidR="00453F06" w:rsidRDefault="00453F06">
            <w:pPr>
              <w:pStyle w:val="TableStyle2"/>
              <w:rPr>
                <w:rFonts w:ascii="Arial" w:hAnsi="Arial" w:cs="Arial"/>
                <w:sz w:val="24"/>
                <w:szCs w:val="24"/>
              </w:rPr>
            </w:pPr>
          </w:p>
          <w:p w:rsidR="00453F06" w:rsidRDefault="00453F06" w:rsidP="00453F06">
            <w:pPr>
              <w:pStyle w:val="TableStyle2"/>
              <w:numPr>
                <w:ilvl w:val="0"/>
                <w:numId w:val="8"/>
              </w:numPr>
              <w:rPr>
                <w:rFonts w:ascii="Arial" w:hAnsi="Arial" w:cs="Arial"/>
                <w:sz w:val="24"/>
                <w:szCs w:val="24"/>
              </w:rPr>
            </w:pPr>
            <w:r w:rsidRPr="00453F06">
              <w:rPr>
                <w:rFonts w:ascii="Arial" w:hAnsi="Arial" w:cs="Arial"/>
                <w:i/>
                <w:sz w:val="24"/>
                <w:szCs w:val="24"/>
              </w:rPr>
              <w:t>Aleksandra (Sasha) Skochilenko</w:t>
            </w:r>
            <w:r>
              <w:rPr>
                <w:rFonts w:ascii="Arial" w:hAnsi="Arial" w:cs="Arial"/>
                <w:sz w:val="24"/>
                <w:szCs w:val="24"/>
              </w:rPr>
              <w:t xml:space="preserve"> – an artist arrested in Russia for protesting again</w:t>
            </w:r>
            <w:r w:rsidR="00581E04">
              <w:rPr>
                <w:rFonts w:ascii="Arial" w:hAnsi="Arial" w:cs="Arial"/>
                <w:sz w:val="24"/>
                <w:szCs w:val="24"/>
              </w:rPr>
              <w:t>st</w:t>
            </w:r>
            <w:r>
              <w:rPr>
                <w:rFonts w:ascii="Arial" w:hAnsi="Arial" w:cs="Arial"/>
                <w:sz w:val="24"/>
                <w:szCs w:val="24"/>
              </w:rPr>
              <w:t xml:space="preserve"> the Ukrainian invasion;</w:t>
            </w:r>
          </w:p>
          <w:p w:rsidR="00453F06" w:rsidRDefault="00453F06" w:rsidP="00453F06">
            <w:pPr>
              <w:pStyle w:val="TableStyle2"/>
              <w:numPr>
                <w:ilvl w:val="0"/>
                <w:numId w:val="8"/>
              </w:numPr>
              <w:rPr>
                <w:rFonts w:ascii="Arial" w:hAnsi="Arial" w:cs="Arial"/>
                <w:sz w:val="24"/>
                <w:szCs w:val="24"/>
              </w:rPr>
            </w:pPr>
            <w:r w:rsidRPr="00453F06">
              <w:rPr>
                <w:rFonts w:ascii="Arial" w:hAnsi="Arial" w:cs="Arial"/>
                <w:i/>
                <w:sz w:val="24"/>
                <w:szCs w:val="24"/>
              </w:rPr>
              <w:t>Luis Manuel Otero Alcantara</w:t>
            </w:r>
            <w:r w:rsidRPr="00453F06">
              <w:rPr>
                <w:rFonts w:ascii="Arial" w:hAnsi="Arial" w:cs="Arial"/>
                <w:sz w:val="24"/>
                <w:szCs w:val="24"/>
              </w:rPr>
              <w:t xml:space="preserve"> – a Black</w:t>
            </w:r>
            <w:r>
              <w:rPr>
                <w:rFonts w:ascii="Arial" w:hAnsi="Arial" w:cs="Arial"/>
                <w:sz w:val="24"/>
                <w:szCs w:val="24"/>
              </w:rPr>
              <w:t xml:space="preserve"> Cuban artist arrested for posting a video online saying he would be joining a demonstration;</w:t>
            </w:r>
          </w:p>
          <w:p w:rsidR="00453F06" w:rsidRDefault="00453F06" w:rsidP="00453F06">
            <w:pPr>
              <w:pStyle w:val="TableStyle2"/>
              <w:numPr>
                <w:ilvl w:val="0"/>
                <w:numId w:val="8"/>
              </w:numPr>
              <w:rPr>
                <w:rFonts w:ascii="Arial" w:hAnsi="Arial" w:cs="Arial"/>
                <w:sz w:val="24"/>
                <w:szCs w:val="24"/>
              </w:rPr>
            </w:pPr>
            <w:r w:rsidRPr="00FC48EB">
              <w:rPr>
                <w:rFonts w:ascii="Arial" w:hAnsi="Arial" w:cs="Arial"/>
                <w:i/>
                <w:sz w:val="24"/>
                <w:szCs w:val="24"/>
              </w:rPr>
              <w:t>Jonah Mamombe, Cecillia Chimbiri and Netsai Marova</w:t>
            </w:r>
            <w:r w:rsidR="00581E04">
              <w:rPr>
                <w:rFonts w:ascii="Arial" w:hAnsi="Arial" w:cs="Arial"/>
                <w:sz w:val="24"/>
                <w:szCs w:val="24"/>
              </w:rPr>
              <w:t xml:space="preserve">, </w:t>
            </w:r>
            <w:r w:rsidR="00FC48EB">
              <w:rPr>
                <w:rFonts w:ascii="Arial" w:hAnsi="Arial" w:cs="Arial"/>
                <w:sz w:val="24"/>
                <w:szCs w:val="24"/>
              </w:rPr>
              <w:t>abducted, beaten, sexually assaulted and jailed after leading an anti-government protest in Zimbabwe;</w:t>
            </w:r>
          </w:p>
          <w:p w:rsidR="00FC48EB" w:rsidRDefault="00FC48EB" w:rsidP="00453F06">
            <w:pPr>
              <w:pStyle w:val="TableStyle2"/>
              <w:numPr>
                <w:ilvl w:val="0"/>
                <w:numId w:val="8"/>
              </w:numPr>
              <w:rPr>
                <w:rFonts w:ascii="Arial" w:hAnsi="Arial" w:cs="Arial"/>
                <w:sz w:val="24"/>
                <w:szCs w:val="24"/>
              </w:rPr>
            </w:pPr>
            <w:r>
              <w:rPr>
                <w:rFonts w:ascii="Arial" w:hAnsi="Arial" w:cs="Arial"/>
                <w:sz w:val="24"/>
                <w:szCs w:val="24"/>
              </w:rPr>
              <w:t>Shahnewaz Chowdhury, an environmental activist in Bangladesh facing prison for a Facebook post.</w:t>
            </w:r>
          </w:p>
          <w:p w:rsidR="00FC48EB" w:rsidRDefault="00FC48EB" w:rsidP="00FC48EB">
            <w:pPr>
              <w:pStyle w:val="TableStyle2"/>
              <w:rPr>
                <w:rFonts w:ascii="Arial" w:hAnsi="Arial" w:cs="Arial"/>
                <w:sz w:val="24"/>
                <w:szCs w:val="24"/>
              </w:rPr>
            </w:pPr>
          </w:p>
          <w:p w:rsidR="00FC48EB" w:rsidRDefault="00FC48EB" w:rsidP="00FC48EB">
            <w:pPr>
              <w:pStyle w:val="TableStyle2"/>
              <w:rPr>
                <w:rFonts w:ascii="Arial" w:hAnsi="Arial" w:cs="Arial"/>
                <w:sz w:val="24"/>
                <w:szCs w:val="24"/>
              </w:rPr>
            </w:pPr>
            <w:r>
              <w:rPr>
                <w:rFonts w:ascii="Arial" w:hAnsi="Arial" w:cs="Arial"/>
                <w:sz w:val="24"/>
                <w:szCs w:val="24"/>
              </w:rPr>
              <w:t>It was agreed the Cathedral would be asked for the date of Sunday 4</w:t>
            </w:r>
            <w:r w:rsidRPr="00FC48EB">
              <w:rPr>
                <w:rFonts w:ascii="Arial" w:hAnsi="Arial" w:cs="Arial"/>
                <w:sz w:val="24"/>
                <w:szCs w:val="24"/>
                <w:vertAlign w:val="superscript"/>
              </w:rPr>
              <w:t>th</w:t>
            </w:r>
            <w:r>
              <w:rPr>
                <w:rFonts w:ascii="Arial" w:hAnsi="Arial" w:cs="Arial"/>
                <w:sz w:val="24"/>
                <w:szCs w:val="24"/>
              </w:rPr>
              <w:t xml:space="preserve"> December – 11.00 – 13.00.  </w:t>
            </w:r>
          </w:p>
          <w:p w:rsidR="00FC48EB" w:rsidRDefault="00FC48EB" w:rsidP="00FC48EB">
            <w:pPr>
              <w:pStyle w:val="TableStyle2"/>
              <w:rPr>
                <w:rFonts w:ascii="Arial" w:hAnsi="Arial" w:cs="Arial"/>
                <w:sz w:val="24"/>
                <w:szCs w:val="24"/>
              </w:rPr>
            </w:pPr>
          </w:p>
          <w:p w:rsidR="00FC48EB" w:rsidRDefault="00FC48EB" w:rsidP="00FC48EB">
            <w:pPr>
              <w:pStyle w:val="TableStyle2"/>
              <w:rPr>
                <w:rFonts w:ascii="Arial" w:hAnsi="Arial" w:cs="Arial"/>
                <w:sz w:val="24"/>
                <w:szCs w:val="24"/>
              </w:rPr>
            </w:pPr>
            <w:r>
              <w:rPr>
                <w:rFonts w:ascii="Arial" w:hAnsi="Arial" w:cs="Arial"/>
                <w:sz w:val="24"/>
                <w:szCs w:val="24"/>
              </w:rPr>
              <w:t>Information on the activists will be available, together with postcards.</w:t>
            </w:r>
            <w:r w:rsidR="00C61038">
              <w:rPr>
                <w:rFonts w:ascii="Arial" w:hAnsi="Arial" w:cs="Arial"/>
                <w:sz w:val="24"/>
                <w:szCs w:val="24"/>
              </w:rPr>
              <w:t xml:space="preserve">  AH will organise a table.</w:t>
            </w:r>
          </w:p>
          <w:p w:rsidR="00FC48EB" w:rsidRDefault="00FC48EB" w:rsidP="00FC48EB">
            <w:pPr>
              <w:pStyle w:val="TableStyle2"/>
              <w:rPr>
                <w:rFonts w:ascii="Arial" w:hAnsi="Arial" w:cs="Arial"/>
                <w:sz w:val="24"/>
                <w:szCs w:val="24"/>
              </w:rPr>
            </w:pPr>
          </w:p>
          <w:p w:rsidR="00FC48EB" w:rsidRDefault="00FC48EB" w:rsidP="00FC48EB">
            <w:pPr>
              <w:pStyle w:val="TableStyle2"/>
              <w:rPr>
                <w:rFonts w:ascii="Arial" w:hAnsi="Arial" w:cs="Arial"/>
                <w:sz w:val="24"/>
                <w:szCs w:val="24"/>
              </w:rPr>
            </w:pPr>
            <w:r>
              <w:rPr>
                <w:rFonts w:ascii="Arial" w:hAnsi="Arial" w:cs="Arial"/>
                <w:sz w:val="24"/>
                <w:szCs w:val="24"/>
              </w:rPr>
              <w:t>TM will approach St Thomas’s regarding the possibility of holding a second session there.</w:t>
            </w:r>
          </w:p>
          <w:p w:rsidR="00FC48EB" w:rsidRPr="00581E04" w:rsidRDefault="00FC48EB" w:rsidP="00FC48EB">
            <w:pPr>
              <w:pStyle w:val="TableStyle2"/>
              <w:rPr>
                <w:rFonts w:ascii="Arial" w:hAnsi="Arial" w:cs="Arial"/>
                <w:sz w:val="24"/>
                <w:szCs w:val="24"/>
              </w:rPr>
            </w:pPr>
          </w:p>
        </w:tc>
        <w:tc>
          <w:tcPr>
            <w:tcW w:w="954"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5879E7">
            <w:pPr>
              <w:pStyle w:val="TableStyle2"/>
              <w:rPr>
                <w:rFonts w:ascii="Arial" w:hAnsi="Arial" w:cs="Arial"/>
                <w:b/>
                <w:bCs/>
                <w:sz w:val="24"/>
                <w:szCs w:val="24"/>
              </w:rPr>
            </w:pPr>
            <w:r w:rsidRPr="00BE4719">
              <w:rPr>
                <w:rFonts w:ascii="Arial" w:hAnsi="Arial" w:cs="Arial"/>
                <w:b/>
                <w:bCs/>
                <w:sz w:val="24"/>
                <w:szCs w:val="24"/>
              </w:rPr>
              <w:t>FD</w:t>
            </w:r>
            <w:r w:rsidR="0063335C">
              <w:rPr>
                <w:rFonts w:ascii="Arial" w:hAnsi="Arial" w:cs="Arial"/>
                <w:b/>
                <w:bCs/>
                <w:sz w:val="24"/>
                <w:szCs w:val="24"/>
              </w:rPr>
              <w:t>/AH</w:t>
            </w:r>
          </w:p>
          <w:p w:rsidR="00AC5F78" w:rsidRPr="00AC5F78" w:rsidRDefault="00AC5F78">
            <w:pPr>
              <w:pStyle w:val="TableStyle2"/>
              <w:rPr>
                <w:rFonts w:ascii="Arial" w:hAnsi="Arial" w:cs="Arial"/>
                <w:b/>
                <w:sz w:val="24"/>
                <w:szCs w:val="24"/>
              </w:rPr>
            </w:pPr>
            <w:r w:rsidRPr="00AC5F78">
              <w:rPr>
                <w:rFonts w:ascii="Arial" w:hAnsi="Arial" w:cs="Arial"/>
                <w:b/>
                <w:sz w:val="24"/>
                <w:szCs w:val="24"/>
              </w:rPr>
              <w:t>All</w:t>
            </w:r>
          </w:p>
        </w:tc>
      </w:tr>
      <w:tr w:rsidR="005472EB" w:rsidRPr="00BE4719" w:rsidTr="00F43A45">
        <w:trPr>
          <w:trHeight w:val="560"/>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1F5E9E">
            <w:pPr>
              <w:jc w:val="right"/>
              <w:rPr>
                <w:rFonts w:ascii="Arial" w:hAnsi="Arial" w:cs="Arial"/>
              </w:rPr>
            </w:pPr>
            <w:r>
              <w:rPr>
                <w:rFonts w:ascii="Arial" w:hAnsi="Arial" w:cs="Arial"/>
                <w:color w:val="000000"/>
              </w:rPr>
              <w:t>10</w:t>
            </w:r>
          </w:p>
        </w:tc>
        <w:tc>
          <w:tcPr>
            <w:tcW w:w="7371"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885683">
            <w:pPr>
              <w:pStyle w:val="TableStyle2"/>
              <w:rPr>
                <w:rFonts w:ascii="Arial" w:hAnsi="Arial" w:cs="Arial"/>
                <w:b/>
                <w:bCs/>
                <w:sz w:val="24"/>
                <w:szCs w:val="24"/>
              </w:rPr>
            </w:pPr>
            <w:r>
              <w:rPr>
                <w:rFonts w:ascii="Arial" w:hAnsi="Arial" w:cs="Arial"/>
                <w:b/>
                <w:bCs/>
                <w:sz w:val="24"/>
                <w:szCs w:val="24"/>
              </w:rPr>
              <w:t>Carol Singing</w:t>
            </w:r>
            <w:r w:rsidR="00BE4719">
              <w:rPr>
                <w:rFonts w:ascii="Arial" w:hAnsi="Arial" w:cs="Arial"/>
                <w:b/>
                <w:bCs/>
                <w:sz w:val="24"/>
                <w:szCs w:val="24"/>
              </w:rPr>
              <w:t xml:space="preserve"> </w:t>
            </w:r>
          </w:p>
          <w:p w:rsidR="008F15A1" w:rsidRDefault="008F15A1">
            <w:pPr>
              <w:pStyle w:val="TableStyle2"/>
              <w:rPr>
                <w:rFonts w:ascii="Arial" w:hAnsi="Arial" w:cs="Arial"/>
                <w:b/>
                <w:bCs/>
                <w:sz w:val="24"/>
                <w:szCs w:val="24"/>
              </w:rPr>
            </w:pPr>
          </w:p>
          <w:p w:rsidR="008F15A1" w:rsidRDefault="008F15A1">
            <w:pPr>
              <w:pStyle w:val="TableStyle2"/>
              <w:rPr>
                <w:rFonts w:ascii="Arial" w:hAnsi="Arial" w:cs="Arial"/>
                <w:bCs/>
                <w:sz w:val="24"/>
                <w:szCs w:val="24"/>
              </w:rPr>
            </w:pPr>
            <w:r>
              <w:rPr>
                <w:rFonts w:ascii="Arial" w:hAnsi="Arial" w:cs="Arial"/>
                <w:bCs/>
                <w:sz w:val="24"/>
                <w:szCs w:val="24"/>
              </w:rPr>
              <w:t>This will take place on 20</w:t>
            </w:r>
            <w:r w:rsidRPr="008F15A1">
              <w:rPr>
                <w:rFonts w:ascii="Arial" w:hAnsi="Arial" w:cs="Arial"/>
                <w:bCs/>
                <w:sz w:val="24"/>
                <w:szCs w:val="24"/>
                <w:vertAlign w:val="superscript"/>
              </w:rPr>
              <w:t>th</w:t>
            </w:r>
            <w:r>
              <w:rPr>
                <w:rFonts w:ascii="Arial" w:hAnsi="Arial" w:cs="Arial"/>
                <w:bCs/>
                <w:sz w:val="24"/>
                <w:szCs w:val="24"/>
              </w:rPr>
              <w:t xml:space="preserve"> December.  Collectors to arrive outside Chantal’s (TM’s as back-up) at 18.00.  (FD, AH, TM, EB, LC to collect – MH as </w:t>
            </w:r>
            <w:r w:rsidR="00D120FE">
              <w:rPr>
                <w:rFonts w:ascii="Arial" w:hAnsi="Arial" w:cs="Arial"/>
                <w:bCs/>
                <w:sz w:val="24"/>
                <w:szCs w:val="24"/>
              </w:rPr>
              <w:t>reserve</w:t>
            </w:r>
            <w:r>
              <w:rPr>
                <w:rFonts w:ascii="Arial" w:hAnsi="Arial" w:cs="Arial"/>
                <w:bCs/>
                <w:sz w:val="24"/>
                <w:szCs w:val="24"/>
              </w:rPr>
              <w:t>)</w:t>
            </w:r>
          </w:p>
          <w:p w:rsidR="008F15A1" w:rsidRDefault="008F15A1">
            <w:pPr>
              <w:pStyle w:val="TableStyle2"/>
              <w:rPr>
                <w:rFonts w:ascii="Arial" w:hAnsi="Arial" w:cs="Arial"/>
                <w:bCs/>
                <w:sz w:val="24"/>
                <w:szCs w:val="24"/>
              </w:rPr>
            </w:pPr>
          </w:p>
          <w:p w:rsidR="008F15A1" w:rsidRPr="008F15A1" w:rsidRDefault="008F15A1">
            <w:pPr>
              <w:pStyle w:val="TableStyle2"/>
              <w:rPr>
                <w:rFonts w:ascii="Arial" w:hAnsi="Arial" w:cs="Arial"/>
                <w:bCs/>
                <w:sz w:val="24"/>
                <w:szCs w:val="24"/>
              </w:rPr>
            </w:pPr>
            <w:r>
              <w:rPr>
                <w:rFonts w:ascii="Arial" w:hAnsi="Arial" w:cs="Arial"/>
                <w:bCs/>
                <w:sz w:val="24"/>
                <w:szCs w:val="24"/>
              </w:rPr>
              <w:t xml:space="preserve">Leafleting </w:t>
            </w:r>
            <w:r w:rsidR="00C61038">
              <w:rPr>
                <w:rFonts w:ascii="Arial" w:hAnsi="Arial" w:cs="Arial"/>
                <w:bCs/>
                <w:sz w:val="24"/>
                <w:szCs w:val="24"/>
              </w:rPr>
              <w:t>will</w:t>
            </w:r>
            <w:r>
              <w:rPr>
                <w:rFonts w:ascii="Arial" w:hAnsi="Arial" w:cs="Arial"/>
                <w:bCs/>
                <w:sz w:val="24"/>
                <w:szCs w:val="24"/>
              </w:rPr>
              <w:t xml:space="preserve"> be carried out beforehand</w:t>
            </w:r>
            <w:r w:rsidR="00C61038">
              <w:rPr>
                <w:rFonts w:ascii="Arial" w:hAnsi="Arial" w:cs="Arial"/>
                <w:bCs/>
                <w:sz w:val="24"/>
                <w:szCs w:val="24"/>
              </w:rPr>
              <w:t xml:space="preserve"> - </w:t>
            </w:r>
            <w:r>
              <w:rPr>
                <w:rFonts w:ascii="Arial" w:hAnsi="Arial" w:cs="Arial"/>
                <w:bCs/>
                <w:sz w:val="24"/>
                <w:szCs w:val="24"/>
              </w:rPr>
              <w:t>FD to liaise with JP.</w:t>
            </w:r>
          </w:p>
          <w:p w:rsidR="00885683" w:rsidRPr="00BE4719" w:rsidRDefault="00885683">
            <w:pPr>
              <w:pStyle w:val="TableStyle2"/>
              <w:rPr>
                <w:rFonts w:ascii="Arial" w:hAnsi="Arial" w:cs="Arial"/>
                <w:sz w:val="24"/>
                <w:szCs w:val="24"/>
              </w:rPr>
            </w:pPr>
          </w:p>
        </w:tc>
        <w:tc>
          <w:tcPr>
            <w:tcW w:w="954"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879E7">
            <w:pPr>
              <w:pStyle w:val="TableStyle2"/>
              <w:rPr>
                <w:rFonts w:ascii="Arial" w:hAnsi="Arial" w:cs="Arial"/>
                <w:sz w:val="24"/>
                <w:szCs w:val="24"/>
              </w:rPr>
            </w:pPr>
            <w:r w:rsidRPr="00BE4719">
              <w:rPr>
                <w:rFonts w:ascii="Arial" w:hAnsi="Arial" w:cs="Arial"/>
                <w:b/>
                <w:bCs/>
                <w:sz w:val="24"/>
                <w:szCs w:val="24"/>
              </w:rPr>
              <w:t>FD</w:t>
            </w:r>
          </w:p>
          <w:p w:rsidR="005472EB" w:rsidRPr="008F15A1" w:rsidRDefault="008F15A1">
            <w:pPr>
              <w:pStyle w:val="TableStyle2"/>
              <w:rPr>
                <w:rFonts w:ascii="Arial" w:hAnsi="Arial" w:cs="Arial"/>
                <w:b/>
                <w:sz w:val="24"/>
                <w:szCs w:val="24"/>
              </w:rPr>
            </w:pPr>
            <w:r w:rsidRPr="008F15A1">
              <w:rPr>
                <w:rFonts w:ascii="Arial" w:hAnsi="Arial" w:cs="Arial"/>
                <w:b/>
                <w:sz w:val="24"/>
                <w:szCs w:val="24"/>
              </w:rPr>
              <w:t>All</w:t>
            </w:r>
          </w:p>
        </w:tc>
      </w:tr>
      <w:tr w:rsidR="005472EB" w:rsidRPr="00BE4719" w:rsidTr="00F43A45">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879E7">
            <w:pPr>
              <w:jc w:val="right"/>
              <w:rPr>
                <w:rFonts w:ascii="Arial" w:hAnsi="Arial" w:cs="Arial"/>
              </w:rPr>
            </w:pPr>
            <w:r w:rsidRPr="00BE4719">
              <w:rPr>
                <w:rFonts w:ascii="Arial" w:hAnsi="Arial" w:cs="Arial"/>
                <w:color w:val="000000"/>
              </w:rPr>
              <w:t>10</w:t>
            </w:r>
          </w:p>
        </w:tc>
        <w:tc>
          <w:tcPr>
            <w:tcW w:w="7371"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C61038">
            <w:pPr>
              <w:pStyle w:val="TableStyle2"/>
              <w:rPr>
                <w:rFonts w:ascii="Arial" w:hAnsi="Arial" w:cs="Arial"/>
                <w:b/>
                <w:bCs/>
                <w:sz w:val="24"/>
                <w:szCs w:val="24"/>
              </w:rPr>
            </w:pPr>
            <w:r>
              <w:rPr>
                <w:rFonts w:ascii="Arial" w:hAnsi="Arial" w:cs="Arial"/>
                <w:b/>
                <w:bCs/>
                <w:sz w:val="24"/>
                <w:szCs w:val="24"/>
              </w:rPr>
              <w:t>Coffee Morning</w:t>
            </w:r>
          </w:p>
          <w:p w:rsidR="00C61038" w:rsidRDefault="00C61038">
            <w:pPr>
              <w:pStyle w:val="TableStyle2"/>
              <w:rPr>
                <w:rFonts w:ascii="Arial" w:hAnsi="Arial" w:cs="Arial"/>
                <w:sz w:val="24"/>
                <w:szCs w:val="24"/>
              </w:rPr>
            </w:pPr>
          </w:p>
          <w:p w:rsidR="00C61038" w:rsidRDefault="00C61038">
            <w:pPr>
              <w:pStyle w:val="TableStyle2"/>
              <w:rPr>
                <w:rFonts w:ascii="Arial" w:hAnsi="Arial" w:cs="Arial"/>
                <w:sz w:val="24"/>
                <w:szCs w:val="24"/>
              </w:rPr>
            </w:pPr>
            <w:r>
              <w:rPr>
                <w:rFonts w:ascii="Arial" w:hAnsi="Arial" w:cs="Arial"/>
                <w:sz w:val="24"/>
                <w:szCs w:val="24"/>
              </w:rPr>
              <w:t>This has been booked for the morning of Saturday 18</w:t>
            </w:r>
            <w:r w:rsidRPr="00C61038">
              <w:rPr>
                <w:rFonts w:ascii="Arial" w:hAnsi="Arial" w:cs="Arial"/>
                <w:sz w:val="24"/>
                <w:szCs w:val="24"/>
                <w:vertAlign w:val="superscript"/>
              </w:rPr>
              <w:t>th</w:t>
            </w:r>
            <w:r>
              <w:rPr>
                <w:rFonts w:ascii="Arial" w:hAnsi="Arial" w:cs="Arial"/>
                <w:sz w:val="24"/>
                <w:szCs w:val="24"/>
              </w:rPr>
              <w:t xml:space="preserve"> February 2023.</w:t>
            </w:r>
          </w:p>
          <w:p w:rsidR="00C61038" w:rsidRPr="00BE4719" w:rsidRDefault="00C61038">
            <w:pPr>
              <w:pStyle w:val="TableStyle2"/>
              <w:rPr>
                <w:rFonts w:ascii="Arial" w:hAnsi="Arial" w:cs="Arial"/>
                <w:sz w:val="24"/>
                <w:szCs w:val="24"/>
              </w:rPr>
            </w:pPr>
          </w:p>
        </w:tc>
        <w:tc>
          <w:tcPr>
            <w:tcW w:w="954"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C61038" w:rsidRDefault="00C61038">
            <w:pPr>
              <w:rPr>
                <w:rFonts w:ascii="Arial" w:hAnsi="Arial" w:cs="Arial"/>
                <w:b/>
              </w:rPr>
            </w:pPr>
            <w:r w:rsidRPr="00C61038">
              <w:rPr>
                <w:rFonts w:ascii="Arial" w:hAnsi="Arial" w:cs="Arial"/>
                <w:b/>
              </w:rPr>
              <w:t>PC</w:t>
            </w:r>
          </w:p>
          <w:p w:rsidR="00C61038" w:rsidRPr="00C61038" w:rsidRDefault="00C61038">
            <w:pPr>
              <w:rPr>
                <w:rFonts w:ascii="Arial" w:hAnsi="Arial" w:cs="Arial"/>
                <w:b/>
              </w:rPr>
            </w:pPr>
            <w:r w:rsidRPr="00C61038">
              <w:rPr>
                <w:rFonts w:ascii="Arial" w:hAnsi="Arial" w:cs="Arial"/>
                <w:b/>
              </w:rPr>
              <w:t>FD</w:t>
            </w:r>
          </w:p>
          <w:p w:rsidR="00C61038" w:rsidRPr="00BE4719" w:rsidRDefault="00C61038">
            <w:pPr>
              <w:rPr>
                <w:rFonts w:ascii="Arial" w:hAnsi="Arial" w:cs="Arial"/>
              </w:rPr>
            </w:pPr>
            <w:r w:rsidRPr="00C61038">
              <w:rPr>
                <w:rFonts w:ascii="Arial" w:hAnsi="Arial" w:cs="Arial"/>
                <w:b/>
              </w:rPr>
              <w:t>All</w:t>
            </w:r>
          </w:p>
        </w:tc>
      </w:tr>
      <w:tr w:rsidR="005472EB" w:rsidRPr="00BE4719" w:rsidTr="00F43A45">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879E7">
            <w:pPr>
              <w:jc w:val="right"/>
              <w:rPr>
                <w:rFonts w:ascii="Arial" w:hAnsi="Arial" w:cs="Arial"/>
              </w:rPr>
            </w:pPr>
            <w:r w:rsidRPr="00BE4719">
              <w:rPr>
                <w:rFonts w:ascii="Arial" w:hAnsi="Arial" w:cs="Arial"/>
                <w:color w:val="000000"/>
              </w:rPr>
              <w:t>11</w:t>
            </w:r>
          </w:p>
        </w:tc>
        <w:tc>
          <w:tcPr>
            <w:tcW w:w="7371"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0F07C0" w:rsidRDefault="000F07C0" w:rsidP="000F07C0">
            <w:pPr>
              <w:pStyle w:val="TableStyle2"/>
              <w:rPr>
                <w:rFonts w:ascii="Arial" w:hAnsi="Arial" w:cs="Arial"/>
                <w:b/>
                <w:bCs/>
                <w:sz w:val="24"/>
                <w:szCs w:val="24"/>
              </w:rPr>
            </w:pPr>
            <w:r>
              <w:rPr>
                <w:rFonts w:ascii="Arial" w:hAnsi="Arial" w:cs="Arial"/>
                <w:b/>
                <w:bCs/>
                <w:sz w:val="24"/>
                <w:szCs w:val="24"/>
              </w:rPr>
              <w:t>Market Stall</w:t>
            </w:r>
          </w:p>
          <w:p w:rsidR="000F07C0" w:rsidRDefault="000F07C0" w:rsidP="000F07C0">
            <w:pPr>
              <w:pStyle w:val="TableStyle2"/>
              <w:rPr>
                <w:rFonts w:ascii="Arial" w:hAnsi="Arial" w:cs="Arial"/>
                <w:b/>
                <w:bCs/>
                <w:sz w:val="24"/>
                <w:szCs w:val="24"/>
              </w:rPr>
            </w:pPr>
          </w:p>
          <w:p w:rsidR="000F07C0" w:rsidRDefault="000F07C0" w:rsidP="000F07C0">
            <w:pPr>
              <w:pStyle w:val="TableStyle2"/>
              <w:rPr>
                <w:rFonts w:ascii="Arial" w:hAnsi="Arial" w:cs="Arial"/>
                <w:bCs/>
                <w:sz w:val="24"/>
                <w:szCs w:val="24"/>
              </w:rPr>
            </w:pPr>
            <w:r>
              <w:rPr>
                <w:rFonts w:ascii="Arial" w:hAnsi="Arial" w:cs="Arial"/>
                <w:bCs/>
                <w:sz w:val="24"/>
                <w:szCs w:val="24"/>
              </w:rPr>
              <w:t>AH has not received a response to his request for available dates.  It was agreed that AH would complete the form requesting a Saturday in April 2023.  It is hoped to secure a better position, with a higher level of footfall.</w:t>
            </w:r>
          </w:p>
          <w:p w:rsidR="000F07C0" w:rsidRDefault="000F07C0" w:rsidP="000F07C0">
            <w:pPr>
              <w:pStyle w:val="TableStyle2"/>
              <w:rPr>
                <w:rFonts w:ascii="Arial" w:hAnsi="Arial" w:cs="Arial"/>
                <w:bCs/>
                <w:sz w:val="24"/>
                <w:szCs w:val="24"/>
              </w:rPr>
            </w:pPr>
          </w:p>
          <w:p w:rsidR="000F07C0" w:rsidRDefault="000F07C0" w:rsidP="000F07C0">
            <w:pPr>
              <w:pStyle w:val="TableStyle2"/>
              <w:rPr>
                <w:rFonts w:ascii="Arial" w:hAnsi="Arial" w:cs="Arial"/>
                <w:bCs/>
                <w:sz w:val="24"/>
                <w:szCs w:val="24"/>
              </w:rPr>
            </w:pPr>
            <w:r>
              <w:rPr>
                <w:rFonts w:ascii="Arial" w:hAnsi="Arial" w:cs="Arial"/>
                <w:bCs/>
                <w:sz w:val="24"/>
                <w:szCs w:val="24"/>
              </w:rPr>
              <w:t>Members and supporters are requested to begin collecting ‘good quality’ items.</w:t>
            </w:r>
          </w:p>
          <w:p w:rsidR="00C61038" w:rsidRPr="00BE4719" w:rsidRDefault="00C61038">
            <w:pPr>
              <w:pStyle w:val="TableStyle2"/>
              <w:rPr>
                <w:rFonts w:ascii="Arial" w:hAnsi="Arial" w:cs="Arial"/>
                <w:sz w:val="24"/>
                <w:szCs w:val="24"/>
              </w:rPr>
            </w:pPr>
          </w:p>
        </w:tc>
        <w:tc>
          <w:tcPr>
            <w:tcW w:w="954"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C61038">
            <w:pPr>
              <w:rPr>
                <w:rFonts w:ascii="Arial" w:hAnsi="Arial" w:cs="Arial"/>
                <w:b/>
              </w:rPr>
            </w:pPr>
            <w:r w:rsidRPr="00C61038">
              <w:rPr>
                <w:rFonts w:ascii="Arial" w:hAnsi="Arial" w:cs="Arial"/>
                <w:b/>
              </w:rPr>
              <w:t>AH</w:t>
            </w:r>
          </w:p>
          <w:p w:rsidR="00C61038" w:rsidRPr="00C61038" w:rsidRDefault="00C61038">
            <w:pPr>
              <w:rPr>
                <w:rFonts w:ascii="Arial" w:hAnsi="Arial" w:cs="Arial"/>
                <w:b/>
              </w:rPr>
            </w:pPr>
            <w:r>
              <w:rPr>
                <w:rFonts w:ascii="Arial" w:hAnsi="Arial" w:cs="Arial"/>
                <w:b/>
              </w:rPr>
              <w:t>All</w:t>
            </w:r>
          </w:p>
        </w:tc>
      </w:tr>
      <w:tr w:rsidR="00C61038" w:rsidRPr="00BE4719" w:rsidTr="00F43A45">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C61038" w:rsidRPr="00BE4719" w:rsidRDefault="00C61038">
            <w:pPr>
              <w:jc w:val="right"/>
              <w:rPr>
                <w:rFonts w:ascii="Arial" w:hAnsi="Arial" w:cs="Arial"/>
                <w:color w:val="000000"/>
              </w:rPr>
            </w:pPr>
            <w:r>
              <w:rPr>
                <w:rFonts w:ascii="Arial" w:hAnsi="Arial" w:cs="Arial"/>
                <w:color w:val="000000"/>
              </w:rPr>
              <w:lastRenderedPageBreak/>
              <w:t>12</w:t>
            </w:r>
          </w:p>
        </w:tc>
        <w:tc>
          <w:tcPr>
            <w:tcW w:w="7371"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957183" w:rsidRDefault="000F07C0" w:rsidP="000F07C0">
            <w:pPr>
              <w:pStyle w:val="TableStyle2"/>
              <w:rPr>
                <w:rFonts w:ascii="Arial" w:hAnsi="Arial" w:cs="Arial"/>
                <w:b/>
                <w:bCs/>
                <w:sz w:val="24"/>
                <w:szCs w:val="24"/>
              </w:rPr>
            </w:pPr>
            <w:r>
              <w:rPr>
                <w:rFonts w:ascii="Arial" w:hAnsi="Arial" w:cs="Arial"/>
                <w:b/>
                <w:bCs/>
                <w:sz w:val="24"/>
                <w:szCs w:val="24"/>
              </w:rPr>
              <w:t>People in the Park</w:t>
            </w:r>
          </w:p>
          <w:p w:rsidR="000F07C0" w:rsidRDefault="000F07C0" w:rsidP="000F07C0">
            <w:pPr>
              <w:pStyle w:val="TableStyle2"/>
              <w:rPr>
                <w:rFonts w:ascii="Arial" w:hAnsi="Arial" w:cs="Arial"/>
                <w:bCs/>
                <w:sz w:val="24"/>
                <w:szCs w:val="24"/>
              </w:rPr>
            </w:pPr>
          </w:p>
          <w:p w:rsidR="000F07C0" w:rsidRDefault="000F07C0" w:rsidP="000F07C0">
            <w:pPr>
              <w:pStyle w:val="TableStyle2"/>
              <w:rPr>
                <w:rFonts w:ascii="Arial" w:hAnsi="Arial" w:cs="Arial"/>
                <w:bCs/>
                <w:sz w:val="24"/>
                <w:szCs w:val="24"/>
              </w:rPr>
            </w:pPr>
            <w:r>
              <w:rPr>
                <w:rFonts w:ascii="Arial" w:hAnsi="Arial" w:cs="Arial"/>
                <w:bCs/>
                <w:sz w:val="24"/>
                <w:szCs w:val="24"/>
              </w:rPr>
              <w:t>This will take place on Saturday 20</w:t>
            </w:r>
            <w:r w:rsidRPr="000F07C0">
              <w:rPr>
                <w:rFonts w:ascii="Arial" w:hAnsi="Arial" w:cs="Arial"/>
                <w:bCs/>
                <w:sz w:val="24"/>
                <w:szCs w:val="24"/>
                <w:vertAlign w:val="superscript"/>
              </w:rPr>
              <w:t>th</w:t>
            </w:r>
            <w:r>
              <w:rPr>
                <w:rFonts w:ascii="Arial" w:hAnsi="Arial" w:cs="Arial"/>
                <w:bCs/>
                <w:sz w:val="24"/>
                <w:szCs w:val="24"/>
              </w:rPr>
              <w:t xml:space="preserve"> May.  A place has been reserved and paid for.</w:t>
            </w:r>
          </w:p>
          <w:p w:rsidR="000F07C0" w:rsidRPr="00C61038" w:rsidRDefault="000F07C0" w:rsidP="000F07C0">
            <w:pPr>
              <w:pStyle w:val="TableStyle2"/>
              <w:rPr>
                <w:rFonts w:ascii="Arial" w:hAnsi="Arial" w:cs="Arial"/>
                <w:bCs/>
                <w:sz w:val="24"/>
                <w:szCs w:val="24"/>
              </w:rPr>
            </w:pPr>
          </w:p>
        </w:tc>
        <w:tc>
          <w:tcPr>
            <w:tcW w:w="954"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C61038" w:rsidRDefault="00C61038">
            <w:pPr>
              <w:rPr>
                <w:rFonts w:ascii="Arial" w:hAnsi="Arial" w:cs="Arial"/>
                <w:b/>
              </w:rPr>
            </w:pPr>
            <w:r>
              <w:rPr>
                <w:rFonts w:ascii="Arial" w:hAnsi="Arial" w:cs="Arial"/>
                <w:b/>
              </w:rPr>
              <w:t>AH</w:t>
            </w:r>
          </w:p>
          <w:p w:rsidR="00C61038" w:rsidRPr="00C61038" w:rsidRDefault="00C61038">
            <w:pPr>
              <w:rPr>
                <w:rFonts w:ascii="Arial" w:hAnsi="Arial" w:cs="Arial"/>
                <w:b/>
              </w:rPr>
            </w:pPr>
            <w:r>
              <w:rPr>
                <w:rFonts w:ascii="Arial" w:hAnsi="Arial" w:cs="Arial"/>
                <w:b/>
              </w:rPr>
              <w:t>All</w:t>
            </w:r>
          </w:p>
        </w:tc>
      </w:tr>
      <w:tr w:rsidR="00957183" w:rsidRPr="00BE4719" w:rsidTr="00F43A45">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957183" w:rsidRDefault="00957183">
            <w:pPr>
              <w:jc w:val="right"/>
              <w:rPr>
                <w:rFonts w:ascii="Arial" w:hAnsi="Arial" w:cs="Arial"/>
                <w:color w:val="000000"/>
              </w:rPr>
            </w:pPr>
            <w:r>
              <w:rPr>
                <w:rFonts w:ascii="Arial" w:hAnsi="Arial" w:cs="Arial"/>
                <w:color w:val="000000"/>
              </w:rPr>
              <w:t>13</w:t>
            </w:r>
          </w:p>
        </w:tc>
        <w:tc>
          <w:tcPr>
            <w:tcW w:w="7371"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957183" w:rsidRDefault="00957183">
            <w:pPr>
              <w:pStyle w:val="TableStyle2"/>
              <w:rPr>
                <w:rFonts w:ascii="Arial" w:hAnsi="Arial" w:cs="Arial"/>
                <w:b/>
                <w:bCs/>
                <w:sz w:val="24"/>
                <w:szCs w:val="24"/>
              </w:rPr>
            </w:pPr>
            <w:r>
              <w:rPr>
                <w:rFonts w:ascii="Arial" w:hAnsi="Arial" w:cs="Arial"/>
                <w:b/>
                <w:bCs/>
                <w:sz w:val="24"/>
                <w:szCs w:val="24"/>
              </w:rPr>
              <w:t>Request for Speaker – Peter Symonds College</w:t>
            </w:r>
          </w:p>
          <w:p w:rsidR="00957183" w:rsidRDefault="00957183">
            <w:pPr>
              <w:pStyle w:val="TableStyle2"/>
              <w:rPr>
                <w:rFonts w:ascii="Arial" w:hAnsi="Arial" w:cs="Arial"/>
                <w:b/>
                <w:bCs/>
                <w:sz w:val="24"/>
                <w:szCs w:val="24"/>
              </w:rPr>
            </w:pPr>
          </w:p>
          <w:p w:rsidR="00957183" w:rsidRDefault="00957183">
            <w:pPr>
              <w:pStyle w:val="TableStyle2"/>
              <w:rPr>
                <w:rFonts w:ascii="Arial" w:hAnsi="Arial" w:cs="Arial"/>
                <w:bCs/>
                <w:sz w:val="24"/>
                <w:szCs w:val="24"/>
              </w:rPr>
            </w:pPr>
            <w:r>
              <w:rPr>
                <w:rFonts w:ascii="Arial" w:hAnsi="Arial" w:cs="Arial"/>
                <w:bCs/>
                <w:sz w:val="24"/>
                <w:szCs w:val="24"/>
              </w:rPr>
              <w:t xml:space="preserve">A request for a speaker at Peter Symonds College in Winchester </w:t>
            </w:r>
            <w:r w:rsidR="001C2624">
              <w:rPr>
                <w:rFonts w:ascii="Arial" w:hAnsi="Arial" w:cs="Arial"/>
                <w:bCs/>
                <w:sz w:val="24"/>
                <w:szCs w:val="24"/>
              </w:rPr>
              <w:t xml:space="preserve">on the work of Amnesty </w:t>
            </w:r>
            <w:r>
              <w:rPr>
                <w:rFonts w:ascii="Arial" w:hAnsi="Arial" w:cs="Arial"/>
                <w:bCs/>
                <w:sz w:val="24"/>
                <w:szCs w:val="24"/>
              </w:rPr>
              <w:t xml:space="preserve">had been forwarded by the Southampton </w:t>
            </w:r>
            <w:r w:rsidR="001C2624">
              <w:rPr>
                <w:rFonts w:ascii="Arial" w:hAnsi="Arial" w:cs="Arial"/>
                <w:bCs/>
                <w:sz w:val="24"/>
                <w:szCs w:val="24"/>
              </w:rPr>
              <w:t>Group.  The College are holding an International Human Rights Day on 9</w:t>
            </w:r>
            <w:r w:rsidR="001C2624" w:rsidRPr="001C2624">
              <w:rPr>
                <w:rFonts w:ascii="Arial" w:hAnsi="Arial" w:cs="Arial"/>
                <w:bCs/>
                <w:sz w:val="24"/>
                <w:szCs w:val="24"/>
                <w:vertAlign w:val="superscript"/>
              </w:rPr>
              <w:t>th</w:t>
            </w:r>
            <w:r w:rsidR="001C2624">
              <w:rPr>
                <w:rFonts w:ascii="Arial" w:hAnsi="Arial" w:cs="Arial"/>
                <w:bCs/>
                <w:sz w:val="24"/>
                <w:szCs w:val="24"/>
              </w:rPr>
              <w:t xml:space="preserve"> December.</w:t>
            </w:r>
          </w:p>
          <w:p w:rsidR="001C2624" w:rsidRDefault="001C2624">
            <w:pPr>
              <w:pStyle w:val="TableStyle2"/>
              <w:rPr>
                <w:rFonts w:ascii="Arial" w:hAnsi="Arial" w:cs="Arial"/>
                <w:bCs/>
                <w:sz w:val="24"/>
                <w:szCs w:val="24"/>
              </w:rPr>
            </w:pPr>
          </w:p>
          <w:p w:rsidR="001C2624" w:rsidRDefault="001C2624">
            <w:pPr>
              <w:pStyle w:val="TableStyle2"/>
              <w:rPr>
                <w:rFonts w:ascii="Arial" w:hAnsi="Arial" w:cs="Arial"/>
                <w:bCs/>
                <w:sz w:val="24"/>
                <w:szCs w:val="24"/>
              </w:rPr>
            </w:pPr>
            <w:r>
              <w:rPr>
                <w:rFonts w:ascii="Arial" w:hAnsi="Arial" w:cs="Arial"/>
                <w:bCs/>
                <w:sz w:val="24"/>
                <w:szCs w:val="24"/>
              </w:rPr>
              <w:t>It was agreed that FD would contact the College to find out more details, with a view to FD, AH and MH attending.</w:t>
            </w:r>
          </w:p>
          <w:p w:rsidR="000F07C0" w:rsidRPr="00957183" w:rsidRDefault="000F07C0">
            <w:pPr>
              <w:pStyle w:val="TableStyle2"/>
              <w:rPr>
                <w:rFonts w:ascii="Arial" w:hAnsi="Arial" w:cs="Arial"/>
                <w:bCs/>
                <w:sz w:val="24"/>
                <w:szCs w:val="24"/>
              </w:rPr>
            </w:pPr>
          </w:p>
        </w:tc>
        <w:tc>
          <w:tcPr>
            <w:tcW w:w="954"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957183" w:rsidRDefault="00957183">
            <w:pPr>
              <w:rPr>
                <w:rFonts w:ascii="Arial" w:hAnsi="Arial" w:cs="Arial"/>
                <w:b/>
              </w:rPr>
            </w:pPr>
            <w:r>
              <w:rPr>
                <w:rFonts w:ascii="Arial" w:hAnsi="Arial" w:cs="Arial"/>
                <w:b/>
              </w:rPr>
              <w:t>FD</w:t>
            </w:r>
          </w:p>
          <w:p w:rsidR="00957183" w:rsidRDefault="00957183">
            <w:pPr>
              <w:rPr>
                <w:rFonts w:ascii="Arial" w:hAnsi="Arial" w:cs="Arial"/>
                <w:b/>
              </w:rPr>
            </w:pPr>
            <w:r>
              <w:rPr>
                <w:rFonts w:ascii="Arial" w:hAnsi="Arial" w:cs="Arial"/>
                <w:b/>
              </w:rPr>
              <w:t>AH</w:t>
            </w:r>
          </w:p>
          <w:p w:rsidR="00957183" w:rsidRDefault="00957183">
            <w:pPr>
              <w:rPr>
                <w:rFonts w:ascii="Arial" w:hAnsi="Arial" w:cs="Arial"/>
                <w:b/>
              </w:rPr>
            </w:pPr>
            <w:r>
              <w:rPr>
                <w:rFonts w:ascii="Arial" w:hAnsi="Arial" w:cs="Arial"/>
                <w:b/>
              </w:rPr>
              <w:t>MH</w:t>
            </w:r>
          </w:p>
        </w:tc>
      </w:tr>
      <w:tr w:rsidR="001C2624" w:rsidRPr="00BE4719" w:rsidTr="00F43A45">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1C2624" w:rsidRDefault="001C2624">
            <w:pPr>
              <w:jc w:val="right"/>
              <w:rPr>
                <w:rFonts w:ascii="Arial" w:hAnsi="Arial" w:cs="Arial"/>
                <w:color w:val="000000"/>
              </w:rPr>
            </w:pPr>
            <w:r>
              <w:rPr>
                <w:rFonts w:ascii="Arial" w:hAnsi="Arial" w:cs="Arial"/>
                <w:color w:val="000000"/>
              </w:rPr>
              <w:t xml:space="preserve">14 </w:t>
            </w:r>
          </w:p>
        </w:tc>
        <w:tc>
          <w:tcPr>
            <w:tcW w:w="7371"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1C2624" w:rsidRDefault="001C2624">
            <w:pPr>
              <w:pStyle w:val="TableStyle2"/>
              <w:rPr>
                <w:rFonts w:ascii="Arial" w:hAnsi="Arial" w:cs="Arial"/>
                <w:b/>
                <w:bCs/>
                <w:sz w:val="24"/>
                <w:szCs w:val="24"/>
              </w:rPr>
            </w:pPr>
            <w:r>
              <w:rPr>
                <w:rFonts w:ascii="Arial" w:hAnsi="Arial" w:cs="Arial"/>
                <w:b/>
                <w:bCs/>
                <w:sz w:val="24"/>
                <w:szCs w:val="24"/>
              </w:rPr>
              <w:t>AOB</w:t>
            </w:r>
          </w:p>
          <w:p w:rsidR="001C2624" w:rsidRDefault="001C2624">
            <w:pPr>
              <w:pStyle w:val="TableStyle2"/>
              <w:rPr>
                <w:rFonts w:ascii="Arial" w:hAnsi="Arial" w:cs="Arial"/>
                <w:b/>
                <w:bCs/>
                <w:sz w:val="24"/>
                <w:szCs w:val="24"/>
              </w:rPr>
            </w:pPr>
          </w:p>
          <w:p w:rsidR="001C2624" w:rsidRPr="000F07C0" w:rsidRDefault="001C2624" w:rsidP="001C2624">
            <w:pPr>
              <w:pStyle w:val="TableStyle2"/>
              <w:numPr>
                <w:ilvl w:val="0"/>
                <w:numId w:val="9"/>
              </w:numPr>
              <w:rPr>
                <w:rFonts w:ascii="Arial" w:hAnsi="Arial" w:cs="Arial"/>
                <w:b/>
                <w:bCs/>
                <w:sz w:val="24"/>
                <w:szCs w:val="24"/>
              </w:rPr>
            </w:pPr>
            <w:r>
              <w:rPr>
                <w:rFonts w:ascii="Arial" w:hAnsi="Arial" w:cs="Arial"/>
                <w:bCs/>
                <w:sz w:val="24"/>
                <w:szCs w:val="24"/>
              </w:rPr>
              <w:t xml:space="preserve">FD </w:t>
            </w:r>
            <w:r w:rsidR="00094869">
              <w:rPr>
                <w:rFonts w:ascii="Arial" w:hAnsi="Arial" w:cs="Arial"/>
                <w:bCs/>
                <w:sz w:val="24"/>
                <w:szCs w:val="24"/>
              </w:rPr>
              <w:t>advised the Group she had</w:t>
            </w:r>
            <w:r>
              <w:rPr>
                <w:rFonts w:ascii="Arial" w:hAnsi="Arial" w:cs="Arial"/>
                <w:bCs/>
                <w:sz w:val="24"/>
                <w:szCs w:val="24"/>
              </w:rPr>
              <w:t xml:space="preserve"> submitted the report on the Group’s activities for the year requested by AIHQ;</w:t>
            </w:r>
          </w:p>
          <w:p w:rsidR="000F07C0" w:rsidRPr="001C2624" w:rsidRDefault="000F07C0" w:rsidP="000F07C0">
            <w:pPr>
              <w:pStyle w:val="TableStyle2"/>
              <w:ind w:left="720"/>
              <w:rPr>
                <w:rFonts w:ascii="Arial" w:hAnsi="Arial" w:cs="Arial"/>
                <w:b/>
                <w:bCs/>
                <w:sz w:val="24"/>
                <w:szCs w:val="24"/>
              </w:rPr>
            </w:pPr>
          </w:p>
          <w:p w:rsidR="00094869" w:rsidRDefault="001C2624" w:rsidP="001C2624">
            <w:pPr>
              <w:pStyle w:val="TableStyle2"/>
              <w:numPr>
                <w:ilvl w:val="0"/>
                <w:numId w:val="9"/>
              </w:numPr>
              <w:rPr>
                <w:rFonts w:ascii="Arial" w:hAnsi="Arial" w:cs="Arial"/>
                <w:bCs/>
                <w:sz w:val="24"/>
                <w:szCs w:val="24"/>
              </w:rPr>
            </w:pPr>
            <w:r>
              <w:rPr>
                <w:rFonts w:ascii="Arial" w:hAnsi="Arial" w:cs="Arial"/>
                <w:bCs/>
                <w:sz w:val="24"/>
                <w:szCs w:val="24"/>
              </w:rPr>
              <w:t xml:space="preserve">AH </w:t>
            </w:r>
            <w:r w:rsidR="001E0C54">
              <w:rPr>
                <w:rFonts w:ascii="Arial" w:hAnsi="Arial" w:cs="Arial"/>
                <w:bCs/>
                <w:sz w:val="24"/>
                <w:szCs w:val="24"/>
              </w:rPr>
              <w:t xml:space="preserve">informed the Group about the new production – ‘Break Their Lineage, Break Their Roots’ </w:t>
            </w:r>
            <w:r w:rsidR="008C7E49">
              <w:rPr>
                <w:rFonts w:ascii="Arial" w:hAnsi="Arial" w:cs="Arial"/>
                <w:bCs/>
                <w:sz w:val="24"/>
                <w:szCs w:val="24"/>
              </w:rPr>
              <w:t>–</w:t>
            </w:r>
            <w:r w:rsidR="00A52A08">
              <w:rPr>
                <w:rFonts w:ascii="Arial" w:hAnsi="Arial" w:cs="Arial"/>
                <w:bCs/>
                <w:sz w:val="24"/>
                <w:szCs w:val="24"/>
              </w:rPr>
              <w:t xml:space="preserve"> </w:t>
            </w:r>
            <w:r w:rsidR="001E0C54">
              <w:rPr>
                <w:rFonts w:ascii="Arial" w:hAnsi="Arial" w:cs="Arial"/>
                <w:bCs/>
                <w:sz w:val="24"/>
                <w:szCs w:val="24"/>
              </w:rPr>
              <w:t xml:space="preserve">by </w:t>
            </w:r>
            <w:hyperlink r:id="rId25" w:history="1">
              <w:r w:rsidR="001E0C54" w:rsidRPr="008C7E49">
                <w:rPr>
                  <w:rStyle w:val="Hyperlink"/>
                  <w:rFonts w:ascii="Arial" w:hAnsi="Arial" w:cs="Arial"/>
                  <w:bCs/>
                  <w:sz w:val="24"/>
                  <w:szCs w:val="24"/>
                </w:rPr>
                <w:t>Ice and Fire</w:t>
              </w:r>
            </w:hyperlink>
            <w:r w:rsidR="00094869">
              <w:rPr>
                <w:rFonts w:ascii="Arial" w:hAnsi="Arial" w:cs="Arial"/>
                <w:bCs/>
                <w:sz w:val="24"/>
                <w:szCs w:val="24"/>
              </w:rPr>
              <w:t>,</w:t>
            </w:r>
            <w:r w:rsidR="001E0C54">
              <w:rPr>
                <w:rFonts w:ascii="Arial" w:hAnsi="Arial" w:cs="Arial"/>
                <w:bCs/>
                <w:sz w:val="24"/>
                <w:szCs w:val="24"/>
              </w:rPr>
              <w:t xml:space="preserve"> which focuses on Crimes against Humanity in Xinjiang, China.</w:t>
            </w:r>
            <w:r w:rsidR="00094869">
              <w:rPr>
                <w:rFonts w:ascii="Arial" w:hAnsi="Arial" w:cs="Arial"/>
                <w:bCs/>
                <w:sz w:val="24"/>
                <w:szCs w:val="24"/>
              </w:rPr>
              <w:t xml:space="preserve">  The possibility of booking a performance in Salisbury – maybe in partnership with The Studio Theatre – was discussed, but concerns were raised regarding the difficulty of securing an audience of sufficient numbers</w:t>
            </w:r>
            <w:r w:rsidR="000F07C0">
              <w:rPr>
                <w:rFonts w:ascii="Arial" w:hAnsi="Arial" w:cs="Arial"/>
                <w:bCs/>
                <w:sz w:val="24"/>
                <w:szCs w:val="24"/>
              </w:rPr>
              <w:t xml:space="preserve"> and the costs that would be involved</w:t>
            </w:r>
            <w:r w:rsidR="00094869">
              <w:rPr>
                <w:rFonts w:ascii="Arial" w:hAnsi="Arial" w:cs="Arial"/>
                <w:bCs/>
                <w:sz w:val="24"/>
                <w:szCs w:val="24"/>
              </w:rPr>
              <w:t>.</w:t>
            </w:r>
          </w:p>
          <w:p w:rsidR="001C2624" w:rsidRPr="001C2624" w:rsidRDefault="001C2624" w:rsidP="00094869">
            <w:pPr>
              <w:pStyle w:val="TableStyle2"/>
              <w:ind w:left="720"/>
              <w:rPr>
                <w:rFonts w:ascii="Arial" w:hAnsi="Arial" w:cs="Arial"/>
                <w:bCs/>
                <w:sz w:val="24"/>
                <w:szCs w:val="24"/>
              </w:rPr>
            </w:pPr>
          </w:p>
        </w:tc>
        <w:tc>
          <w:tcPr>
            <w:tcW w:w="954"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1C2624" w:rsidRDefault="001C2624">
            <w:pPr>
              <w:rPr>
                <w:rFonts w:ascii="Arial" w:hAnsi="Arial" w:cs="Arial"/>
                <w:b/>
              </w:rPr>
            </w:pPr>
            <w:r>
              <w:rPr>
                <w:rFonts w:ascii="Arial" w:hAnsi="Arial" w:cs="Arial"/>
                <w:b/>
              </w:rPr>
              <w:t>All</w:t>
            </w:r>
          </w:p>
        </w:tc>
      </w:tr>
      <w:tr w:rsidR="00094869" w:rsidRPr="00BE4719" w:rsidTr="00F43A45">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094869" w:rsidRDefault="00094869">
            <w:pPr>
              <w:jc w:val="right"/>
              <w:rPr>
                <w:rFonts w:ascii="Arial" w:hAnsi="Arial" w:cs="Arial"/>
                <w:color w:val="000000"/>
              </w:rPr>
            </w:pPr>
            <w:r>
              <w:rPr>
                <w:rFonts w:ascii="Arial" w:hAnsi="Arial" w:cs="Arial"/>
                <w:color w:val="000000"/>
              </w:rPr>
              <w:t>15</w:t>
            </w:r>
          </w:p>
        </w:tc>
        <w:tc>
          <w:tcPr>
            <w:tcW w:w="7371"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094869" w:rsidRDefault="00094869">
            <w:pPr>
              <w:pStyle w:val="TableStyle2"/>
              <w:rPr>
                <w:rFonts w:ascii="Arial" w:hAnsi="Arial" w:cs="Arial"/>
                <w:b/>
                <w:bCs/>
                <w:sz w:val="24"/>
                <w:szCs w:val="24"/>
              </w:rPr>
            </w:pPr>
            <w:r>
              <w:rPr>
                <w:rFonts w:ascii="Arial" w:hAnsi="Arial" w:cs="Arial"/>
                <w:b/>
                <w:bCs/>
                <w:sz w:val="24"/>
                <w:szCs w:val="24"/>
              </w:rPr>
              <w:t>Future Events</w:t>
            </w:r>
          </w:p>
          <w:p w:rsidR="00094869" w:rsidRDefault="00094869">
            <w:pPr>
              <w:pStyle w:val="TableStyle2"/>
              <w:rPr>
                <w:rFonts w:ascii="Arial" w:hAnsi="Arial" w:cs="Arial"/>
                <w:b/>
                <w:bCs/>
                <w:sz w:val="24"/>
                <w:szCs w:val="24"/>
              </w:rPr>
            </w:pPr>
          </w:p>
          <w:p w:rsidR="000E370B" w:rsidRDefault="000E370B" w:rsidP="000E370B">
            <w:pPr>
              <w:pStyle w:val="TableStyle2"/>
              <w:numPr>
                <w:ilvl w:val="0"/>
                <w:numId w:val="11"/>
              </w:numPr>
              <w:rPr>
                <w:rFonts w:ascii="Arial" w:hAnsi="Arial" w:cs="Arial"/>
                <w:b/>
                <w:bCs/>
                <w:sz w:val="24"/>
                <w:szCs w:val="24"/>
              </w:rPr>
            </w:pPr>
            <w:r>
              <w:rPr>
                <w:rFonts w:ascii="Arial" w:hAnsi="Arial" w:cs="Arial"/>
                <w:bCs/>
                <w:sz w:val="24"/>
                <w:szCs w:val="24"/>
              </w:rPr>
              <w:t>Talk/Panel at Peter Symonds College – 9</w:t>
            </w:r>
            <w:r w:rsidRPr="000E370B">
              <w:rPr>
                <w:rFonts w:ascii="Arial" w:hAnsi="Arial" w:cs="Arial"/>
                <w:bCs/>
                <w:sz w:val="24"/>
                <w:szCs w:val="24"/>
                <w:vertAlign w:val="superscript"/>
              </w:rPr>
              <w:t>th</w:t>
            </w:r>
            <w:r>
              <w:rPr>
                <w:rFonts w:ascii="Arial" w:hAnsi="Arial" w:cs="Arial"/>
                <w:bCs/>
                <w:sz w:val="24"/>
                <w:szCs w:val="24"/>
              </w:rPr>
              <w:t xml:space="preserve"> December (TBC)</w:t>
            </w:r>
          </w:p>
          <w:p w:rsidR="00094869" w:rsidRPr="00094869" w:rsidRDefault="00094869" w:rsidP="00094869">
            <w:pPr>
              <w:pStyle w:val="TableStyle2"/>
              <w:numPr>
                <w:ilvl w:val="0"/>
                <w:numId w:val="10"/>
              </w:numPr>
              <w:rPr>
                <w:rFonts w:ascii="Arial" w:hAnsi="Arial" w:cs="Arial"/>
                <w:b/>
                <w:bCs/>
                <w:sz w:val="24"/>
                <w:szCs w:val="24"/>
              </w:rPr>
            </w:pPr>
            <w:r>
              <w:rPr>
                <w:rFonts w:ascii="Arial" w:hAnsi="Arial" w:cs="Arial"/>
                <w:bCs/>
                <w:sz w:val="24"/>
                <w:szCs w:val="24"/>
              </w:rPr>
              <w:t>Write for Rights  at the Cathedral – TBC (4</w:t>
            </w:r>
            <w:r w:rsidRPr="00094869">
              <w:rPr>
                <w:rFonts w:ascii="Arial" w:hAnsi="Arial" w:cs="Arial"/>
                <w:bCs/>
                <w:sz w:val="24"/>
                <w:szCs w:val="24"/>
                <w:vertAlign w:val="superscript"/>
              </w:rPr>
              <w:t>th</w:t>
            </w:r>
            <w:r>
              <w:rPr>
                <w:rFonts w:ascii="Arial" w:hAnsi="Arial" w:cs="Arial"/>
                <w:bCs/>
                <w:sz w:val="24"/>
                <w:szCs w:val="24"/>
              </w:rPr>
              <w:t xml:space="preserve"> December?)</w:t>
            </w:r>
          </w:p>
          <w:p w:rsidR="00094869" w:rsidRPr="00094869" w:rsidRDefault="00094869" w:rsidP="00094869">
            <w:pPr>
              <w:pStyle w:val="TableStyle2"/>
              <w:numPr>
                <w:ilvl w:val="0"/>
                <w:numId w:val="10"/>
              </w:numPr>
              <w:rPr>
                <w:rFonts w:ascii="Arial" w:hAnsi="Arial" w:cs="Arial"/>
                <w:b/>
                <w:bCs/>
                <w:sz w:val="24"/>
                <w:szCs w:val="24"/>
              </w:rPr>
            </w:pPr>
            <w:r>
              <w:rPr>
                <w:rFonts w:ascii="Arial" w:hAnsi="Arial" w:cs="Arial"/>
                <w:bCs/>
                <w:sz w:val="24"/>
                <w:szCs w:val="24"/>
              </w:rPr>
              <w:t>Write for Rights at St Thomas’s?  - TBC</w:t>
            </w:r>
          </w:p>
          <w:p w:rsidR="00094869" w:rsidRDefault="00094869" w:rsidP="00094869">
            <w:pPr>
              <w:pStyle w:val="TableStyle2"/>
              <w:numPr>
                <w:ilvl w:val="0"/>
                <w:numId w:val="10"/>
              </w:numPr>
              <w:rPr>
                <w:rFonts w:ascii="Arial" w:hAnsi="Arial" w:cs="Arial"/>
                <w:bCs/>
                <w:sz w:val="24"/>
                <w:szCs w:val="24"/>
              </w:rPr>
            </w:pPr>
            <w:r w:rsidRPr="00094869">
              <w:rPr>
                <w:rFonts w:ascii="Arial" w:hAnsi="Arial" w:cs="Arial"/>
                <w:bCs/>
                <w:sz w:val="24"/>
                <w:szCs w:val="24"/>
              </w:rPr>
              <w:t>Carol Singing – 20</w:t>
            </w:r>
            <w:r w:rsidRPr="00094869">
              <w:rPr>
                <w:rFonts w:ascii="Arial" w:hAnsi="Arial" w:cs="Arial"/>
                <w:bCs/>
                <w:sz w:val="24"/>
                <w:szCs w:val="24"/>
                <w:vertAlign w:val="superscript"/>
              </w:rPr>
              <w:t>th</w:t>
            </w:r>
            <w:r w:rsidRPr="00094869">
              <w:rPr>
                <w:rFonts w:ascii="Arial" w:hAnsi="Arial" w:cs="Arial"/>
                <w:bCs/>
                <w:sz w:val="24"/>
                <w:szCs w:val="24"/>
              </w:rPr>
              <w:t xml:space="preserve"> December</w:t>
            </w:r>
          </w:p>
          <w:p w:rsidR="00094869" w:rsidRDefault="00094869" w:rsidP="00094869">
            <w:pPr>
              <w:pStyle w:val="TableStyle2"/>
              <w:numPr>
                <w:ilvl w:val="0"/>
                <w:numId w:val="10"/>
              </w:numPr>
              <w:rPr>
                <w:rFonts w:ascii="Arial" w:hAnsi="Arial" w:cs="Arial"/>
                <w:bCs/>
                <w:sz w:val="24"/>
                <w:szCs w:val="24"/>
              </w:rPr>
            </w:pPr>
            <w:r>
              <w:rPr>
                <w:rFonts w:ascii="Arial" w:hAnsi="Arial" w:cs="Arial"/>
                <w:bCs/>
                <w:sz w:val="24"/>
                <w:szCs w:val="24"/>
              </w:rPr>
              <w:t>Coffee Morning at St Thomas’s – 18</w:t>
            </w:r>
            <w:r w:rsidRPr="00094869">
              <w:rPr>
                <w:rFonts w:ascii="Arial" w:hAnsi="Arial" w:cs="Arial"/>
                <w:bCs/>
                <w:sz w:val="24"/>
                <w:szCs w:val="24"/>
                <w:vertAlign w:val="superscript"/>
              </w:rPr>
              <w:t>th</w:t>
            </w:r>
            <w:r>
              <w:rPr>
                <w:rFonts w:ascii="Arial" w:hAnsi="Arial" w:cs="Arial"/>
                <w:bCs/>
                <w:sz w:val="24"/>
                <w:szCs w:val="24"/>
              </w:rPr>
              <w:t xml:space="preserve"> February 2023</w:t>
            </w:r>
          </w:p>
          <w:p w:rsidR="00094869" w:rsidRDefault="00094869" w:rsidP="00094869">
            <w:pPr>
              <w:pStyle w:val="TableStyle2"/>
              <w:numPr>
                <w:ilvl w:val="0"/>
                <w:numId w:val="10"/>
              </w:numPr>
              <w:rPr>
                <w:rFonts w:ascii="Arial" w:hAnsi="Arial" w:cs="Arial"/>
                <w:bCs/>
                <w:sz w:val="24"/>
                <w:szCs w:val="24"/>
              </w:rPr>
            </w:pPr>
            <w:r>
              <w:rPr>
                <w:rFonts w:ascii="Arial" w:hAnsi="Arial" w:cs="Arial"/>
                <w:bCs/>
                <w:sz w:val="24"/>
                <w:szCs w:val="24"/>
              </w:rPr>
              <w:t>Evensong at the Cathedral – TBC (March 2023?)</w:t>
            </w:r>
          </w:p>
          <w:p w:rsidR="00094869" w:rsidRDefault="000F07C0" w:rsidP="00094869">
            <w:pPr>
              <w:pStyle w:val="TableStyle2"/>
              <w:numPr>
                <w:ilvl w:val="0"/>
                <w:numId w:val="10"/>
              </w:numPr>
              <w:rPr>
                <w:rFonts w:ascii="Arial" w:hAnsi="Arial" w:cs="Arial"/>
                <w:bCs/>
                <w:sz w:val="24"/>
                <w:szCs w:val="24"/>
              </w:rPr>
            </w:pPr>
            <w:r>
              <w:rPr>
                <w:rFonts w:ascii="Arial" w:hAnsi="Arial" w:cs="Arial"/>
                <w:bCs/>
                <w:sz w:val="24"/>
                <w:szCs w:val="24"/>
              </w:rPr>
              <w:t>Market Stall – TBC (April 2023?)</w:t>
            </w:r>
          </w:p>
          <w:p w:rsidR="00A52A08" w:rsidRDefault="00A52A08" w:rsidP="00094869">
            <w:pPr>
              <w:pStyle w:val="TableStyle2"/>
              <w:numPr>
                <w:ilvl w:val="0"/>
                <w:numId w:val="10"/>
              </w:numPr>
              <w:rPr>
                <w:rFonts w:ascii="Arial" w:hAnsi="Arial" w:cs="Arial"/>
                <w:bCs/>
                <w:sz w:val="24"/>
                <w:szCs w:val="24"/>
              </w:rPr>
            </w:pPr>
            <w:r>
              <w:rPr>
                <w:rFonts w:ascii="Arial" w:hAnsi="Arial" w:cs="Arial"/>
                <w:bCs/>
                <w:sz w:val="24"/>
                <w:szCs w:val="24"/>
              </w:rPr>
              <w:t>People in the Park – 20</w:t>
            </w:r>
            <w:r w:rsidRPr="00A52A08">
              <w:rPr>
                <w:rFonts w:ascii="Arial" w:hAnsi="Arial" w:cs="Arial"/>
                <w:bCs/>
                <w:sz w:val="24"/>
                <w:szCs w:val="24"/>
                <w:vertAlign w:val="superscript"/>
              </w:rPr>
              <w:t>th</w:t>
            </w:r>
            <w:r>
              <w:rPr>
                <w:rFonts w:ascii="Arial" w:hAnsi="Arial" w:cs="Arial"/>
                <w:bCs/>
                <w:sz w:val="24"/>
                <w:szCs w:val="24"/>
              </w:rPr>
              <w:t xml:space="preserve"> May 2023.</w:t>
            </w:r>
          </w:p>
          <w:p w:rsidR="000F07C0" w:rsidRPr="00094869" w:rsidRDefault="000F07C0" w:rsidP="000F07C0">
            <w:pPr>
              <w:pStyle w:val="TableStyle2"/>
              <w:ind w:left="720"/>
              <w:rPr>
                <w:rFonts w:ascii="Arial" w:hAnsi="Arial" w:cs="Arial"/>
                <w:bCs/>
                <w:sz w:val="24"/>
                <w:szCs w:val="24"/>
              </w:rPr>
            </w:pPr>
          </w:p>
        </w:tc>
        <w:tc>
          <w:tcPr>
            <w:tcW w:w="954"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094869" w:rsidRDefault="00094869">
            <w:pPr>
              <w:rPr>
                <w:rFonts w:ascii="Arial" w:hAnsi="Arial" w:cs="Arial"/>
                <w:b/>
              </w:rPr>
            </w:pPr>
            <w:r>
              <w:rPr>
                <w:rFonts w:ascii="Arial" w:hAnsi="Arial" w:cs="Arial"/>
                <w:b/>
              </w:rPr>
              <w:t>All</w:t>
            </w:r>
          </w:p>
        </w:tc>
      </w:tr>
      <w:tr w:rsidR="005472EB" w:rsidRPr="00BE4719" w:rsidTr="00F43A45">
        <w:trPr>
          <w:trHeight w:val="1558"/>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472EB">
            <w:pPr>
              <w:rPr>
                <w:rFonts w:ascii="Arial" w:hAnsi="Arial" w:cs="Arial"/>
              </w:rPr>
            </w:pPr>
          </w:p>
        </w:tc>
        <w:tc>
          <w:tcPr>
            <w:tcW w:w="7371"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879E7">
            <w:pPr>
              <w:pStyle w:val="TableStyle2"/>
              <w:rPr>
                <w:rFonts w:ascii="Arial" w:eastAsia="Arial" w:hAnsi="Arial" w:cs="Arial"/>
                <w:b/>
                <w:bCs/>
                <w:sz w:val="24"/>
                <w:szCs w:val="24"/>
              </w:rPr>
            </w:pPr>
            <w:r w:rsidRPr="00BE4719">
              <w:rPr>
                <w:rFonts w:ascii="Arial" w:hAnsi="Arial" w:cs="Arial"/>
                <w:b/>
                <w:bCs/>
                <w:sz w:val="24"/>
                <w:szCs w:val="24"/>
                <w:lang w:val="en-US"/>
              </w:rPr>
              <w:t>Next Meeting: Thursday</w:t>
            </w:r>
            <w:r w:rsidR="000F07C0">
              <w:rPr>
                <w:rFonts w:ascii="Arial" w:hAnsi="Arial" w:cs="Arial"/>
                <w:b/>
                <w:bCs/>
                <w:sz w:val="24"/>
                <w:szCs w:val="24"/>
                <w:lang w:val="en-US"/>
              </w:rPr>
              <w:t xml:space="preserve"> 8</w:t>
            </w:r>
            <w:r w:rsidR="000F07C0" w:rsidRPr="000F07C0">
              <w:rPr>
                <w:rFonts w:ascii="Arial" w:hAnsi="Arial" w:cs="Arial"/>
                <w:b/>
                <w:bCs/>
                <w:sz w:val="24"/>
                <w:szCs w:val="24"/>
                <w:vertAlign w:val="superscript"/>
                <w:lang w:val="en-US"/>
              </w:rPr>
              <w:t>th</w:t>
            </w:r>
            <w:r w:rsidR="000F07C0">
              <w:rPr>
                <w:rFonts w:ascii="Arial" w:hAnsi="Arial" w:cs="Arial"/>
                <w:b/>
                <w:bCs/>
                <w:sz w:val="24"/>
                <w:szCs w:val="24"/>
                <w:lang w:val="en-US"/>
              </w:rPr>
              <w:t xml:space="preserve"> December 2022</w:t>
            </w:r>
          </w:p>
          <w:p w:rsidR="005472EB" w:rsidRPr="008C7E49" w:rsidRDefault="005879E7">
            <w:pPr>
              <w:pStyle w:val="TableStyle2"/>
              <w:rPr>
                <w:rFonts w:ascii="Arial" w:eastAsia="Arial" w:hAnsi="Arial" w:cs="Arial"/>
                <w:b/>
                <w:bCs/>
                <w:color w:val="FF0000"/>
                <w:sz w:val="24"/>
                <w:szCs w:val="24"/>
              </w:rPr>
            </w:pPr>
            <w:r w:rsidRPr="00BE4719">
              <w:rPr>
                <w:rFonts w:ascii="Arial" w:hAnsi="Arial" w:cs="Arial"/>
                <w:b/>
                <w:bCs/>
                <w:sz w:val="24"/>
                <w:szCs w:val="24"/>
                <w:lang w:val="en-US"/>
              </w:rPr>
              <w:t xml:space="preserve">                         </w:t>
            </w:r>
            <w:r w:rsidRPr="008C7E49">
              <w:rPr>
                <w:rFonts w:ascii="Arial" w:hAnsi="Arial" w:cs="Arial"/>
                <w:b/>
                <w:bCs/>
                <w:color w:val="FF0000"/>
                <w:sz w:val="24"/>
                <w:szCs w:val="24"/>
                <w:lang w:val="en-US"/>
              </w:rPr>
              <w:t>Time:</w:t>
            </w:r>
            <w:r w:rsidR="000F07C0" w:rsidRPr="008C7E49">
              <w:rPr>
                <w:rFonts w:ascii="Arial" w:hAnsi="Arial" w:cs="Arial"/>
                <w:b/>
                <w:bCs/>
                <w:color w:val="FF0000"/>
                <w:sz w:val="24"/>
                <w:szCs w:val="24"/>
                <w:lang w:val="en-US"/>
              </w:rPr>
              <w:t xml:space="preserve">   14.00</w:t>
            </w:r>
          </w:p>
          <w:p w:rsidR="005472EB" w:rsidRPr="00BE4719" w:rsidRDefault="005879E7">
            <w:pPr>
              <w:pStyle w:val="TableStyle2"/>
              <w:rPr>
                <w:rFonts w:ascii="Arial" w:eastAsia="Arial" w:hAnsi="Arial" w:cs="Arial"/>
                <w:b/>
                <w:bCs/>
                <w:sz w:val="24"/>
                <w:szCs w:val="24"/>
              </w:rPr>
            </w:pPr>
            <w:r w:rsidRPr="00BE4719">
              <w:rPr>
                <w:rFonts w:ascii="Arial" w:hAnsi="Arial" w:cs="Arial"/>
                <w:b/>
                <w:bCs/>
                <w:sz w:val="24"/>
                <w:szCs w:val="24"/>
                <w:lang w:val="en-US"/>
              </w:rPr>
              <w:t xml:space="preserve">                         Venue: 4 Victoria Road</w:t>
            </w:r>
          </w:p>
          <w:p w:rsidR="005472EB" w:rsidRPr="00BE4719" w:rsidRDefault="005472EB">
            <w:pPr>
              <w:pStyle w:val="TableStyle2"/>
              <w:rPr>
                <w:rFonts w:ascii="Arial" w:eastAsia="Arial" w:hAnsi="Arial" w:cs="Arial"/>
                <w:b/>
                <w:bCs/>
                <w:sz w:val="24"/>
                <w:szCs w:val="24"/>
              </w:rPr>
            </w:pPr>
          </w:p>
          <w:p w:rsidR="005472EB" w:rsidRPr="00BE4719" w:rsidRDefault="004468E3">
            <w:pPr>
              <w:pStyle w:val="TableStyle2"/>
              <w:rPr>
                <w:rFonts w:ascii="Arial" w:eastAsia="Arial" w:hAnsi="Arial" w:cs="Arial"/>
                <w:i/>
                <w:iCs/>
                <w:color w:val="0432FF"/>
                <w:sz w:val="24"/>
                <w:szCs w:val="24"/>
              </w:rPr>
            </w:pPr>
            <w:hyperlink r:id="rId26" w:history="1">
              <w:r w:rsidR="005879E7" w:rsidRPr="00BE4719">
                <w:rPr>
                  <w:rStyle w:val="Hyperlink0"/>
                  <w:sz w:val="24"/>
                  <w:szCs w:val="24"/>
                  <w:lang w:val="en-US"/>
                </w:rPr>
                <w:t>www.salisburyai.com</w:t>
              </w:r>
            </w:hyperlink>
            <w:r w:rsidR="005879E7" w:rsidRPr="00BE4719">
              <w:rPr>
                <w:rFonts w:ascii="Arial" w:hAnsi="Arial" w:cs="Arial"/>
                <w:i/>
                <w:iCs/>
                <w:color w:val="0432FF"/>
                <w:sz w:val="24"/>
                <w:szCs w:val="24"/>
                <w:lang w:val="en-US"/>
              </w:rPr>
              <w:t xml:space="preserve">  www.twitter.com/salisburyai</w:t>
            </w:r>
          </w:p>
          <w:p w:rsidR="00684A9B" w:rsidRPr="00BE4719" w:rsidRDefault="00684A9B" w:rsidP="00684A9B">
            <w:pPr>
              <w:pStyle w:val="NormalWeb"/>
              <w:rPr>
                <w:rFonts w:ascii="Arial" w:hAnsi="Arial" w:cs="Arial"/>
                <w:color w:val="00007F"/>
              </w:rPr>
            </w:pPr>
            <w:r w:rsidRPr="00BE4719">
              <w:rPr>
                <w:rFonts w:ascii="Arial" w:hAnsi="Arial" w:cs="Arial"/>
                <w:i/>
                <w:iCs/>
              </w:rPr>
              <w:lastRenderedPageBreak/>
              <w:t xml:space="preserve">Should you wish no longer to receive Minutes of meetings, or other communications from the Group, please let us know by emailing our Group Secretary at </w:t>
            </w:r>
            <w:hyperlink r:id="rId27" w:history="1">
              <w:r w:rsidRPr="00BE4719">
                <w:rPr>
                  <w:rStyle w:val="Hyperlink"/>
                  <w:rFonts w:ascii="Arial" w:hAnsi="Arial" w:cs="Arial"/>
                </w:rPr>
                <w:t>Donovan.fiona@gmail.com</w:t>
              </w:r>
            </w:hyperlink>
            <w:r w:rsidRPr="00BE4719">
              <w:rPr>
                <w:rFonts w:ascii="Arial" w:hAnsi="Arial" w:cs="Arial"/>
                <w:color w:val="00007F"/>
              </w:rPr>
              <w:t xml:space="preserve"> </w:t>
            </w:r>
          </w:p>
          <w:p w:rsidR="00684A9B" w:rsidRPr="00BE4719" w:rsidRDefault="00684A9B" w:rsidP="00684A9B">
            <w:pPr>
              <w:pStyle w:val="NormalWeb"/>
              <w:rPr>
                <w:rFonts w:ascii="Arial" w:hAnsi="Arial" w:cs="Arial"/>
              </w:rPr>
            </w:pPr>
          </w:p>
        </w:tc>
        <w:tc>
          <w:tcPr>
            <w:tcW w:w="954"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472EB">
            <w:pPr>
              <w:rPr>
                <w:rFonts w:ascii="Arial" w:hAnsi="Arial" w:cs="Arial"/>
              </w:rPr>
            </w:pPr>
          </w:p>
        </w:tc>
      </w:tr>
    </w:tbl>
    <w:p w:rsidR="008C7E49" w:rsidRDefault="008C7E49">
      <w:pPr>
        <w:pStyle w:val="Body"/>
        <w:rPr>
          <w:rFonts w:ascii="Arial" w:hAnsi="Arial" w:cs="Arial"/>
          <w:sz w:val="24"/>
          <w:szCs w:val="24"/>
        </w:rPr>
      </w:pPr>
    </w:p>
    <w:p w:rsidR="008C7E49" w:rsidRDefault="008C7E49">
      <w:pPr>
        <w:pStyle w:val="Body"/>
        <w:rPr>
          <w:rFonts w:ascii="Arial" w:hAnsi="Arial" w:cs="Arial"/>
          <w:sz w:val="24"/>
          <w:szCs w:val="24"/>
        </w:rPr>
      </w:pPr>
    </w:p>
    <w:p w:rsidR="008C7E49" w:rsidRDefault="008C7E49">
      <w:pPr>
        <w:pStyle w:val="Body"/>
        <w:rPr>
          <w:rFonts w:ascii="Arial" w:hAnsi="Arial" w:cs="Arial"/>
          <w:sz w:val="24"/>
          <w:szCs w:val="24"/>
        </w:rPr>
      </w:pPr>
    </w:p>
    <w:p w:rsidR="005472EB" w:rsidRPr="008C7E49" w:rsidRDefault="008C7E49">
      <w:pPr>
        <w:pStyle w:val="Body"/>
        <w:rPr>
          <w:rFonts w:ascii="Arial" w:hAnsi="Arial" w:cs="Arial"/>
          <w:sz w:val="18"/>
          <w:szCs w:val="24"/>
        </w:rPr>
      </w:pPr>
      <w:r w:rsidRPr="008C7E49">
        <w:rPr>
          <w:rFonts w:ascii="Arial" w:hAnsi="Arial" w:cs="Arial"/>
          <w:sz w:val="18"/>
          <w:szCs w:val="24"/>
        </w:rPr>
        <w:t>13/11/22</w:t>
      </w:r>
      <w:bookmarkStart w:id="0" w:name="_GoBack"/>
      <w:bookmarkEnd w:id="0"/>
    </w:p>
    <w:sectPr w:rsidR="005472EB" w:rsidRPr="008C7E49">
      <w:footerReference w:type="default" r:id="rId28"/>
      <w:pgSz w:w="11906" w:h="16838"/>
      <w:pgMar w:top="1134" w:right="1134" w:bottom="1134" w:left="1134" w:header="709" w:footer="85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468E3" w:rsidRDefault="004468E3">
      <w:r>
        <w:separator/>
      </w:r>
    </w:p>
  </w:endnote>
  <w:endnote w:type="continuationSeparator" w:id="0">
    <w:p w:rsidR="004468E3" w:rsidRDefault="004468E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08386390"/>
      <w:docPartObj>
        <w:docPartGallery w:val="Page Numbers (Bottom of Page)"/>
        <w:docPartUnique/>
      </w:docPartObj>
    </w:sdtPr>
    <w:sdtEndPr>
      <w:rPr>
        <w:color w:val="7F7F7F" w:themeColor="background1" w:themeShade="7F"/>
        <w:spacing w:val="60"/>
      </w:rPr>
    </w:sdtEndPr>
    <w:sdtContent>
      <w:p w:rsidR="00BF4C5C" w:rsidRDefault="00BF4C5C">
        <w:pPr>
          <w:pStyle w:val="Footer"/>
          <w:pBdr>
            <w:top w:val="single" w:sz="4" w:space="1" w:color="D9D9D9" w:themeColor="background1" w:themeShade="D9"/>
          </w:pBdr>
          <w:rPr>
            <w:b/>
            <w:bCs/>
          </w:rPr>
        </w:pPr>
        <w:r>
          <w:fldChar w:fldCharType="begin"/>
        </w:r>
        <w:r>
          <w:instrText xml:space="preserve"> PAGE   \* MERGEFORMAT </w:instrText>
        </w:r>
        <w:r>
          <w:fldChar w:fldCharType="separate"/>
        </w:r>
        <w:r w:rsidR="008C7E49" w:rsidRPr="008C7E49">
          <w:rPr>
            <w:b/>
            <w:bCs/>
            <w:noProof/>
          </w:rPr>
          <w:t>13</w:t>
        </w:r>
        <w:r>
          <w:rPr>
            <w:b/>
            <w:bCs/>
            <w:noProof/>
          </w:rPr>
          <w:fldChar w:fldCharType="end"/>
        </w:r>
        <w:r>
          <w:rPr>
            <w:b/>
            <w:bCs/>
          </w:rPr>
          <w:t xml:space="preserve"> | </w:t>
        </w:r>
        <w:r>
          <w:rPr>
            <w:color w:val="7F7F7F" w:themeColor="background1" w:themeShade="7F"/>
            <w:spacing w:val="60"/>
          </w:rPr>
          <w:t>Page</w:t>
        </w:r>
      </w:p>
    </w:sdtContent>
  </w:sdt>
  <w:p w:rsidR="00957183" w:rsidRDefault="00957183"/>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468E3" w:rsidRDefault="004468E3">
      <w:r>
        <w:separator/>
      </w:r>
    </w:p>
  </w:footnote>
  <w:footnote w:type="continuationSeparator" w:id="0">
    <w:p w:rsidR="004468E3" w:rsidRDefault="004468E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7F0BCF"/>
    <w:multiLevelType w:val="hybridMultilevel"/>
    <w:tmpl w:val="5EA416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7CC48E1"/>
    <w:multiLevelType w:val="hybridMultilevel"/>
    <w:tmpl w:val="4E14CD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9DF67D7"/>
    <w:multiLevelType w:val="hybridMultilevel"/>
    <w:tmpl w:val="E2E299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1CE4B6A"/>
    <w:multiLevelType w:val="hybridMultilevel"/>
    <w:tmpl w:val="EA8EF244"/>
    <w:lvl w:ilvl="0" w:tplc="04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2675CAC"/>
    <w:multiLevelType w:val="hybridMultilevel"/>
    <w:tmpl w:val="1304F6E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4696C0B"/>
    <w:multiLevelType w:val="hybridMultilevel"/>
    <w:tmpl w:val="47A4BE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6736608"/>
    <w:multiLevelType w:val="hybridMultilevel"/>
    <w:tmpl w:val="C6AEB16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EA5222F"/>
    <w:multiLevelType w:val="hybridMultilevel"/>
    <w:tmpl w:val="3A2622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51C3678"/>
    <w:multiLevelType w:val="hybridMultilevel"/>
    <w:tmpl w:val="C67622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2656CCE"/>
    <w:multiLevelType w:val="hybridMultilevel"/>
    <w:tmpl w:val="B10E02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76EB7276"/>
    <w:multiLevelType w:val="hybridMultilevel"/>
    <w:tmpl w:val="E18C53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6"/>
  </w:num>
  <w:num w:numId="2">
    <w:abstractNumId w:val="10"/>
  </w:num>
  <w:num w:numId="3">
    <w:abstractNumId w:val="4"/>
  </w:num>
  <w:num w:numId="4">
    <w:abstractNumId w:val="3"/>
  </w:num>
  <w:num w:numId="5">
    <w:abstractNumId w:val="1"/>
  </w:num>
  <w:num w:numId="6">
    <w:abstractNumId w:val="5"/>
  </w:num>
  <w:num w:numId="7">
    <w:abstractNumId w:val="8"/>
  </w:num>
  <w:num w:numId="8">
    <w:abstractNumId w:val="0"/>
  </w:num>
  <w:num w:numId="9">
    <w:abstractNumId w:val="7"/>
  </w:num>
  <w:num w:numId="10">
    <w:abstractNumId w:val="9"/>
  </w:num>
  <w:num w:numId="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472EB"/>
    <w:rsid w:val="00026B3A"/>
    <w:rsid w:val="00094869"/>
    <w:rsid w:val="000A37AD"/>
    <w:rsid w:val="000D4544"/>
    <w:rsid w:val="000E370B"/>
    <w:rsid w:val="000F07C0"/>
    <w:rsid w:val="001631A5"/>
    <w:rsid w:val="001656F4"/>
    <w:rsid w:val="001C2624"/>
    <w:rsid w:val="001E0C54"/>
    <w:rsid w:val="001F5E9E"/>
    <w:rsid w:val="0023769E"/>
    <w:rsid w:val="002456F7"/>
    <w:rsid w:val="002628EA"/>
    <w:rsid w:val="002704D0"/>
    <w:rsid w:val="00294D68"/>
    <w:rsid w:val="002F1677"/>
    <w:rsid w:val="00354CFD"/>
    <w:rsid w:val="003A45B2"/>
    <w:rsid w:val="003B6B31"/>
    <w:rsid w:val="003B7D15"/>
    <w:rsid w:val="004326BB"/>
    <w:rsid w:val="004468E3"/>
    <w:rsid w:val="00453F06"/>
    <w:rsid w:val="00485012"/>
    <w:rsid w:val="004D0B2A"/>
    <w:rsid w:val="005472EB"/>
    <w:rsid w:val="005717C0"/>
    <w:rsid w:val="00581E04"/>
    <w:rsid w:val="00585BD8"/>
    <w:rsid w:val="005879E7"/>
    <w:rsid w:val="006014CE"/>
    <w:rsid w:val="0063335C"/>
    <w:rsid w:val="00680897"/>
    <w:rsid w:val="00684A9B"/>
    <w:rsid w:val="006E201E"/>
    <w:rsid w:val="006F1C70"/>
    <w:rsid w:val="00762B74"/>
    <w:rsid w:val="00777B26"/>
    <w:rsid w:val="00860041"/>
    <w:rsid w:val="00862C4F"/>
    <w:rsid w:val="00885683"/>
    <w:rsid w:val="00890948"/>
    <w:rsid w:val="008C7E49"/>
    <w:rsid w:val="008E2297"/>
    <w:rsid w:val="008F15A1"/>
    <w:rsid w:val="0092676A"/>
    <w:rsid w:val="009338D4"/>
    <w:rsid w:val="00957183"/>
    <w:rsid w:val="0096176A"/>
    <w:rsid w:val="009712FA"/>
    <w:rsid w:val="009E4900"/>
    <w:rsid w:val="00A52A08"/>
    <w:rsid w:val="00A5584F"/>
    <w:rsid w:val="00A6616D"/>
    <w:rsid w:val="00AC5F78"/>
    <w:rsid w:val="00B01C97"/>
    <w:rsid w:val="00B1330E"/>
    <w:rsid w:val="00B4625E"/>
    <w:rsid w:val="00BE4719"/>
    <w:rsid w:val="00BF4C5C"/>
    <w:rsid w:val="00C007E7"/>
    <w:rsid w:val="00C23C6F"/>
    <w:rsid w:val="00C36A4B"/>
    <w:rsid w:val="00C37A13"/>
    <w:rsid w:val="00C61038"/>
    <w:rsid w:val="00C65632"/>
    <w:rsid w:val="00C70211"/>
    <w:rsid w:val="00C75913"/>
    <w:rsid w:val="00C7637B"/>
    <w:rsid w:val="00C9614A"/>
    <w:rsid w:val="00CD2699"/>
    <w:rsid w:val="00CE0397"/>
    <w:rsid w:val="00CE2FF8"/>
    <w:rsid w:val="00D120FE"/>
    <w:rsid w:val="00D15E10"/>
    <w:rsid w:val="00E07B79"/>
    <w:rsid w:val="00E21762"/>
    <w:rsid w:val="00E64B25"/>
    <w:rsid w:val="00E67D90"/>
    <w:rsid w:val="00F0251B"/>
    <w:rsid w:val="00F131DC"/>
    <w:rsid w:val="00F43A45"/>
    <w:rsid w:val="00F45A9B"/>
    <w:rsid w:val="00F902AD"/>
    <w:rsid w:val="00F9636C"/>
    <w:rsid w:val="00F97B3E"/>
    <w:rsid w:val="00FA1F4E"/>
    <w:rsid w:val="00FB5415"/>
    <w:rsid w:val="00FC48EB"/>
    <w:rsid w:val="00FD38EB"/>
    <w:rsid w:val="00FE599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Arial Unicode MS" w:hAnsi="Times New Roman" w:cs="Times New Roman"/>
        <w:bdr w:val="nil"/>
        <w:lang w:val="en-GB" w:eastAsia="en-GB"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Pr>
      <w:sz w:val="24"/>
      <w:szCs w:val="24"/>
      <w:lang w:val="en-US" w:eastAsia="en-US"/>
    </w:rPr>
  </w:style>
  <w:style w:type="paragraph" w:styleId="Heading5">
    <w:name w:val="heading 5"/>
    <w:basedOn w:val="Normal"/>
    <w:next w:val="Normal"/>
    <w:link w:val="Heading5Char"/>
    <w:uiPriority w:val="9"/>
    <w:unhideWhenUsed/>
    <w:qFormat/>
    <w:rsid w:val="00F45A9B"/>
    <w:pPr>
      <w:keepNext/>
      <w:keepLines/>
      <w:pBdr>
        <w:top w:val="none" w:sz="0" w:space="0" w:color="auto"/>
        <w:left w:val="none" w:sz="0" w:space="0" w:color="auto"/>
        <w:bottom w:val="none" w:sz="0" w:space="0" w:color="auto"/>
        <w:right w:val="none" w:sz="0" w:space="0" w:color="auto"/>
        <w:between w:val="none" w:sz="0" w:space="0" w:color="auto"/>
        <w:bar w:val="none" w:sz="0" w:color="auto"/>
      </w:pBdr>
      <w:spacing w:before="40" w:line="259" w:lineRule="auto"/>
      <w:outlineLvl w:val="4"/>
    </w:pPr>
    <w:rPr>
      <w:rFonts w:asciiTheme="majorHAnsi" w:eastAsiaTheme="majorEastAsia" w:hAnsiTheme="majorHAnsi" w:cstheme="majorBidi"/>
      <w:color w:val="2F759E" w:themeColor="accent1" w:themeShade="BF"/>
      <w:sz w:val="22"/>
      <w:szCs w:val="22"/>
      <w:bdr w:val="none" w:sz="0" w:space="0" w:color="auto"/>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Body">
    <w:name w:val="Body"/>
    <w:rPr>
      <w:rFonts w:ascii="Helvetica" w:hAnsi="Helvetica" w:cs="Arial Unicode MS"/>
      <w:color w:val="000000"/>
      <w:sz w:val="22"/>
      <w:szCs w:val="22"/>
    </w:rPr>
  </w:style>
  <w:style w:type="paragraph" w:customStyle="1" w:styleId="Default">
    <w:name w:val="Default"/>
    <w:rPr>
      <w:rFonts w:ascii="Helvetica" w:hAnsi="Helvetica" w:cs="Arial Unicode MS"/>
      <w:color w:val="000000"/>
      <w:sz w:val="22"/>
      <w:szCs w:val="22"/>
    </w:rPr>
  </w:style>
  <w:style w:type="paragraph" w:customStyle="1" w:styleId="TableStyle2">
    <w:name w:val="Table Style 2"/>
    <w:rPr>
      <w:rFonts w:ascii="Helvetica" w:eastAsia="Helvetica" w:hAnsi="Helvetica" w:cs="Helvetica"/>
      <w:color w:val="000000"/>
    </w:rPr>
  </w:style>
  <w:style w:type="character" w:customStyle="1" w:styleId="Link">
    <w:name w:val="Link"/>
    <w:rPr>
      <w:u w:val="single"/>
    </w:rPr>
  </w:style>
  <w:style w:type="character" w:customStyle="1" w:styleId="Hyperlink0">
    <w:name w:val="Hyperlink.0"/>
    <w:basedOn w:val="Link"/>
    <w:rPr>
      <w:rFonts w:ascii="Arial" w:eastAsia="Arial" w:hAnsi="Arial" w:cs="Arial"/>
      <w:i/>
      <w:iCs/>
      <w:color w:val="0432FF"/>
      <w:sz w:val="20"/>
      <w:szCs w:val="20"/>
      <w:u w:val="single"/>
    </w:rPr>
  </w:style>
  <w:style w:type="paragraph" w:styleId="NormalWeb">
    <w:name w:val="Normal (Web)"/>
    <w:basedOn w:val="Normal"/>
    <w:uiPriority w:val="99"/>
    <w:unhideWhenUsed/>
    <w:rsid w:val="00684A9B"/>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lang w:val="en-GB"/>
    </w:rPr>
  </w:style>
  <w:style w:type="character" w:customStyle="1" w:styleId="UnresolvedMention">
    <w:name w:val="Unresolved Mention"/>
    <w:basedOn w:val="DefaultParagraphFont"/>
    <w:uiPriority w:val="99"/>
    <w:rsid w:val="00684A9B"/>
    <w:rPr>
      <w:color w:val="605E5C"/>
      <w:shd w:val="clear" w:color="auto" w:fill="E1DFDD"/>
    </w:rPr>
  </w:style>
  <w:style w:type="paragraph" w:styleId="ListParagraph">
    <w:name w:val="List Paragraph"/>
    <w:basedOn w:val="Normal"/>
    <w:uiPriority w:val="34"/>
    <w:qFormat/>
    <w:rsid w:val="006F1C70"/>
    <w:pPr>
      <w:pBdr>
        <w:top w:val="none" w:sz="0" w:space="0" w:color="auto"/>
        <w:left w:val="none" w:sz="0" w:space="0" w:color="auto"/>
        <w:bottom w:val="none" w:sz="0" w:space="0" w:color="auto"/>
        <w:right w:val="none" w:sz="0" w:space="0" w:color="auto"/>
        <w:between w:val="none" w:sz="0" w:space="0" w:color="auto"/>
        <w:bar w:val="none" w:sz="0" w:color="auto"/>
      </w:pBdr>
      <w:ind w:left="720"/>
      <w:contextualSpacing/>
    </w:pPr>
    <w:rPr>
      <w:rFonts w:ascii="Arial" w:eastAsiaTheme="minorHAnsi" w:hAnsi="Arial" w:cstheme="minorBidi"/>
      <w:bdr w:val="none" w:sz="0" w:space="0" w:color="auto"/>
      <w:lang w:val="en-GB"/>
    </w:rPr>
  </w:style>
  <w:style w:type="character" w:customStyle="1" w:styleId="Heading5Char">
    <w:name w:val="Heading 5 Char"/>
    <w:basedOn w:val="DefaultParagraphFont"/>
    <w:link w:val="Heading5"/>
    <w:uiPriority w:val="9"/>
    <w:rsid w:val="00F45A9B"/>
    <w:rPr>
      <w:rFonts w:asciiTheme="majorHAnsi" w:eastAsiaTheme="majorEastAsia" w:hAnsiTheme="majorHAnsi" w:cstheme="majorBidi"/>
      <w:color w:val="2F759E" w:themeColor="accent1" w:themeShade="BF"/>
      <w:sz w:val="22"/>
      <w:szCs w:val="22"/>
      <w:bdr w:val="none" w:sz="0" w:space="0" w:color="auto"/>
      <w:lang w:eastAsia="en-US"/>
    </w:rPr>
  </w:style>
  <w:style w:type="character" w:styleId="Strong">
    <w:name w:val="Strong"/>
    <w:basedOn w:val="DefaultParagraphFont"/>
    <w:uiPriority w:val="22"/>
    <w:qFormat/>
    <w:rsid w:val="00F45A9B"/>
    <w:rPr>
      <w:b/>
      <w:bCs/>
    </w:rPr>
  </w:style>
  <w:style w:type="paragraph" w:customStyle="1" w:styleId="dcr-xry7m2">
    <w:name w:val="dcr-xry7m2"/>
    <w:basedOn w:val="Normal"/>
    <w:rsid w:val="00F45A9B"/>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lang w:val="en-GB" w:eastAsia="en-GB"/>
    </w:rPr>
  </w:style>
  <w:style w:type="table" w:styleId="TableGrid">
    <w:name w:val="Table Grid"/>
    <w:basedOn w:val="TableNormal"/>
    <w:uiPriority w:val="39"/>
    <w:rsid w:val="009338D4"/>
    <w:pPr>
      <w:pBdr>
        <w:top w:val="none" w:sz="0" w:space="0" w:color="auto"/>
        <w:left w:val="none" w:sz="0" w:space="0" w:color="auto"/>
        <w:bottom w:val="none" w:sz="0" w:space="0" w:color="auto"/>
        <w:right w:val="none" w:sz="0" w:space="0" w:color="auto"/>
        <w:between w:val="none" w:sz="0" w:space="0" w:color="auto"/>
        <w:bar w:val="none" w:sz="0" w:color="auto"/>
      </w:pBdr>
    </w:pPr>
    <w:rPr>
      <w:rFonts w:asciiTheme="minorHAnsi" w:eastAsiaTheme="minorHAnsi" w:hAnsiTheme="minorHAnsi" w:cstheme="minorBidi"/>
      <w:sz w:val="22"/>
      <w:szCs w:val="22"/>
      <w:bdr w:val="none" w:sz="0" w:space="0" w:color="auto"/>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1">
    <w:name w:val="Plain Table 1"/>
    <w:basedOn w:val="TableNormal"/>
    <w:uiPriority w:val="41"/>
    <w:rsid w:val="009338D4"/>
    <w:pPr>
      <w:pBdr>
        <w:top w:val="none" w:sz="0" w:space="0" w:color="auto"/>
        <w:left w:val="none" w:sz="0" w:space="0" w:color="auto"/>
        <w:bottom w:val="none" w:sz="0" w:space="0" w:color="auto"/>
        <w:right w:val="none" w:sz="0" w:space="0" w:color="auto"/>
        <w:between w:val="none" w:sz="0" w:space="0" w:color="auto"/>
        <w:bar w:val="none" w:sz="0" w:color="auto"/>
      </w:pBdr>
    </w:pPr>
    <w:rPr>
      <w:rFonts w:asciiTheme="minorHAnsi" w:eastAsiaTheme="minorHAnsi" w:hAnsiTheme="minorHAnsi" w:cstheme="minorBidi"/>
      <w:sz w:val="22"/>
      <w:szCs w:val="22"/>
      <w:bdr w:val="none" w:sz="0" w:space="0" w:color="auto"/>
      <w:lang w:eastAsia="en-US"/>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GridTable3-Accent2">
    <w:name w:val="Grid Table 3 Accent 2"/>
    <w:basedOn w:val="TableNormal"/>
    <w:uiPriority w:val="48"/>
    <w:rsid w:val="009338D4"/>
    <w:pPr>
      <w:pBdr>
        <w:top w:val="none" w:sz="0" w:space="0" w:color="auto"/>
        <w:left w:val="none" w:sz="0" w:space="0" w:color="auto"/>
        <w:bottom w:val="none" w:sz="0" w:space="0" w:color="auto"/>
        <w:right w:val="none" w:sz="0" w:space="0" w:color="auto"/>
        <w:between w:val="none" w:sz="0" w:space="0" w:color="auto"/>
        <w:bar w:val="none" w:sz="0" w:color="auto"/>
      </w:pBdr>
    </w:pPr>
    <w:rPr>
      <w:rFonts w:asciiTheme="minorHAnsi" w:eastAsiaTheme="minorHAnsi" w:hAnsiTheme="minorHAnsi" w:cstheme="minorBidi"/>
      <w:sz w:val="22"/>
      <w:szCs w:val="22"/>
      <w:bdr w:val="none" w:sz="0" w:space="0" w:color="auto"/>
      <w:lang w:eastAsia="en-US"/>
    </w:rPr>
    <w:tblPr>
      <w:tblStyleRowBandSize w:val="1"/>
      <w:tblStyleColBandSize w:val="1"/>
      <w:tblBorders>
        <w:top w:val="single" w:sz="4" w:space="0" w:color="A7DB85" w:themeColor="accent2" w:themeTint="99"/>
        <w:left w:val="single" w:sz="4" w:space="0" w:color="A7DB85" w:themeColor="accent2" w:themeTint="99"/>
        <w:bottom w:val="single" w:sz="4" w:space="0" w:color="A7DB85" w:themeColor="accent2" w:themeTint="99"/>
        <w:right w:val="single" w:sz="4" w:space="0" w:color="A7DB85" w:themeColor="accent2" w:themeTint="99"/>
        <w:insideH w:val="single" w:sz="4" w:space="0" w:color="A7DB85" w:themeColor="accent2" w:themeTint="99"/>
        <w:insideV w:val="single" w:sz="4" w:space="0" w:color="A7DB85"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F3D6" w:themeFill="accent2" w:themeFillTint="33"/>
      </w:tcPr>
    </w:tblStylePr>
    <w:tblStylePr w:type="band1Horz">
      <w:tblPr/>
      <w:tcPr>
        <w:shd w:val="clear" w:color="auto" w:fill="E1F3D6" w:themeFill="accent2" w:themeFillTint="33"/>
      </w:tcPr>
    </w:tblStylePr>
    <w:tblStylePr w:type="neCell">
      <w:tblPr/>
      <w:tcPr>
        <w:tcBorders>
          <w:bottom w:val="single" w:sz="4" w:space="0" w:color="A7DB85" w:themeColor="accent2" w:themeTint="99"/>
        </w:tcBorders>
      </w:tcPr>
    </w:tblStylePr>
    <w:tblStylePr w:type="nwCell">
      <w:tblPr/>
      <w:tcPr>
        <w:tcBorders>
          <w:bottom w:val="single" w:sz="4" w:space="0" w:color="A7DB85" w:themeColor="accent2" w:themeTint="99"/>
        </w:tcBorders>
      </w:tcPr>
    </w:tblStylePr>
    <w:tblStylePr w:type="seCell">
      <w:tblPr/>
      <w:tcPr>
        <w:tcBorders>
          <w:top w:val="single" w:sz="4" w:space="0" w:color="A7DB85" w:themeColor="accent2" w:themeTint="99"/>
        </w:tcBorders>
      </w:tcPr>
    </w:tblStylePr>
    <w:tblStylePr w:type="swCell">
      <w:tblPr/>
      <w:tcPr>
        <w:tcBorders>
          <w:top w:val="single" w:sz="4" w:space="0" w:color="A7DB85" w:themeColor="accent2" w:themeTint="99"/>
        </w:tcBorders>
      </w:tcPr>
    </w:tblStylePr>
  </w:style>
  <w:style w:type="paragraph" w:styleId="Header">
    <w:name w:val="header"/>
    <w:basedOn w:val="Normal"/>
    <w:link w:val="HeaderChar"/>
    <w:uiPriority w:val="99"/>
    <w:unhideWhenUsed/>
    <w:rsid w:val="00BF4C5C"/>
    <w:pPr>
      <w:tabs>
        <w:tab w:val="center" w:pos="4513"/>
        <w:tab w:val="right" w:pos="9026"/>
      </w:tabs>
    </w:pPr>
  </w:style>
  <w:style w:type="character" w:customStyle="1" w:styleId="HeaderChar">
    <w:name w:val="Header Char"/>
    <w:basedOn w:val="DefaultParagraphFont"/>
    <w:link w:val="Header"/>
    <w:uiPriority w:val="99"/>
    <w:rsid w:val="00BF4C5C"/>
    <w:rPr>
      <w:sz w:val="24"/>
      <w:szCs w:val="24"/>
      <w:lang w:val="en-US" w:eastAsia="en-US"/>
    </w:rPr>
  </w:style>
  <w:style w:type="paragraph" w:styleId="Footer">
    <w:name w:val="footer"/>
    <w:basedOn w:val="Normal"/>
    <w:link w:val="FooterChar"/>
    <w:uiPriority w:val="99"/>
    <w:unhideWhenUsed/>
    <w:rsid w:val="00BF4C5C"/>
    <w:pPr>
      <w:tabs>
        <w:tab w:val="center" w:pos="4513"/>
        <w:tab w:val="right" w:pos="9026"/>
      </w:tabs>
    </w:pPr>
  </w:style>
  <w:style w:type="character" w:customStyle="1" w:styleId="FooterChar">
    <w:name w:val="Footer Char"/>
    <w:basedOn w:val="DefaultParagraphFont"/>
    <w:link w:val="Footer"/>
    <w:uiPriority w:val="99"/>
    <w:rsid w:val="00BF4C5C"/>
    <w:rPr>
      <w:sz w:val="24"/>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16397695">
      <w:bodyDiv w:val="1"/>
      <w:marLeft w:val="0"/>
      <w:marRight w:val="0"/>
      <w:marTop w:val="0"/>
      <w:marBottom w:val="0"/>
      <w:divBdr>
        <w:top w:val="none" w:sz="0" w:space="0" w:color="auto"/>
        <w:left w:val="none" w:sz="0" w:space="0" w:color="auto"/>
        <w:bottom w:val="none" w:sz="0" w:space="0" w:color="auto"/>
        <w:right w:val="none" w:sz="0" w:space="0" w:color="auto"/>
      </w:divBdr>
      <w:divsChild>
        <w:div w:id="1911501098">
          <w:marLeft w:val="0"/>
          <w:marRight w:val="0"/>
          <w:marTop w:val="0"/>
          <w:marBottom w:val="0"/>
          <w:divBdr>
            <w:top w:val="none" w:sz="0" w:space="0" w:color="auto"/>
            <w:left w:val="none" w:sz="0" w:space="0" w:color="auto"/>
            <w:bottom w:val="none" w:sz="0" w:space="0" w:color="auto"/>
            <w:right w:val="none" w:sz="0" w:space="0" w:color="auto"/>
          </w:divBdr>
          <w:divsChild>
            <w:div w:id="32733656">
              <w:marLeft w:val="0"/>
              <w:marRight w:val="0"/>
              <w:marTop w:val="0"/>
              <w:marBottom w:val="0"/>
              <w:divBdr>
                <w:top w:val="none" w:sz="0" w:space="0" w:color="auto"/>
                <w:left w:val="none" w:sz="0" w:space="0" w:color="auto"/>
                <w:bottom w:val="none" w:sz="0" w:space="0" w:color="auto"/>
                <w:right w:val="none" w:sz="0" w:space="0" w:color="auto"/>
              </w:divBdr>
              <w:divsChild>
                <w:div w:id="1626694306">
                  <w:marLeft w:val="0"/>
                  <w:marRight w:val="0"/>
                  <w:marTop w:val="0"/>
                  <w:marBottom w:val="0"/>
                  <w:divBdr>
                    <w:top w:val="none" w:sz="0" w:space="0" w:color="auto"/>
                    <w:left w:val="none" w:sz="0" w:space="0" w:color="auto"/>
                    <w:bottom w:val="none" w:sz="0" w:space="0" w:color="auto"/>
                    <w:right w:val="none" w:sz="0" w:space="0" w:color="auto"/>
                  </w:divBdr>
                  <w:divsChild>
                    <w:div w:id="18671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hyperlink" Target="http://www.salisburyai.com" TargetMode="External"/><Relationship Id="rId13" Type="http://schemas.openxmlformats.org/officeDocument/2006/relationships/hyperlink" Target="https://hubble-live-assets.s3.amazonaws.com/biduk/file_asset/file/635/BiD_Prisons_Report_page_1__1_.pdf" TargetMode="External"/><Relationship Id="rId18" Type="http://schemas.openxmlformats.org/officeDocument/2006/relationships/hyperlink" Target="http://www.salisburyai.com" TargetMode="External"/><Relationship Id="rId26" Type="http://schemas.openxmlformats.org/officeDocument/2006/relationships/hyperlink" Target="http://www.salisburyai.com" TargetMode="External"/><Relationship Id="rId3" Type="http://schemas.openxmlformats.org/officeDocument/2006/relationships/settings" Target="settings.xml"/><Relationship Id="rId21" Type="http://schemas.openxmlformats.org/officeDocument/2006/relationships/hyperlink" Target="http://www.salisburyai.tumblr.com" TargetMode="External"/><Relationship Id="rId7" Type="http://schemas.openxmlformats.org/officeDocument/2006/relationships/image" Target="media/image1.tif"/><Relationship Id="rId12" Type="http://schemas.openxmlformats.org/officeDocument/2006/relationships/hyperlink" Target="https://www.helenbamber.org/sites/default/files/2022-10/Abuse%20by%20the%20system_survivors%20of%20trafficking%20in%20immigration%20detention.pdf" TargetMode="External"/><Relationship Id="rId17" Type="http://schemas.openxmlformats.org/officeDocument/2006/relationships/hyperlink" Target="https://salisburyai.com/2022/06/10/the-current-refugee-situation/" TargetMode="External"/><Relationship Id="rId25" Type="http://schemas.openxmlformats.org/officeDocument/2006/relationships/hyperlink" Target="https://iceandfire.co.uk/" TargetMode="External"/><Relationship Id="rId2" Type="http://schemas.openxmlformats.org/officeDocument/2006/relationships/styles" Target="styles.xml"/><Relationship Id="rId16" Type="http://schemas.openxmlformats.org/officeDocument/2006/relationships/hyperlink" Target="https://hubble-live-assets.s3.amazonaws.com/biduk/file_asset/file/635/BiD_Prisons_Report_page_1__1_.pdf" TargetMode="External"/><Relationship Id="rId20" Type="http://schemas.openxmlformats.org/officeDocument/2006/relationships/hyperlink" Target="http://www.facebook.com/salisburyai" TargetMode="External"/><Relationship Id="rId29"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hubble-live-assets.s3.amazonaws.com/biduk/file_asset/file/635/BiD_Prisons_Report_page_1__1_.pdf" TargetMode="External"/><Relationship Id="rId24" Type="http://schemas.openxmlformats.org/officeDocument/2006/relationships/hyperlink" Target="https://email.amnestyuk.org.uk/q/1eYJTEGKZqfTUlI80m9OhkI/wv" TargetMode="External"/><Relationship Id="rId5" Type="http://schemas.openxmlformats.org/officeDocument/2006/relationships/footnotes" Target="footnotes.xml"/><Relationship Id="rId15" Type="http://schemas.openxmlformats.org/officeDocument/2006/relationships/hyperlink" Target="https://www.helenbamber.org/" TargetMode="External"/><Relationship Id="rId23" Type="http://schemas.openxmlformats.org/officeDocument/2006/relationships/hyperlink" Target="https://email.amnestyuk.org.uk/q/1eYJTEGJI05KJmaQ9ZEd74l/wv" TargetMode="External"/><Relationship Id="rId28" Type="http://schemas.openxmlformats.org/officeDocument/2006/relationships/footer" Target="footer1.xml"/><Relationship Id="rId10" Type="http://schemas.openxmlformats.org/officeDocument/2006/relationships/hyperlink" Target="https://email.amnestyuk.org.uk/q/1eYJTEGKhJXV3NDwpVm7lYG/wv" TargetMode="External"/><Relationship Id="rId19" Type="http://schemas.openxmlformats.org/officeDocument/2006/relationships/hyperlink" Target="http://www.twitter.com/salisburyai" TargetMode="External"/><Relationship Id="rId4" Type="http://schemas.openxmlformats.org/officeDocument/2006/relationships/webSettings" Target="webSettings.xml"/><Relationship Id="rId9" Type="http://schemas.openxmlformats.org/officeDocument/2006/relationships/hyperlink" Target="https://wordpress.com/post/salisburyai.com/9264" TargetMode="External"/><Relationship Id="rId14" Type="http://schemas.openxmlformats.org/officeDocument/2006/relationships/hyperlink" Target="https://www.helenbamber.org/sites/default/files/2022-10/Abuse%20by%20the%20system_survivors%20of%20trafficking%20in%20immigration%20detention.pdf" TargetMode="External"/><Relationship Id="rId22" Type="http://schemas.openxmlformats.org/officeDocument/2006/relationships/hyperlink" Target="http://www.instagram.co.uk/salisburyamnesty" TargetMode="External"/><Relationship Id="rId27" Type="http://schemas.openxmlformats.org/officeDocument/2006/relationships/hyperlink" Target="mailto:Donovan.fiona@gmail.com" TargetMode="External"/><Relationship Id="rId30" Type="http://schemas.openxmlformats.org/officeDocument/2006/relationships/theme" Target="theme/theme1.xml"/></Relationships>
</file>

<file path=word/theme/_rels/theme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xmlns:r="http://schemas.openxmlformats.org/officeDocument/2006/relationships" r:embed="rId1"/>
          <a:srcRect/>
          <a:tile tx="0" ty="0" sx="100000" sy="100000" flip="none" algn="tl"/>
        </a:blipFill>
        <a:ln w="12700" cap="flat">
          <a:noFill/>
          <a:miter lim="400000"/>
        </a:ln>
        <a:effectLst>
          <a:outerShdw blurRad="38100" dist="25400" dir="5400000" rotWithShape="0">
            <a:srgbClr val="000000">
              <a:alpha val="50000"/>
            </a:srgbClr>
          </a:outerShdw>
        </a:effectLst>
        <a:sp3d/>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outerShdw blurRad="25400" dist="23998" dir="2700000" rotWithShape="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635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13</Pages>
  <Words>3622</Words>
  <Characters>20646</Characters>
  <Application>Microsoft Office Word</Application>
  <DocSecurity>0</DocSecurity>
  <Lines>172</Lines>
  <Paragraphs>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24220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Peter Curbishley</cp:lastModifiedBy>
  <cp:revision>7</cp:revision>
  <dcterms:created xsi:type="dcterms:W3CDTF">2022-11-13T19:16:00Z</dcterms:created>
  <dcterms:modified xsi:type="dcterms:W3CDTF">2022-11-13T19:33:00Z</dcterms:modified>
</cp:coreProperties>
</file>