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BE4719" w:rsidRDefault="005472EB">
      <w:pPr>
        <w:pStyle w:val="Body"/>
        <w:rPr>
          <w:rFonts w:ascii="Arial" w:hAnsi="Arial" w:cs="Arial"/>
          <w:sz w:val="24"/>
          <w:szCs w:val="24"/>
        </w:rPr>
      </w:pPr>
    </w:p>
    <w:p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280"/>
        <w:gridCol w:w="1045"/>
      </w:tblGrid>
      <w:tr w:rsidR="005472EB" w:rsidRPr="00BE4719" w:rsidTr="002F2517">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8">
                            <a:extLst/>
                          </a:blip>
                          <a:stretch>
                            <a:fillRect/>
                          </a:stretch>
                        </pic:blipFill>
                        <pic:spPr>
                          <a:xfrm>
                            <a:off x="0" y="0"/>
                            <a:ext cx="744355" cy="791690"/>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FFDCB0" w:themeFill="accent4" w:themeFillTint="66"/>
            <w:tcMar>
              <w:top w:w="80" w:type="dxa"/>
              <w:left w:w="80" w:type="dxa"/>
              <w:bottom w:w="80" w:type="dxa"/>
              <w:right w:w="80" w:type="dxa"/>
            </w:tcMar>
          </w:tcPr>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rsidR="005472EB" w:rsidRPr="00BE4719" w:rsidRDefault="005879E7" w:rsidP="00AA296C">
            <w:pPr>
              <w:pStyle w:val="Body"/>
              <w:jc w:val="center"/>
              <w:rPr>
                <w:rFonts w:ascii="Arial" w:eastAsia="Arial" w:hAnsi="Arial" w:cs="Arial"/>
                <w:b/>
                <w:bCs/>
                <w:sz w:val="24"/>
                <w:szCs w:val="24"/>
              </w:rPr>
            </w:pPr>
            <w:r w:rsidRPr="003131E1">
              <w:rPr>
                <w:rFonts w:ascii="Arial" w:hAnsi="Arial" w:cs="Arial"/>
                <w:b/>
                <w:bCs/>
                <w:sz w:val="24"/>
                <w:szCs w:val="24"/>
                <w:lang w:val="en-US"/>
              </w:rPr>
              <w:t>Minutes of the Monthly Meeting on</w:t>
            </w:r>
            <w:r w:rsidR="00BB74E2" w:rsidRPr="003131E1">
              <w:rPr>
                <w:rFonts w:ascii="Arial" w:hAnsi="Arial" w:cs="Arial"/>
                <w:b/>
                <w:bCs/>
                <w:sz w:val="24"/>
                <w:szCs w:val="24"/>
                <w:lang w:val="en-US"/>
              </w:rPr>
              <w:t xml:space="preserve"> Tuesday 7</w:t>
            </w:r>
            <w:r w:rsidR="00BB74E2" w:rsidRPr="003131E1">
              <w:rPr>
                <w:rFonts w:ascii="Arial" w:hAnsi="Arial" w:cs="Arial"/>
                <w:b/>
                <w:bCs/>
                <w:sz w:val="24"/>
                <w:szCs w:val="24"/>
                <w:vertAlign w:val="superscript"/>
                <w:lang w:val="en-US"/>
              </w:rPr>
              <w:t>th</w:t>
            </w:r>
            <w:r w:rsidR="00BB74E2" w:rsidRPr="003131E1">
              <w:rPr>
                <w:rFonts w:ascii="Arial" w:hAnsi="Arial" w:cs="Arial"/>
                <w:b/>
                <w:bCs/>
                <w:sz w:val="24"/>
                <w:szCs w:val="24"/>
                <w:lang w:val="en-US"/>
              </w:rPr>
              <w:t xml:space="preserve"> May</w:t>
            </w:r>
            <w:r w:rsidRPr="003131E1">
              <w:rPr>
                <w:rFonts w:ascii="Arial" w:hAnsi="Arial" w:cs="Arial"/>
                <w:b/>
                <w:bCs/>
                <w:sz w:val="24"/>
                <w:szCs w:val="24"/>
                <w:lang w:val="en-US"/>
              </w:rPr>
              <w:t xml:space="preserve"> </w:t>
            </w:r>
            <w:r w:rsidR="00A5597B" w:rsidRPr="003131E1">
              <w:rPr>
                <w:rFonts w:ascii="Arial" w:hAnsi="Arial" w:cs="Arial"/>
                <w:b/>
                <w:bCs/>
                <w:sz w:val="24"/>
                <w:szCs w:val="24"/>
                <w:lang w:val="en-US"/>
              </w:rPr>
              <w:t>2.00</w:t>
            </w:r>
            <w:r w:rsidR="00860041" w:rsidRPr="003131E1">
              <w:rPr>
                <w:rFonts w:ascii="Arial" w:hAnsi="Arial" w:cs="Arial"/>
                <w:b/>
                <w:bCs/>
                <w:sz w:val="24"/>
                <w:szCs w:val="24"/>
                <w:lang w:val="en-US"/>
              </w:rPr>
              <w:t xml:space="preserve"> pm</w:t>
            </w:r>
            <w:r w:rsidR="00BB74E2" w:rsidRPr="003131E1">
              <w:rPr>
                <w:rFonts w:ascii="Arial" w:hAnsi="Arial" w:cs="Arial"/>
                <w:b/>
                <w:bCs/>
                <w:sz w:val="24"/>
                <w:szCs w:val="24"/>
                <w:lang w:val="en-US"/>
              </w:rPr>
              <w:t xml:space="preserve"> - </w:t>
            </w:r>
            <w:r w:rsidR="00860041" w:rsidRPr="003131E1">
              <w:rPr>
                <w:rFonts w:ascii="Arial" w:hAnsi="Arial" w:cs="Arial"/>
                <w:b/>
                <w:bCs/>
                <w:sz w:val="24"/>
                <w:szCs w:val="24"/>
                <w:lang w:val="en-US"/>
              </w:rPr>
              <w:t xml:space="preserve"> 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r w:rsidR="005472EB" w:rsidRPr="00BE4719" w:rsidTr="002F2517">
        <w:trPr>
          <w:trHeight w:val="28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9A21B6">
            <w:pPr>
              <w:pStyle w:val="TableStyle2"/>
              <w:rPr>
                <w:rFonts w:ascii="Arial" w:hAnsi="Arial" w:cs="Arial"/>
                <w:b/>
                <w:sz w:val="24"/>
                <w:szCs w:val="24"/>
              </w:rPr>
            </w:pPr>
            <w:r>
              <w:rPr>
                <w:rFonts w:ascii="Arial" w:hAnsi="Arial" w:cs="Arial"/>
                <w:b/>
                <w:sz w:val="24"/>
                <w:szCs w:val="24"/>
              </w:rPr>
              <w:t>Chairman’s Welcome</w:t>
            </w:r>
          </w:p>
          <w:p w:rsidR="009A21B6" w:rsidRPr="00E5724D" w:rsidRDefault="009A21B6">
            <w:pPr>
              <w:pStyle w:val="TableStyle2"/>
              <w:rPr>
                <w:rFonts w:ascii="Arial" w:hAnsi="Arial" w:cs="Arial"/>
                <w:sz w:val="24"/>
                <w:szCs w:val="24"/>
              </w:rPr>
            </w:pPr>
            <w:r>
              <w:rPr>
                <w:rFonts w:ascii="Arial" w:hAnsi="Arial" w:cs="Arial"/>
                <w:b/>
                <w:sz w:val="24"/>
                <w:szCs w:val="24"/>
              </w:rPr>
              <w:t>Present:</w:t>
            </w:r>
            <w:r w:rsidR="00E5724D">
              <w:rPr>
                <w:rFonts w:ascii="Arial" w:hAnsi="Arial" w:cs="Arial"/>
                <w:b/>
                <w:sz w:val="24"/>
                <w:szCs w:val="24"/>
              </w:rPr>
              <w:t xml:space="preserve">      </w:t>
            </w:r>
            <w:r w:rsidR="00E5724D">
              <w:rPr>
                <w:rFonts w:ascii="Arial" w:hAnsi="Arial" w:cs="Arial"/>
                <w:sz w:val="24"/>
                <w:szCs w:val="24"/>
              </w:rPr>
              <w:t>FD, TM, EB, AH, PC, VJ, LC</w:t>
            </w:r>
          </w:p>
          <w:p w:rsidR="009A21B6" w:rsidRPr="00FE6BC3" w:rsidRDefault="009A21B6">
            <w:pPr>
              <w:pStyle w:val="TableStyle2"/>
              <w:rPr>
                <w:rFonts w:ascii="Arial" w:hAnsi="Arial" w:cs="Arial"/>
                <w:sz w:val="24"/>
                <w:szCs w:val="24"/>
              </w:rPr>
            </w:pPr>
            <w:r w:rsidRPr="00FE6BC3">
              <w:rPr>
                <w:rFonts w:ascii="Arial" w:hAnsi="Arial" w:cs="Arial"/>
                <w:b/>
                <w:sz w:val="24"/>
                <w:szCs w:val="24"/>
              </w:rPr>
              <w:t>Apologies:</w:t>
            </w:r>
            <w:r w:rsidR="00E5724D" w:rsidRPr="00FE6BC3">
              <w:rPr>
                <w:rFonts w:ascii="Arial" w:hAnsi="Arial" w:cs="Arial"/>
                <w:b/>
                <w:sz w:val="24"/>
                <w:szCs w:val="24"/>
              </w:rPr>
              <w:t xml:space="preserve">  </w:t>
            </w:r>
            <w:r w:rsidR="00E5724D" w:rsidRPr="00FE6BC3">
              <w:rPr>
                <w:rFonts w:ascii="Arial" w:hAnsi="Arial" w:cs="Arial"/>
                <w:sz w:val="24"/>
                <w:szCs w:val="24"/>
              </w:rPr>
              <w:t>HB, RP,</w:t>
            </w:r>
            <w:r w:rsidR="00E5724D" w:rsidRPr="00FE6BC3">
              <w:rPr>
                <w:rFonts w:ascii="Arial" w:hAnsi="Arial" w:cs="Arial"/>
                <w:b/>
                <w:sz w:val="24"/>
                <w:szCs w:val="24"/>
              </w:rPr>
              <w:t xml:space="preserve"> </w:t>
            </w:r>
            <w:r w:rsidR="00E5724D" w:rsidRPr="00FE6BC3">
              <w:rPr>
                <w:rFonts w:ascii="Arial" w:hAnsi="Arial" w:cs="Arial"/>
                <w:sz w:val="24"/>
                <w:szCs w:val="24"/>
              </w:rPr>
              <w:t>MP, MH, JP</w:t>
            </w:r>
            <w:r w:rsidR="007346AE">
              <w:rPr>
                <w:rFonts w:ascii="Arial" w:hAnsi="Arial" w:cs="Arial"/>
                <w:sz w:val="24"/>
                <w:szCs w:val="24"/>
              </w:rPr>
              <w:t>e</w:t>
            </w:r>
          </w:p>
          <w:p w:rsidR="00E5724D" w:rsidRPr="00FE6BC3" w:rsidRDefault="00E5724D">
            <w:pPr>
              <w:pStyle w:val="TableStyle2"/>
              <w:rPr>
                <w:rFonts w:ascii="Arial" w:hAnsi="Arial" w:cs="Arial"/>
                <w:sz w:val="24"/>
                <w:szCs w:val="24"/>
              </w:rPr>
            </w:pPr>
          </w:p>
          <w:p w:rsidR="00E5724D" w:rsidRDefault="00E5724D">
            <w:pPr>
              <w:pStyle w:val="TableStyle2"/>
              <w:rPr>
                <w:rFonts w:ascii="Arial" w:hAnsi="Arial" w:cs="Arial"/>
                <w:sz w:val="24"/>
                <w:szCs w:val="24"/>
              </w:rPr>
            </w:pPr>
            <w:r w:rsidRPr="00E5724D">
              <w:rPr>
                <w:rFonts w:ascii="Arial" w:hAnsi="Arial" w:cs="Arial"/>
                <w:sz w:val="24"/>
                <w:szCs w:val="24"/>
              </w:rPr>
              <w:t>AH welcomed VJ to the meeting</w:t>
            </w:r>
            <w:r>
              <w:rPr>
                <w:rFonts w:ascii="Arial" w:hAnsi="Arial" w:cs="Arial"/>
                <w:sz w:val="24"/>
                <w:szCs w:val="24"/>
              </w:rPr>
              <w:t>.</w:t>
            </w:r>
          </w:p>
          <w:p w:rsidR="007346AE" w:rsidRPr="00E5724D" w:rsidRDefault="007346AE">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rsidTr="002F25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76B75" w:rsidRPr="00C76B75" w:rsidRDefault="009A21B6">
            <w:pPr>
              <w:pStyle w:val="TableStyle2"/>
              <w:rPr>
                <w:rFonts w:ascii="Arial" w:hAnsi="Arial" w:cs="Arial"/>
                <w:b/>
                <w:sz w:val="24"/>
                <w:szCs w:val="24"/>
              </w:rPr>
            </w:pPr>
            <w:r>
              <w:rPr>
                <w:rFonts w:ascii="Arial" w:hAnsi="Arial" w:cs="Arial"/>
                <w:b/>
                <w:sz w:val="24"/>
                <w:szCs w:val="24"/>
              </w:rPr>
              <w:t>Minutes of Previous Meeting</w:t>
            </w:r>
            <w:r w:rsidR="00C76B75">
              <w:rPr>
                <w:rFonts w:ascii="Arial" w:hAnsi="Arial" w:cs="Arial"/>
                <w:b/>
                <w:sz w:val="24"/>
                <w:szCs w:val="24"/>
              </w:rPr>
              <w:t xml:space="preserve"> </w:t>
            </w:r>
            <w:r w:rsidR="00C76B75">
              <w:rPr>
                <w:rFonts w:ascii="Arial" w:hAnsi="Arial" w:cs="Arial"/>
                <w:sz w:val="24"/>
                <w:szCs w:val="24"/>
              </w:rPr>
              <w:t>- These were agreed.  There were no matters arising.</w:t>
            </w:r>
          </w:p>
          <w:p w:rsidR="00C76B75" w:rsidRPr="00C76B75" w:rsidRDefault="00C76B75">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A5597B" w:rsidRDefault="00A5597B">
            <w:pPr>
              <w:rPr>
                <w:rFonts w:ascii="Arial" w:hAnsi="Arial" w:cs="Arial"/>
                <w:b/>
              </w:rPr>
            </w:pPr>
            <w:r w:rsidRPr="00A5597B">
              <w:rPr>
                <w:rFonts w:ascii="Arial" w:hAnsi="Arial" w:cs="Arial"/>
                <w:b/>
              </w:rPr>
              <w:t>LC</w:t>
            </w:r>
          </w:p>
        </w:tc>
      </w:tr>
      <w:tr w:rsidR="005472EB" w:rsidRPr="00BE4719" w:rsidTr="002F25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E85CCE" w:rsidRDefault="009A21B6" w:rsidP="00E85CCE">
            <w:pPr>
              <w:pStyle w:val="TableStyle2"/>
              <w:rPr>
                <w:rFonts w:ascii="Arial" w:hAnsi="Arial" w:cs="Arial"/>
                <w:bCs/>
                <w:sz w:val="24"/>
                <w:szCs w:val="24"/>
              </w:rPr>
            </w:pPr>
            <w:r>
              <w:rPr>
                <w:rFonts w:ascii="Arial" w:hAnsi="Arial" w:cs="Arial"/>
                <w:b/>
                <w:sz w:val="24"/>
                <w:szCs w:val="24"/>
              </w:rPr>
              <w:t>Treasurer’s Report</w:t>
            </w:r>
            <w:r w:rsidR="00E85CCE">
              <w:rPr>
                <w:rFonts w:ascii="Arial" w:hAnsi="Arial" w:cs="Arial"/>
                <w:b/>
                <w:sz w:val="24"/>
                <w:szCs w:val="24"/>
              </w:rPr>
              <w:t xml:space="preserve"> </w:t>
            </w:r>
            <w:r w:rsidR="00E85CCE">
              <w:rPr>
                <w:rFonts w:ascii="Arial" w:hAnsi="Arial" w:cs="Arial"/>
                <w:sz w:val="24"/>
                <w:szCs w:val="24"/>
              </w:rPr>
              <w:t xml:space="preserve">- </w:t>
            </w:r>
            <w:r w:rsidR="00E85CCE" w:rsidRPr="00164F46">
              <w:rPr>
                <w:rFonts w:ascii="Arial" w:hAnsi="Arial" w:cs="Arial"/>
                <w:bCs/>
                <w:sz w:val="24"/>
                <w:szCs w:val="24"/>
              </w:rPr>
              <w:t>£</w:t>
            </w:r>
            <w:r w:rsidR="00E85CCE">
              <w:rPr>
                <w:rFonts w:ascii="Arial" w:hAnsi="Arial" w:cs="Arial"/>
                <w:bCs/>
                <w:sz w:val="24"/>
                <w:szCs w:val="24"/>
              </w:rPr>
              <w:t>873.31</w:t>
            </w:r>
            <w:r w:rsidR="00E85CCE" w:rsidRPr="00164F46">
              <w:rPr>
                <w:rFonts w:ascii="Arial" w:hAnsi="Arial" w:cs="Arial"/>
                <w:bCs/>
                <w:sz w:val="24"/>
                <w:szCs w:val="24"/>
              </w:rPr>
              <w:t>(Bank)</w:t>
            </w:r>
          </w:p>
          <w:p w:rsidR="00E85CCE" w:rsidRDefault="00E85CCE" w:rsidP="00E85CCE">
            <w:pPr>
              <w:pStyle w:val="TableStyle2"/>
              <w:rPr>
                <w:rFonts w:ascii="Arial" w:hAnsi="Arial" w:cs="Arial"/>
                <w:sz w:val="24"/>
                <w:szCs w:val="24"/>
              </w:rPr>
            </w:pPr>
            <w:r>
              <w:rPr>
                <w:rFonts w:ascii="Arial" w:hAnsi="Arial" w:cs="Arial"/>
                <w:sz w:val="24"/>
                <w:szCs w:val="24"/>
              </w:rPr>
              <w:t xml:space="preserve">                                      £30.06 (Cash)</w:t>
            </w:r>
          </w:p>
          <w:p w:rsidR="0080721D" w:rsidRDefault="0080721D">
            <w:pPr>
              <w:pStyle w:val="TableStyle2"/>
              <w:rPr>
                <w:rFonts w:ascii="Arial" w:hAnsi="Arial" w:cs="Arial"/>
                <w:sz w:val="24"/>
                <w:szCs w:val="24"/>
              </w:rPr>
            </w:pPr>
          </w:p>
          <w:p w:rsidR="00D153C3" w:rsidRDefault="00E85CCE">
            <w:pPr>
              <w:pStyle w:val="TableStyle2"/>
              <w:rPr>
                <w:rFonts w:ascii="Arial" w:hAnsi="Arial" w:cs="Arial"/>
                <w:sz w:val="24"/>
                <w:szCs w:val="24"/>
              </w:rPr>
            </w:pPr>
            <w:r>
              <w:rPr>
                <w:rFonts w:ascii="Arial" w:hAnsi="Arial" w:cs="Arial"/>
                <w:sz w:val="24"/>
                <w:szCs w:val="24"/>
              </w:rPr>
              <w:t>FD will contact MP regarding the completion of the Amnesty Group Financial Return.</w:t>
            </w:r>
          </w:p>
          <w:p w:rsidR="00E85CCE" w:rsidRPr="009A21B6" w:rsidRDefault="00E85CCE">
            <w:pPr>
              <w:pStyle w:val="TableStyle2"/>
              <w:rPr>
                <w:rFonts w:ascii="Arial" w:hAnsi="Arial" w:cs="Arial"/>
                <w:b/>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rsidTr="002F2517">
        <w:trPr>
          <w:trHeight w:val="362"/>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A5597B" w:rsidRDefault="005879E7">
            <w:pPr>
              <w:pStyle w:val="TableStyle2"/>
              <w:rPr>
                <w:rFonts w:ascii="Arial" w:hAnsi="Arial" w:cs="Arial"/>
                <w:b/>
                <w:bCs/>
                <w:sz w:val="24"/>
                <w:szCs w:val="24"/>
              </w:rPr>
            </w:pPr>
            <w:r w:rsidRPr="00BE4719">
              <w:rPr>
                <w:rFonts w:ascii="Arial" w:hAnsi="Arial" w:cs="Arial"/>
                <w:b/>
                <w:bCs/>
                <w:sz w:val="24"/>
                <w:szCs w:val="24"/>
              </w:rPr>
              <w:t>Campaign Reports</w:t>
            </w:r>
          </w:p>
          <w:p w:rsidR="00E85CCE" w:rsidRDefault="00E85CCE">
            <w:pPr>
              <w:pStyle w:val="TableStyle2"/>
              <w:rPr>
                <w:rFonts w:ascii="Arial" w:hAnsi="Arial" w:cs="Arial"/>
                <w:b/>
                <w:bCs/>
                <w:sz w:val="24"/>
                <w:szCs w:val="24"/>
              </w:rPr>
            </w:pPr>
          </w:p>
          <w:p w:rsidR="00E85CCE" w:rsidRDefault="00E85CCE">
            <w:pPr>
              <w:pStyle w:val="TableStyle2"/>
              <w:rPr>
                <w:rFonts w:ascii="Arial" w:hAnsi="Arial" w:cs="Arial"/>
                <w:b/>
                <w:bCs/>
                <w:i/>
                <w:sz w:val="24"/>
                <w:szCs w:val="24"/>
              </w:rPr>
            </w:pPr>
            <w:r>
              <w:rPr>
                <w:rFonts w:ascii="Arial" w:hAnsi="Arial" w:cs="Arial"/>
                <w:b/>
                <w:bCs/>
                <w:i/>
                <w:sz w:val="24"/>
                <w:szCs w:val="24"/>
              </w:rPr>
              <w:t>Death Penalty</w:t>
            </w:r>
          </w:p>
          <w:p w:rsidR="00E85CCE" w:rsidRDefault="00E85CCE">
            <w:pPr>
              <w:pStyle w:val="TableStyle2"/>
              <w:rPr>
                <w:rFonts w:ascii="Arial" w:hAnsi="Arial" w:cs="Arial"/>
                <w:b/>
                <w:bCs/>
                <w:i/>
                <w:sz w:val="24"/>
                <w:szCs w:val="24"/>
              </w:rPr>
            </w:pPr>
          </w:p>
          <w:p w:rsidR="00B920D5" w:rsidRPr="00B920D5" w:rsidRDefault="00B920D5" w:rsidP="00B920D5">
            <w:pPr>
              <w:rPr>
                <w:rFonts w:ascii="Arial" w:hAnsi="Arial" w:cs="Arial"/>
              </w:rPr>
            </w:pPr>
            <w:r w:rsidRPr="00B920D5">
              <w:rPr>
                <w:rFonts w:ascii="Arial" w:hAnsi="Arial" w:cs="Arial"/>
                <w:i/>
              </w:rPr>
              <w:t xml:space="preserve">Please see the Salisbury Group </w:t>
            </w:r>
            <w:hyperlink r:id="rId9" w:history="1">
              <w:r w:rsidR="00346618">
                <w:rPr>
                  <w:rStyle w:val="Hyperlink"/>
                  <w:rFonts w:ascii="Arial" w:hAnsi="Arial" w:cs="Arial"/>
                  <w:i/>
                </w:rPr>
                <w:t>Death penalty report</w:t>
              </w:r>
            </w:hyperlink>
            <w:r w:rsidRPr="00B920D5">
              <w:rPr>
                <w:rFonts w:ascii="Arial" w:hAnsi="Arial" w:cs="Arial"/>
                <w:i/>
              </w:rPr>
              <w:t xml:space="preserve"> for the full International Update covering UK/Iran, the USA, Saudi Arabia, Iran, Israel, India, The World Coalition Against the Death Penalty and Azerbaijan.</w:t>
            </w:r>
          </w:p>
          <w:p w:rsidR="00B920D5" w:rsidRPr="00B920D5" w:rsidRDefault="00B920D5" w:rsidP="00B920D5">
            <w:pPr>
              <w:rPr>
                <w:rFonts w:ascii="Arial" w:hAnsi="Arial" w:cs="Arial"/>
              </w:rPr>
            </w:pPr>
          </w:p>
          <w:p w:rsidR="00B920D5" w:rsidRPr="00B920D5" w:rsidRDefault="00B920D5" w:rsidP="00B920D5">
            <w:pPr>
              <w:rPr>
                <w:rFonts w:ascii="Arial" w:hAnsi="Arial" w:cs="Arial"/>
              </w:rPr>
            </w:pPr>
            <w:r w:rsidRPr="00B920D5">
              <w:rPr>
                <w:rFonts w:ascii="Arial" w:hAnsi="Arial" w:cs="Arial"/>
              </w:rPr>
              <w:t>Of particular note this month:</w:t>
            </w:r>
          </w:p>
          <w:p w:rsidR="00B920D5" w:rsidRPr="00B920D5" w:rsidRDefault="00B920D5" w:rsidP="00B920D5">
            <w:pPr>
              <w:rPr>
                <w:rFonts w:ascii="Arial" w:hAnsi="Arial" w:cs="Arial"/>
              </w:rPr>
            </w:pPr>
          </w:p>
          <w:p w:rsidR="00B920D5" w:rsidRDefault="00B920D5" w:rsidP="00B920D5">
            <w:pPr>
              <w:pStyle w:val="ListParagraph"/>
              <w:numPr>
                <w:ilvl w:val="0"/>
                <w:numId w:val="1"/>
              </w:numPr>
            </w:pPr>
            <w:r>
              <w:t xml:space="preserve">In </w:t>
            </w:r>
            <w:r w:rsidRPr="00E01FC7">
              <w:rPr>
                <w:b/>
              </w:rPr>
              <w:t>Iran</w:t>
            </w:r>
            <w:r>
              <w:t>, to international condemnation, the execution took place on 12</w:t>
            </w:r>
            <w:r w:rsidRPr="000419C4">
              <w:rPr>
                <w:vertAlign w:val="superscript"/>
              </w:rPr>
              <w:t>th</w:t>
            </w:r>
            <w:r>
              <w:t xml:space="preserve"> January of the British-Iranian national, Mr Ali Reza Akbari.</w:t>
            </w:r>
          </w:p>
          <w:p w:rsidR="00B920D5" w:rsidRDefault="00B920D5" w:rsidP="00B920D5">
            <w:pPr>
              <w:pStyle w:val="ListParagraph"/>
            </w:pPr>
          </w:p>
          <w:p w:rsidR="00B920D5" w:rsidRDefault="00B920D5" w:rsidP="00B920D5">
            <w:pPr>
              <w:pStyle w:val="ListParagraph"/>
              <w:numPr>
                <w:ilvl w:val="0"/>
                <w:numId w:val="1"/>
              </w:numPr>
            </w:pPr>
            <w:r>
              <w:t xml:space="preserve">In the </w:t>
            </w:r>
            <w:r w:rsidRPr="00E01FC7">
              <w:rPr>
                <w:b/>
              </w:rPr>
              <w:t>USA</w:t>
            </w:r>
            <w:r>
              <w:t>,</w:t>
            </w:r>
          </w:p>
          <w:p w:rsidR="00B920D5" w:rsidRDefault="00B920D5" w:rsidP="00B920D5">
            <w:pPr>
              <w:pStyle w:val="ListParagraph"/>
            </w:pPr>
          </w:p>
          <w:p w:rsidR="00B920D5" w:rsidRDefault="00B920D5" w:rsidP="00B920D5">
            <w:pPr>
              <w:pStyle w:val="ListParagraph"/>
              <w:numPr>
                <w:ilvl w:val="1"/>
                <w:numId w:val="1"/>
              </w:numPr>
            </w:pPr>
            <w:r>
              <w:t>The execution</w:t>
            </w:r>
            <w:r w:rsidR="00F7299D">
              <w:t>s</w:t>
            </w:r>
            <w:r>
              <w:t xml:space="preserve"> took place of Scott Eizember in Oklahoma on 12th January</w:t>
            </w:r>
            <w:r w:rsidR="001C2CCA">
              <w:t xml:space="preserve">, </w:t>
            </w:r>
            <w:r w:rsidR="00F7299D">
              <w:t xml:space="preserve">and of </w:t>
            </w:r>
            <w:r>
              <w:t xml:space="preserve">Leonard Taylor in Missouri </w:t>
            </w:r>
            <w:r w:rsidR="00F7299D">
              <w:t>on</w:t>
            </w:r>
            <w:r>
              <w:t xml:space="preserve"> 7</w:t>
            </w:r>
            <w:r w:rsidRPr="00CE23EC">
              <w:rPr>
                <w:vertAlign w:val="superscript"/>
              </w:rPr>
              <w:t>th</w:t>
            </w:r>
            <w:r>
              <w:t xml:space="preserve"> February;</w:t>
            </w:r>
          </w:p>
          <w:p w:rsidR="00B920D5" w:rsidRDefault="00B920D5" w:rsidP="00B920D5">
            <w:pPr>
              <w:pStyle w:val="ListParagraph"/>
              <w:ind w:left="1440"/>
            </w:pPr>
          </w:p>
          <w:p w:rsidR="00B920D5" w:rsidRDefault="00B920D5" w:rsidP="00B920D5">
            <w:pPr>
              <w:pStyle w:val="ListParagraph"/>
              <w:numPr>
                <w:ilvl w:val="1"/>
                <w:numId w:val="1"/>
              </w:numPr>
            </w:pPr>
            <w:r>
              <w:t>The Court of Criminal Appeals in Oklahoma re-set the dates of the execution schedule, slowing down the pace.   Richard Glossip’s execution date was re-set from 16</w:t>
            </w:r>
            <w:r w:rsidRPr="00CE23EC">
              <w:rPr>
                <w:vertAlign w:val="superscript"/>
              </w:rPr>
              <w:t>th</w:t>
            </w:r>
            <w:r>
              <w:t xml:space="preserve"> February to 18</w:t>
            </w:r>
            <w:r w:rsidRPr="00CE23EC">
              <w:rPr>
                <w:vertAlign w:val="superscript"/>
              </w:rPr>
              <w:t>th</w:t>
            </w:r>
            <w:r>
              <w:t xml:space="preserve"> May, and a Special </w:t>
            </w:r>
            <w:r>
              <w:lastRenderedPageBreak/>
              <w:t>Counsel was appointed to conduct a review of his case;</w:t>
            </w:r>
          </w:p>
          <w:p w:rsidR="00B920D5" w:rsidRDefault="00B920D5" w:rsidP="00B920D5">
            <w:pPr>
              <w:pStyle w:val="ListParagraph"/>
            </w:pPr>
          </w:p>
          <w:p w:rsidR="00B920D5" w:rsidRDefault="00B920D5" w:rsidP="00B920D5">
            <w:pPr>
              <w:pStyle w:val="ListParagraph"/>
              <w:numPr>
                <w:ilvl w:val="1"/>
                <w:numId w:val="1"/>
              </w:numPr>
            </w:pPr>
            <w:r>
              <w:t>In California, the State moved ahead with its controversial efforts to dismantle its death row, and to make the transfer of the prisoners permanent and mandatory;</w:t>
            </w:r>
          </w:p>
          <w:p w:rsidR="00B920D5" w:rsidRDefault="00B920D5" w:rsidP="00B920D5">
            <w:pPr>
              <w:pStyle w:val="ListParagraph"/>
            </w:pPr>
          </w:p>
          <w:p w:rsidR="00B920D5" w:rsidRDefault="00B920D5" w:rsidP="00B920D5">
            <w:pPr>
              <w:pStyle w:val="ListParagraph"/>
              <w:numPr>
                <w:ilvl w:val="1"/>
                <w:numId w:val="1"/>
              </w:numPr>
            </w:pPr>
            <w:r>
              <w:t>In Tennessee and Arizona, reviews are being conducted into the protocols and administration of the States’ execution procedures;</w:t>
            </w:r>
          </w:p>
          <w:p w:rsidR="00B920D5" w:rsidRDefault="00B920D5" w:rsidP="00B920D5">
            <w:pPr>
              <w:pStyle w:val="ListParagraph"/>
            </w:pPr>
          </w:p>
          <w:p w:rsidR="00B920D5" w:rsidRDefault="00B920D5" w:rsidP="00B920D5">
            <w:pPr>
              <w:pStyle w:val="ListParagraph"/>
              <w:numPr>
                <w:ilvl w:val="1"/>
                <w:numId w:val="1"/>
              </w:numPr>
            </w:pPr>
            <w:r>
              <w:t xml:space="preserve">In Florida, Governor de Santis has called for the imposition of death sentences to </w:t>
            </w:r>
            <w:r w:rsidR="00A31C64">
              <w:t xml:space="preserve">allow </w:t>
            </w:r>
            <w:r>
              <w:t xml:space="preserve">majority rather </w:t>
            </w:r>
            <w:r w:rsidR="00346618">
              <w:t>than unanimous votes by Juries;</w:t>
            </w:r>
            <w:r>
              <w:t xml:space="preserve"> in Alabama, a change to the appeals procedure has been announced, which will eliminate </w:t>
            </w:r>
            <w:r w:rsidR="00C9069B">
              <w:t xml:space="preserve">the </w:t>
            </w:r>
            <w:r>
              <w:t>automatic plain error reviewing of death penalty cases.</w:t>
            </w:r>
          </w:p>
          <w:p w:rsidR="00B920D5" w:rsidRDefault="00B920D5" w:rsidP="00B920D5">
            <w:pPr>
              <w:pStyle w:val="ListParagraph"/>
            </w:pPr>
          </w:p>
          <w:p w:rsidR="00B920D5" w:rsidRDefault="00B920D5" w:rsidP="00B920D5">
            <w:pPr>
              <w:pStyle w:val="ListParagraph"/>
              <w:numPr>
                <w:ilvl w:val="0"/>
                <w:numId w:val="2"/>
              </w:numPr>
            </w:pPr>
            <w:r>
              <w:t xml:space="preserve">In </w:t>
            </w:r>
            <w:r w:rsidRPr="00E01FC7">
              <w:rPr>
                <w:b/>
              </w:rPr>
              <w:t>Azerbaijan</w:t>
            </w:r>
            <w:r>
              <w:t>, President Ilham Aliyev has tightened the ban on the death penalty by authorising the relevant agency to ratify Protocol No 13 to the Convention for the Protection of Human Rights, which calls for the complete abolition of the death penalty.  In a speech on 3</w:t>
            </w:r>
            <w:r w:rsidRPr="00DF2578">
              <w:rPr>
                <w:vertAlign w:val="superscript"/>
              </w:rPr>
              <w:t>rd</w:t>
            </w:r>
            <w:r>
              <w:t xml:space="preserve"> February, the President emphasised the unalienable right to human life and said the death penalty was an unjust punishment that violated human dignity.</w:t>
            </w:r>
          </w:p>
          <w:p w:rsidR="00B920D5" w:rsidRDefault="00B920D5" w:rsidP="00B920D5">
            <w:pPr>
              <w:pStyle w:val="ListParagraph"/>
            </w:pPr>
          </w:p>
          <w:p w:rsidR="00B920D5" w:rsidRDefault="00B920D5" w:rsidP="00B920D5">
            <w:pPr>
              <w:pStyle w:val="ListParagraph"/>
              <w:numPr>
                <w:ilvl w:val="0"/>
                <w:numId w:val="1"/>
              </w:numPr>
            </w:pPr>
            <w:r>
              <w:t xml:space="preserve">Follow the </w:t>
            </w:r>
            <w:hyperlink r:id="rId10" w:history="1">
              <w:r w:rsidRPr="00517F4A">
                <w:rPr>
                  <w:rStyle w:val="Hyperlink"/>
                </w:rPr>
                <w:t>link</w:t>
              </w:r>
            </w:hyperlink>
            <w:r>
              <w:t xml:space="preserve"> for details of a report issued by Reprieve and the ESOHR which shows that the rate of executions in </w:t>
            </w:r>
            <w:r w:rsidRPr="00E01FC7">
              <w:rPr>
                <w:b/>
              </w:rPr>
              <w:t>Saudi Arabia</w:t>
            </w:r>
            <w:r>
              <w:t xml:space="preserve"> has almost doubled since Mohammed bin Salman came to power in 2015, with the death penalty being handed down for a wider range of offences than those deemed sufficiently ‘serious’ under international law and</w:t>
            </w:r>
            <w:r w:rsidR="00457E2E">
              <w:t xml:space="preserve"> </w:t>
            </w:r>
            <w:r w:rsidR="00134D29">
              <w:t>–</w:t>
            </w:r>
            <w:r>
              <w:t xml:space="preserve"> despite claims to the contrary</w:t>
            </w:r>
            <w:r w:rsidR="00457E2E">
              <w:t xml:space="preserve"> </w:t>
            </w:r>
            <w:r w:rsidR="00134D29">
              <w:t>–</w:t>
            </w:r>
            <w:r>
              <w:t xml:space="preserve"> to juveniles.</w:t>
            </w:r>
          </w:p>
          <w:p w:rsidR="00B920D5" w:rsidRDefault="00B920D5" w:rsidP="00B920D5">
            <w:pPr>
              <w:pStyle w:val="ListParagraph"/>
            </w:pPr>
          </w:p>
          <w:p w:rsidR="00B920D5" w:rsidRDefault="00B920D5" w:rsidP="00B920D5">
            <w:pPr>
              <w:pStyle w:val="ListParagraph"/>
              <w:numPr>
                <w:ilvl w:val="0"/>
                <w:numId w:val="1"/>
              </w:numPr>
            </w:pPr>
            <w:r>
              <w:t>The report ‘</w:t>
            </w:r>
            <w:r w:rsidRPr="006E36BB">
              <w:rPr>
                <w:i/>
              </w:rPr>
              <w:t xml:space="preserve">The Death Penalty in </w:t>
            </w:r>
            <w:r w:rsidRPr="006E36BB">
              <w:rPr>
                <w:b/>
                <w:i/>
              </w:rPr>
              <w:t>India</w:t>
            </w:r>
            <w:r w:rsidRPr="006E36BB">
              <w:rPr>
                <w:i/>
              </w:rPr>
              <w:t>: Annual Statistics 2022’</w:t>
            </w:r>
            <w:r>
              <w:t xml:space="preserve">, released by </w:t>
            </w:r>
            <w:hyperlink r:id="rId11" w:history="1">
              <w:r w:rsidRPr="00134D29">
                <w:rPr>
                  <w:rStyle w:val="Hyperlink"/>
                </w:rPr>
                <w:t>Project 39A</w:t>
              </w:r>
            </w:hyperlink>
            <w:r w:rsidR="006E36BB">
              <w:t xml:space="preserve"> </w:t>
            </w:r>
            <w:r w:rsidR="00134D29">
              <w:t>–</w:t>
            </w:r>
            <w:r>
              <w:t xml:space="preserve"> an advocacy group with the National Law University in Delhi</w:t>
            </w:r>
            <w:r w:rsidR="006E36BB">
              <w:t xml:space="preserve"> </w:t>
            </w:r>
            <w:r w:rsidR="00134D29">
              <w:t>–</w:t>
            </w:r>
            <w:r>
              <w:t xml:space="preserve"> shows that Sessions Courts imposed 165 death sentences over the year, the highest number in two decades.</w:t>
            </w:r>
          </w:p>
          <w:p w:rsidR="00B920D5" w:rsidRDefault="00B920D5" w:rsidP="00B920D5">
            <w:pPr>
              <w:pStyle w:val="ListParagraph"/>
            </w:pPr>
          </w:p>
          <w:p w:rsidR="00B920D5" w:rsidRPr="005F57A4" w:rsidRDefault="00B920D5" w:rsidP="00B920D5">
            <w:pPr>
              <w:rPr>
                <w:rFonts w:ascii="Arial" w:hAnsi="Arial" w:cs="Arial"/>
                <w:b/>
              </w:rPr>
            </w:pPr>
            <w:r w:rsidRPr="005F57A4">
              <w:rPr>
                <w:rFonts w:ascii="Arial" w:hAnsi="Arial" w:cs="Arial"/>
                <w:b/>
              </w:rPr>
              <w:t>Urgent Actions</w:t>
            </w:r>
          </w:p>
          <w:p w:rsidR="00B920D5" w:rsidRDefault="00B920D5" w:rsidP="00B920D5">
            <w:pPr>
              <w:rPr>
                <w:b/>
              </w:rPr>
            </w:pPr>
          </w:p>
          <w:p w:rsidR="00B920D5" w:rsidRDefault="00B920D5" w:rsidP="00B920D5">
            <w:pPr>
              <w:pStyle w:val="ListParagraph"/>
              <w:numPr>
                <w:ilvl w:val="0"/>
                <w:numId w:val="4"/>
              </w:numPr>
            </w:pPr>
            <w:r>
              <w:t xml:space="preserve">See below for three Urgent Actions received from Amnesty in the monthly Anti- Death Penalty Project newsletter </w:t>
            </w:r>
            <w:r w:rsidR="006E36BB">
              <w:t>- f</w:t>
            </w:r>
            <w:r>
              <w:t>or Richard Glossip in Oklahoma, 26 protesters in Iran and Hussein Abo al-Kheir in Saudi Arabia.  (</w:t>
            </w:r>
            <w:r>
              <w:rPr>
                <w:i/>
              </w:rPr>
              <w:t>Circulated to the Group 18.1.23.</w:t>
            </w:r>
            <w:r>
              <w:t xml:space="preserve">)  Note:  </w:t>
            </w:r>
            <w:r w:rsidRPr="006E36BB">
              <w:rPr>
                <w:i/>
              </w:rPr>
              <w:t>The execution of Richard Glossip was subsequently re-scheduled for 18</w:t>
            </w:r>
            <w:r w:rsidRPr="006E36BB">
              <w:rPr>
                <w:i/>
                <w:vertAlign w:val="superscript"/>
              </w:rPr>
              <w:t>th</w:t>
            </w:r>
            <w:r w:rsidRPr="006E36BB">
              <w:rPr>
                <w:i/>
              </w:rPr>
              <w:t xml:space="preserve"> May</w:t>
            </w:r>
            <w:r>
              <w:t xml:space="preserve"> – see above.)</w:t>
            </w:r>
          </w:p>
          <w:p w:rsidR="00B920D5" w:rsidRDefault="00B920D5" w:rsidP="00B920D5">
            <w:pPr>
              <w:pStyle w:val="ListParagraph"/>
              <w:numPr>
                <w:ilvl w:val="0"/>
                <w:numId w:val="4"/>
              </w:numPr>
            </w:pPr>
            <w:r>
              <w:lastRenderedPageBreak/>
              <w:t>An Urgent Action was received from Amnesty for the three young protesters in Iran at risk of execution – see Iran (above) and Local Group Actions for details.</w:t>
            </w:r>
          </w:p>
          <w:p w:rsidR="00B920D5" w:rsidRDefault="00B920D5" w:rsidP="00B920D5">
            <w:pPr>
              <w:pStyle w:val="ListParagraph"/>
            </w:pPr>
          </w:p>
          <w:p w:rsidR="00B920D5" w:rsidRPr="00862842" w:rsidRDefault="00B920D5" w:rsidP="00B920D5">
            <w:pPr>
              <w:pStyle w:val="ListParagraph"/>
              <w:numPr>
                <w:ilvl w:val="0"/>
                <w:numId w:val="4"/>
              </w:numPr>
            </w:pPr>
            <w:r>
              <w:t>An Urgent Action was received from Amnesty for Mohammad Ghobadlou, a young man with an intellectual disability, at risk of execution in Iran in connection with the nationwide protests.  (</w:t>
            </w:r>
            <w:r w:rsidRPr="006A3875">
              <w:t xml:space="preserve">See Local Group Actions for details </w:t>
            </w:r>
            <w:r>
              <w:t xml:space="preserve">– </w:t>
            </w:r>
            <w:r>
              <w:rPr>
                <w:i/>
              </w:rPr>
              <w:t>Circulated to the Group 6.2.23</w:t>
            </w:r>
            <w:r>
              <w:t>.)</w:t>
            </w:r>
          </w:p>
          <w:p w:rsidR="00B920D5" w:rsidRDefault="00B920D5" w:rsidP="00B920D5">
            <w:pPr>
              <w:rPr>
                <w:b/>
              </w:rPr>
            </w:pPr>
          </w:p>
          <w:p w:rsidR="00B920D5" w:rsidRPr="005F57A4" w:rsidRDefault="00B920D5" w:rsidP="00B920D5">
            <w:pPr>
              <w:rPr>
                <w:rFonts w:ascii="Arial" w:hAnsi="Arial" w:cs="Arial"/>
                <w:b/>
              </w:rPr>
            </w:pPr>
            <w:r w:rsidRPr="005F57A4">
              <w:rPr>
                <w:rFonts w:ascii="Arial" w:hAnsi="Arial" w:cs="Arial"/>
                <w:b/>
              </w:rPr>
              <w:t>Campaigning</w:t>
            </w:r>
          </w:p>
          <w:p w:rsidR="00B920D5" w:rsidRDefault="00B920D5" w:rsidP="00B920D5">
            <w:pPr>
              <w:rPr>
                <w:b/>
              </w:rPr>
            </w:pPr>
          </w:p>
          <w:p w:rsidR="00B920D5" w:rsidRPr="005F57A4" w:rsidRDefault="00B920D5" w:rsidP="00B920D5">
            <w:pPr>
              <w:rPr>
                <w:rFonts w:ascii="Arial" w:hAnsi="Arial" w:cs="Arial"/>
              </w:rPr>
            </w:pPr>
            <w:r w:rsidRPr="005F57A4">
              <w:rPr>
                <w:rFonts w:ascii="Arial" w:hAnsi="Arial" w:cs="Arial"/>
              </w:rPr>
              <w:t xml:space="preserve">Follow the </w:t>
            </w:r>
            <w:hyperlink r:id="rId12" w:history="1">
              <w:r w:rsidRPr="005F57A4">
                <w:rPr>
                  <w:rStyle w:val="Hyperlink"/>
                  <w:rFonts w:ascii="Arial" w:hAnsi="Arial" w:cs="Arial"/>
                </w:rPr>
                <w:t>link</w:t>
              </w:r>
            </w:hyperlink>
            <w:r w:rsidRPr="005F57A4">
              <w:rPr>
                <w:rFonts w:ascii="Arial" w:hAnsi="Arial" w:cs="Arial"/>
              </w:rPr>
              <w:t xml:space="preserve"> for the first Anti-Death Penalty Project newsletter of 2023.  This contains information on:</w:t>
            </w:r>
          </w:p>
          <w:p w:rsidR="00B920D5" w:rsidRDefault="00B920D5" w:rsidP="00B920D5"/>
          <w:p w:rsidR="00B920D5" w:rsidRDefault="00B920D5" w:rsidP="00B920D5">
            <w:pPr>
              <w:pStyle w:val="ListParagraph"/>
              <w:numPr>
                <w:ilvl w:val="0"/>
                <w:numId w:val="3"/>
              </w:numPr>
            </w:pPr>
            <w:r>
              <w:t>The ‘killing spree’ that has been taking place in Iran in a bid to quell nation-wide protests against the regime following the death of Mahsa Amini;</w:t>
            </w:r>
          </w:p>
          <w:p w:rsidR="00B920D5" w:rsidRDefault="00B920D5" w:rsidP="00B920D5">
            <w:pPr>
              <w:pStyle w:val="ListParagraph"/>
            </w:pPr>
          </w:p>
          <w:p w:rsidR="00B920D5" w:rsidRDefault="00B920D5" w:rsidP="00B920D5">
            <w:pPr>
              <w:pStyle w:val="ListParagraph"/>
              <w:numPr>
                <w:ilvl w:val="0"/>
                <w:numId w:val="3"/>
              </w:numPr>
            </w:pPr>
            <w:r>
              <w:t>The execution in Iran of the British-Iranian Ali Reza Akbari following spurious charges of espionage and corruption;</w:t>
            </w:r>
          </w:p>
          <w:p w:rsidR="00B920D5" w:rsidRDefault="00B920D5" w:rsidP="00B920D5">
            <w:pPr>
              <w:pStyle w:val="ListParagraph"/>
            </w:pPr>
          </w:p>
          <w:p w:rsidR="00B920D5" w:rsidRDefault="00B920D5" w:rsidP="00B920D5">
            <w:pPr>
              <w:pStyle w:val="ListParagraph"/>
              <w:numPr>
                <w:ilvl w:val="0"/>
                <w:numId w:val="3"/>
              </w:numPr>
            </w:pPr>
            <w:r>
              <w:t>An Update on the situation in Oklahoma, with a request to appeal to Governor Kevin Stitt against the execution of Richard Glossip, scheduled for 16</w:t>
            </w:r>
            <w:r w:rsidRPr="009D1528">
              <w:rPr>
                <w:vertAlign w:val="superscript"/>
              </w:rPr>
              <w:t>th</w:t>
            </w:r>
            <w:r>
              <w:t xml:space="preserve"> February  (now re-scheduled for 18</w:t>
            </w:r>
            <w:r w:rsidRPr="000A738A">
              <w:rPr>
                <w:vertAlign w:val="superscript"/>
              </w:rPr>
              <w:t>th</w:t>
            </w:r>
            <w:r>
              <w:t xml:space="preserve"> May);</w:t>
            </w:r>
          </w:p>
          <w:p w:rsidR="00B920D5" w:rsidRDefault="00B920D5" w:rsidP="00B920D5">
            <w:pPr>
              <w:pStyle w:val="ListParagraph"/>
            </w:pPr>
          </w:p>
          <w:p w:rsidR="00B920D5" w:rsidRDefault="00B920D5" w:rsidP="00B920D5">
            <w:pPr>
              <w:pStyle w:val="ListParagraph"/>
              <w:numPr>
                <w:ilvl w:val="0"/>
                <w:numId w:val="3"/>
              </w:numPr>
            </w:pPr>
            <w:r>
              <w:t>An Urgent Action for 26 Iranian protesters currently at risk of execution;</w:t>
            </w:r>
          </w:p>
          <w:p w:rsidR="00B920D5" w:rsidRDefault="00B920D5" w:rsidP="00B920D5">
            <w:pPr>
              <w:pStyle w:val="ListParagraph"/>
            </w:pPr>
          </w:p>
          <w:p w:rsidR="00B920D5" w:rsidRDefault="00B920D5" w:rsidP="00B920D5">
            <w:pPr>
              <w:pStyle w:val="ListParagraph"/>
              <w:numPr>
                <w:ilvl w:val="0"/>
                <w:numId w:val="3"/>
              </w:numPr>
            </w:pPr>
            <w:r>
              <w:t>An Urgent Action for Hussein Abo al-Kheir who is at imminent risk of execution in Saudi Arabia following a grossly unfair trial in which he was accused of drug smuggling;</w:t>
            </w:r>
          </w:p>
          <w:p w:rsidR="00B920D5" w:rsidRDefault="00B920D5" w:rsidP="00B920D5">
            <w:pPr>
              <w:pStyle w:val="ListParagraph"/>
            </w:pPr>
          </w:p>
          <w:p w:rsidR="00B920D5" w:rsidRDefault="00B920D5" w:rsidP="00B920D5">
            <w:pPr>
              <w:pStyle w:val="ListParagraph"/>
              <w:numPr>
                <w:ilvl w:val="0"/>
                <w:numId w:val="3"/>
              </w:numPr>
            </w:pPr>
            <w:r>
              <w:t>An appeal for volunteers to get involved with the Project:</w:t>
            </w:r>
          </w:p>
          <w:p w:rsidR="00B920D5" w:rsidRDefault="00B920D5" w:rsidP="00B920D5">
            <w:pPr>
              <w:pStyle w:val="ListParagraph"/>
            </w:pPr>
          </w:p>
          <w:p w:rsidR="00B920D5" w:rsidRDefault="00B920D5" w:rsidP="00B920D5">
            <w:pPr>
              <w:pStyle w:val="ListParagraph"/>
              <w:numPr>
                <w:ilvl w:val="0"/>
                <w:numId w:val="3"/>
              </w:numPr>
            </w:pPr>
            <w:r>
              <w:t>A video report highlighting the cases of 10 men wrongfully executed in the US;</w:t>
            </w:r>
          </w:p>
          <w:p w:rsidR="00B920D5" w:rsidRDefault="00B920D5" w:rsidP="00B920D5">
            <w:pPr>
              <w:pStyle w:val="ListParagraph"/>
            </w:pPr>
          </w:p>
          <w:p w:rsidR="00B920D5" w:rsidRPr="009D1528" w:rsidRDefault="00B920D5" w:rsidP="00B920D5">
            <w:pPr>
              <w:pStyle w:val="ListParagraph"/>
              <w:numPr>
                <w:ilvl w:val="0"/>
                <w:numId w:val="3"/>
              </w:numPr>
            </w:pPr>
            <w:r>
              <w:t>Information about the execution of children.</w:t>
            </w:r>
          </w:p>
          <w:p w:rsidR="00B920D5" w:rsidRPr="008849C1" w:rsidRDefault="00B920D5" w:rsidP="00B920D5">
            <w:pPr>
              <w:rPr>
                <w:b/>
              </w:rPr>
            </w:pPr>
          </w:p>
          <w:p w:rsidR="00B920D5" w:rsidRPr="008169EF" w:rsidRDefault="008169EF" w:rsidP="00B920D5">
            <w:pPr>
              <w:rPr>
                <w:rFonts w:ascii="Arial" w:hAnsi="Arial" w:cs="Arial"/>
                <w:b/>
              </w:rPr>
            </w:pPr>
            <w:r>
              <w:rPr>
                <w:rFonts w:ascii="Arial" w:hAnsi="Arial" w:cs="Arial"/>
                <w:b/>
              </w:rPr>
              <w:t>Refugees</w:t>
            </w:r>
          </w:p>
          <w:p w:rsidR="00E85CCE" w:rsidRDefault="00E85CCE">
            <w:pPr>
              <w:pStyle w:val="TableStyle2"/>
              <w:rPr>
                <w:rFonts w:ascii="Arial" w:hAnsi="Arial" w:cs="Arial"/>
                <w:bCs/>
                <w:sz w:val="24"/>
                <w:szCs w:val="24"/>
                <w:lang w:val="en-US"/>
              </w:rPr>
            </w:pPr>
          </w:p>
          <w:p w:rsidR="00376BED" w:rsidRPr="004E7EB4" w:rsidRDefault="00376BED" w:rsidP="00376BED">
            <w:pPr>
              <w:pStyle w:val="NormalWeb"/>
              <w:numPr>
                <w:ilvl w:val="0"/>
                <w:numId w:val="5"/>
              </w:numPr>
              <w:shd w:val="clear" w:color="auto" w:fill="FFFFFF"/>
              <w:spacing w:before="0" w:beforeAutospacing="0" w:after="0" w:afterAutospacing="0"/>
              <w:rPr>
                <w:rFonts w:ascii="Arial" w:hAnsi="Arial" w:cs="Arial"/>
                <w:color w:val="393939"/>
              </w:rPr>
            </w:pPr>
            <w:r w:rsidRPr="004E7EB4">
              <w:rPr>
                <w:rFonts w:ascii="Arial" w:hAnsi="Arial" w:cs="Arial"/>
                <w:color w:val="393939"/>
              </w:rPr>
              <w:t xml:space="preserve">The Johnson government committed to providing </w:t>
            </w:r>
            <w:r w:rsidRPr="00057D85">
              <w:rPr>
                <w:rFonts w:ascii="Arial" w:hAnsi="Arial" w:cs="Arial"/>
                <w:i/>
                <w:color w:val="393939"/>
              </w:rPr>
              <w:t>safe and legal routes</w:t>
            </w:r>
            <w:r w:rsidRPr="004E7EB4">
              <w:rPr>
                <w:rFonts w:ascii="Arial" w:hAnsi="Arial" w:cs="Arial"/>
                <w:color w:val="393939"/>
              </w:rPr>
              <w:t xml:space="preserve"> of entry as part of a broader programme of asylum reforms outlined in its </w:t>
            </w:r>
            <w:hyperlink r:id="rId13" w:history="1">
              <w:r w:rsidRPr="004E7EB4">
                <w:rPr>
                  <w:rStyle w:val="Hyperlink"/>
                  <w:rFonts w:ascii="Arial" w:hAnsi="Arial" w:cs="Arial"/>
                  <w:color w:val="2B57AB"/>
                  <w:bdr w:val="none" w:sz="0" w:space="0" w:color="auto" w:frame="1"/>
                </w:rPr>
                <w:t>New Plan for Immigration policy statement</w:t>
              </w:r>
            </w:hyperlink>
            <w:r w:rsidRPr="004E7EB4">
              <w:rPr>
                <w:rFonts w:ascii="Arial" w:hAnsi="Arial" w:cs="Arial"/>
                <w:color w:val="393939"/>
              </w:rPr>
              <w:t> (March 2021). It wanted fewer people to come to the UK as asylum seekers and more to come through safe and legal routes.</w:t>
            </w:r>
          </w:p>
          <w:p w:rsidR="00376BED" w:rsidRPr="004E7EB4" w:rsidRDefault="00376BED" w:rsidP="00376BED">
            <w:pPr>
              <w:pStyle w:val="NormalWeb"/>
              <w:shd w:val="clear" w:color="auto" w:fill="FFFFFF"/>
              <w:spacing w:before="0" w:beforeAutospacing="0" w:after="0" w:afterAutospacing="0"/>
              <w:ind w:left="720"/>
              <w:rPr>
                <w:rFonts w:ascii="Arial" w:hAnsi="Arial" w:cs="Arial"/>
                <w:color w:val="393939"/>
              </w:rPr>
            </w:pPr>
            <w:r w:rsidRPr="004E7EB4">
              <w:rPr>
                <w:rFonts w:ascii="Arial" w:hAnsi="Arial" w:cs="Arial"/>
                <w:color w:val="393939"/>
              </w:rPr>
              <w:lastRenderedPageBreak/>
              <w:t>A </w:t>
            </w:r>
            <w:hyperlink r:id="rId14" w:history="1">
              <w:r w:rsidRPr="004E7EB4">
                <w:rPr>
                  <w:rStyle w:val="Hyperlink"/>
                  <w:rFonts w:ascii="Arial" w:hAnsi="Arial" w:cs="Arial"/>
                  <w:color w:val="2B57AB"/>
                  <w:bdr w:val="none" w:sz="0" w:space="0" w:color="auto" w:frame="1"/>
                </w:rPr>
                <w:t>December 2022 statement by the Prime Minister</w:t>
              </w:r>
            </w:hyperlink>
            <w:r w:rsidRPr="004E7EB4">
              <w:rPr>
                <w:rFonts w:ascii="Arial" w:hAnsi="Arial" w:cs="Arial"/>
                <w:color w:val="393939"/>
              </w:rPr>
              <w:t> went further.</w:t>
            </w:r>
            <w:r w:rsidR="005911D5">
              <w:rPr>
                <w:rFonts w:ascii="Arial" w:hAnsi="Arial" w:cs="Arial"/>
                <w:color w:val="393939"/>
              </w:rPr>
              <w:t xml:space="preserve"> </w:t>
            </w:r>
            <w:r w:rsidRPr="004E7EB4">
              <w:rPr>
                <w:rFonts w:ascii="Arial" w:hAnsi="Arial" w:cs="Arial"/>
                <w:color w:val="393939"/>
              </w:rPr>
              <w:t xml:space="preserve"> Rishi Sunak announced that the Government now intends to make further legislative changes so that “the only way to come to the UK for asylum will be though safe and legal routes”. </w:t>
            </w:r>
            <w:r w:rsidR="005911D5">
              <w:rPr>
                <w:rFonts w:ascii="Arial" w:hAnsi="Arial" w:cs="Arial"/>
                <w:color w:val="393939"/>
              </w:rPr>
              <w:t xml:space="preserve"> </w:t>
            </w:r>
            <w:r w:rsidRPr="004E7EB4">
              <w:rPr>
                <w:rFonts w:ascii="Arial" w:hAnsi="Arial" w:cs="Arial"/>
                <w:color w:val="393939"/>
              </w:rPr>
              <w:t>He said that the Government would create additional legal routes “as we get a grip on illegal migration” and would introduce an annual quota for refugee resettlement.</w:t>
            </w:r>
          </w:p>
          <w:p w:rsidR="00376BED" w:rsidRPr="004E7EB4" w:rsidRDefault="00376BED" w:rsidP="00376BED">
            <w:pPr>
              <w:pStyle w:val="NormalWeb"/>
              <w:shd w:val="clear" w:color="auto" w:fill="FFFFFF"/>
              <w:spacing w:before="240" w:beforeAutospacing="0" w:after="0" w:afterAutospacing="0"/>
              <w:ind w:left="720"/>
              <w:rPr>
                <w:rFonts w:ascii="Arial" w:hAnsi="Arial" w:cs="Arial"/>
                <w:color w:val="393939"/>
              </w:rPr>
            </w:pPr>
            <w:r w:rsidRPr="004E7EB4">
              <w:rPr>
                <w:rFonts w:ascii="Arial" w:hAnsi="Arial" w:cs="Arial"/>
                <w:color w:val="393939"/>
              </w:rPr>
              <w:t>Refugee rights campaigners have previously called for an annual target for refugee resettlement.</w:t>
            </w:r>
            <w:r w:rsidR="005911D5">
              <w:rPr>
                <w:rFonts w:ascii="Arial" w:hAnsi="Arial" w:cs="Arial"/>
                <w:color w:val="393939"/>
              </w:rPr>
              <w:t xml:space="preserve"> </w:t>
            </w:r>
            <w:r w:rsidRPr="004E7EB4">
              <w:rPr>
                <w:rFonts w:ascii="Arial" w:hAnsi="Arial" w:cs="Arial"/>
                <w:color w:val="393939"/>
              </w:rPr>
              <w:t xml:space="preserve"> But they have also cautioned that safe and legal routes are not available to everyone who needs protection. </w:t>
            </w:r>
            <w:r w:rsidR="005911D5">
              <w:rPr>
                <w:rFonts w:ascii="Arial" w:hAnsi="Arial" w:cs="Arial"/>
                <w:color w:val="393939"/>
              </w:rPr>
              <w:t xml:space="preserve"> </w:t>
            </w:r>
            <w:r w:rsidRPr="004E7EB4">
              <w:rPr>
                <w:rFonts w:ascii="Arial" w:hAnsi="Arial" w:cs="Arial"/>
                <w:color w:val="393939"/>
              </w:rPr>
              <w:t>Consequently, they want them to be provided alongside an accessible in-country asylum system.</w:t>
            </w:r>
          </w:p>
          <w:p w:rsidR="00376BED" w:rsidRDefault="00376BED" w:rsidP="00376BED">
            <w:pPr>
              <w:pStyle w:val="NormalWeb"/>
              <w:numPr>
                <w:ilvl w:val="0"/>
                <w:numId w:val="5"/>
              </w:numPr>
              <w:shd w:val="clear" w:color="auto" w:fill="FFFFFF"/>
              <w:spacing w:before="240" w:beforeAutospacing="0" w:after="0" w:afterAutospacing="0"/>
              <w:rPr>
                <w:rFonts w:ascii="Arial" w:hAnsi="Arial" w:cs="Arial"/>
                <w:color w:val="393939"/>
              </w:rPr>
            </w:pPr>
            <w:r w:rsidRPr="004E7EB4">
              <w:rPr>
                <w:rFonts w:ascii="Arial" w:hAnsi="Arial" w:cs="Arial"/>
                <w:color w:val="393939"/>
              </w:rPr>
              <w:t xml:space="preserve">The other ongoing issue about immigration is the endeavour by the government to </w:t>
            </w:r>
            <w:r w:rsidRPr="00057D85">
              <w:rPr>
                <w:rFonts w:ascii="Arial" w:hAnsi="Arial" w:cs="Arial"/>
                <w:i/>
                <w:color w:val="393939"/>
              </w:rPr>
              <w:t>prevent legal stays to the proposed deportation policy</w:t>
            </w:r>
            <w:r w:rsidRPr="004E7EB4">
              <w:rPr>
                <w:rFonts w:ascii="Arial" w:hAnsi="Arial" w:cs="Arial"/>
                <w:color w:val="393939"/>
              </w:rPr>
              <w:t>.</w:t>
            </w:r>
            <w:r w:rsidR="005911D5">
              <w:rPr>
                <w:rFonts w:ascii="Arial" w:hAnsi="Arial" w:cs="Arial"/>
                <w:color w:val="393939"/>
              </w:rPr>
              <w:t xml:space="preserve"> </w:t>
            </w:r>
            <w:r w:rsidRPr="004E7EB4">
              <w:rPr>
                <w:rFonts w:ascii="Arial" w:hAnsi="Arial" w:cs="Arial"/>
                <w:color w:val="393939"/>
              </w:rPr>
              <w:t xml:space="preserve"> Much of the debate has centred on possible appeals to the European Court of Human Rights, which is referred to as a “foreign court”, but is actually an international body on which the UK is represented. </w:t>
            </w:r>
            <w:r w:rsidR="005911D5">
              <w:rPr>
                <w:rFonts w:ascii="Arial" w:hAnsi="Arial" w:cs="Arial"/>
                <w:color w:val="393939"/>
              </w:rPr>
              <w:t xml:space="preserve"> </w:t>
            </w:r>
            <w:r w:rsidRPr="004E7EB4">
              <w:rPr>
                <w:rFonts w:ascii="Arial" w:hAnsi="Arial" w:cs="Arial"/>
                <w:color w:val="393939"/>
              </w:rPr>
              <w:t xml:space="preserve">The Home Secretary is keen to leave the ECHR in the event of dispute, putting the UK in a class with Russia and Belarus. There is opposition to the possibility of this happening, not only in the legal profession but also in the Conservative Party. </w:t>
            </w:r>
            <w:r w:rsidR="005911D5">
              <w:rPr>
                <w:rFonts w:ascii="Arial" w:hAnsi="Arial" w:cs="Arial"/>
                <w:color w:val="393939"/>
              </w:rPr>
              <w:t xml:space="preserve"> </w:t>
            </w:r>
            <w:r w:rsidRPr="004E7EB4">
              <w:rPr>
                <w:rFonts w:ascii="Arial" w:hAnsi="Arial" w:cs="Arial"/>
                <w:color w:val="393939"/>
              </w:rPr>
              <w:t>Also, the High Court has now allowed appeals against their finding in favour of the government over the legality of the Rwanda plan to go ahead.</w:t>
            </w:r>
          </w:p>
          <w:p w:rsidR="00376BED" w:rsidRPr="00057D85" w:rsidRDefault="00376BED" w:rsidP="00376BED">
            <w:pPr>
              <w:pStyle w:val="NormalWeb"/>
              <w:shd w:val="clear" w:color="auto" w:fill="FFFFFF"/>
              <w:spacing w:before="240" w:beforeAutospacing="0" w:after="0" w:afterAutospacing="0"/>
              <w:rPr>
                <w:rFonts w:ascii="Arial" w:hAnsi="Arial" w:cs="Arial"/>
                <w:color w:val="393939"/>
              </w:rPr>
            </w:pPr>
          </w:p>
          <w:p w:rsidR="00376BED" w:rsidRPr="005911D5" w:rsidRDefault="00376BED" w:rsidP="00EA5602">
            <w:pPr>
              <w:pStyle w:val="ssrcss-1q0x1qg-paragraph"/>
              <w:numPr>
                <w:ilvl w:val="0"/>
                <w:numId w:val="5"/>
              </w:numPr>
              <w:shd w:val="clear" w:color="auto" w:fill="FFFFFF"/>
              <w:spacing w:before="0" w:beforeAutospacing="0" w:after="0" w:afterAutospacing="0"/>
              <w:textAlignment w:val="baseline"/>
              <w:rPr>
                <w:rFonts w:ascii="Arial" w:hAnsi="Arial" w:cs="Arial"/>
                <w:color w:val="141414"/>
              </w:rPr>
            </w:pPr>
            <w:r w:rsidRPr="005911D5">
              <w:rPr>
                <w:rFonts w:ascii="Arial" w:hAnsi="Arial" w:cs="Arial"/>
                <w:color w:val="141414"/>
                <w:bdr w:val="none" w:sz="0" w:space="0" w:color="auto" w:frame="1"/>
              </w:rPr>
              <w:t xml:space="preserve">The head of the </w:t>
            </w:r>
            <w:r w:rsidRPr="005911D5">
              <w:rPr>
                <w:rFonts w:ascii="Arial" w:hAnsi="Arial" w:cs="Arial"/>
                <w:i/>
                <w:color w:val="141414"/>
                <w:bdr w:val="none" w:sz="0" w:space="0" w:color="auto" w:frame="1"/>
              </w:rPr>
              <w:t>Windrush</w:t>
            </w:r>
            <w:r w:rsidRPr="005911D5">
              <w:rPr>
                <w:rFonts w:ascii="Arial" w:hAnsi="Arial" w:cs="Arial"/>
                <w:color w:val="141414"/>
                <w:bdr w:val="none" w:sz="0" w:space="0" w:color="auto" w:frame="1"/>
              </w:rPr>
              <w:t xml:space="preserve"> Inquiry has expressed disappointment after the home secretary confirmed the government was dropping three key commitments made in the wake of the scandal.</w:t>
            </w:r>
            <w:r w:rsidR="005911D5" w:rsidRPr="005911D5">
              <w:rPr>
                <w:rFonts w:ascii="Arial" w:hAnsi="Arial" w:cs="Arial"/>
                <w:color w:val="141414"/>
                <w:bdr w:val="none" w:sz="0" w:space="0" w:color="auto" w:frame="1"/>
              </w:rPr>
              <w:t xml:space="preserve"> </w:t>
            </w:r>
            <w:r w:rsidRPr="005911D5">
              <w:rPr>
                <w:rFonts w:ascii="Arial" w:hAnsi="Arial" w:cs="Arial"/>
                <w:color w:val="141414"/>
              </w:rPr>
              <w:t>Suella Braverman told MPs she would not proceed with the changes, including establishing a migrants' commissioner.</w:t>
            </w:r>
            <w:r w:rsidR="005911D5">
              <w:rPr>
                <w:rFonts w:ascii="Arial" w:hAnsi="Arial" w:cs="Arial"/>
                <w:color w:val="141414"/>
              </w:rPr>
              <w:t xml:space="preserve"> </w:t>
            </w:r>
            <w:r w:rsidRPr="005911D5">
              <w:rPr>
                <w:rFonts w:ascii="Arial" w:hAnsi="Arial" w:cs="Arial"/>
                <w:color w:val="141414"/>
              </w:rPr>
              <w:t>They were put forward in the report into the wrongful deportation of UK citizens of Caribbean descent.</w:t>
            </w:r>
          </w:p>
          <w:p w:rsidR="00376BED" w:rsidRPr="004E7EB4" w:rsidRDefault="00376BED" w:rsidP="00376BED">
            <w:pPr>
              <w:pStyle w:val="ssrcss-1q0x1qg-paragraph"/>
              <w:shd w:val="clear" w:color="auto" w:fill="FFFFFF"/>
              <w:spacing w:before="0" w:beforeAutospacing="0" w:after="0" w:afterAutospacing="0"/>
              <w:textAlignment w:val="baseline"/>
              <w:rPr>
                <w:rFonts w:ascii="Arial" w:hAnsi="Arial" w:cs="Arial"/>
                <w:color w:val="141414"/>
              </w:rPr>
            </w:pPr>
          </w:p>
          <w:p w:rsidR="00376BED" w:rsidRDefault="00376BED" w:rsidP="00376BED">
            <w:pPr>
              <w:pStyle w:val="ssrcss-1q0x1qg-paragraph"/>
              <w:shd w:val="clear" w:color="auto" w:fill="FFFFFF"/>
              <w:spacing w:before="0" w:beforeAutospacing="0" w:after="0" w:afterAutospacing="0"/>
              <w:ind w:firstLine="720"/>
              <w:textAlignment w:val="baseline"/>
              <w:rPr>
                <w:rFonts w:ascii="Arial" w:hAnsi="Arial" w:cs="Arial"/>
                <w:color w:val="141414"/>
              </w:rPr>
            </w:pPr>
            <w:r w:rsidRPr="004E7EB4">
              <w:rPr>
                <w:rFonts w:ascii="Arial" w:hAnsi="Arial" w:cs="Arial"/>
                <w:color w:val="141414"/>
              </w:rPr>
              <w:t xml:space="preserve">Wendy Williams said "crucial" recommendations had </w:t>
            </w:r>
            <w:r>
              <w:rPr>
                <w:rFonts w:ascii="Arial" w:hAnsi="Arial" w:cs="Arial"/>
                <w:color w:val="141414"/>
              </w:rPr>
              <w:t xml:space="preserve">been </w:t>
            </w:r>
          </w:p>
          <w:p w:rsidR="00376BED" w:rsidRDefault="00376BED" w:rsidP="007F6F54">
            <w:pPr>
              <w:pStyle w:val="ssrcss-1q0x1qg-paragraph"/>
              <w:shd w:val="clear" w:color="auto" w:fill="FFFFFF"/>
              <w:spacing w:before="0" w:beforeAutospacing="0" w:after="0" w:afterAutospacing="0"/>
              <w:ind w:left="720"/>
              <w:textAlignment w:val="baseline"/>
              <w:rPr>
                <w:rFonts w:ascii="Arial" w:hAnsi="Arial" w:cs="Arial"/>
                <w:color w:val="141414"/>
              </w:rPr>
            </w:pPr>
            <w:proofErr w:type="gramStart"/>
            <w:r>
              <w:rPr>
                <w:rFonts w:ascii="Arial" w:hAnsi="Arial" w:cs="Arial"/>
                <w:color w:val="141414"/>
              </w:rPr>
              <w:t>scrapped</w:t>
            </w:r>
            <w:proofErr w:type="gramEnd"/>
            <w:r>
              <w:rPr>
                <w:rFonts w:ascii="Arial" w:hAnsi="Arial" w:cs="Arial"/>
                <w:color w:val="141414"/>
              </w:rPr>
              <w:t xml:space="preserve">. </w:t>
            </w:r>
            <w:r w:rsidR="005911D5">
              <w:rPr>
                <w:rFonts w:ascii="Arial" w:hAnsi="Arial" w:cs="Arial"/>
                <w:color w:val="141414"/>
              </w:rPr>
              <w:t xml:space="preserve"> </w:t>
            </w:r>
            <w:r w:rsidRPr="004E7EB4">
              <w:rPr>
                <w:rFonts w:ascii="Arial" w:hAnsi="Arial" w:cs="Arial"/>
                <w:color w:val="141414"/>
              </w:rPr>
              <w:t xml:space="preserve">Ms Williams's formal inquiry examined how the Windrush scandal unfolded at the Home Office </w:t>
            </w:r>
            <w:r w:rsidR="005911D5">
              <w:rPr>
                <w:rFonts w:ascii="Arial" w:hAnsi="Arial" w:cs="Arial"/>
                <w:color w:val="141414"/>
              </w:rPr>
              <w:t>–</w:t>
            </w:r>
            <w:r w:rsidRPr="004E7EB4">
              <w:rPr>
                <w:rFonts w:ascii="Arial" w:hAnsi="Arial" w:cs="Arial"/>
                <w:color w:val="141414"/>
              </w:rPr>
              <w:t xml:space="preserve"> when British residents, many of whom had arrived in their youth from Caribbean countries in the 1950s and 60s, were erroneously classified as immigrants living in the UK illegally.</w:t>
            </w:r>
            <w:r w:rsidR="00F2195F">
              <w:rPr>
                <w:rFonts w:ascii="Arial" w:hAnsi="Arial" w:cs="Arial"/>
                <w:color w:val="141414"/>
              </w:rPr>
              <w:t xml:space="preserve">  </w:t>
            </w:r>
            <w:r w:rsidRPr="004E7EB4">
              <w:rPr>
                <w:rFonts w:ascii="Arial" w:hAnsi="Arial" w:cs="Arial"/>
                <w:color w:val="141414"/>
              </w:rPr>
              <w:t>In a written statement in the House of Commons, Ms Braverman insisted the Home Office was looking to "shift culture and subject ourselves to scrutiny".</w:t>
            </w:r>
          </w:p>
          <w:p w:rsidR="007F6F54" w:rsidRDefault="007F6F54" w:rsidP="007F6F54">
            <w:pPr>
              <w:pStyle w:val="ssrcss-1q0x1qg-paragraph"/>
              <w:shd w:val="clear" w:color="auto" w:fill="FFFFFF"/>
              <w:spacing w:before="0" w:beforeAutospacing="0" w:after="0" w:afterAutospacing="0"/>
              <w:ind w:left="720"/>
              <w:textAlignment w:val="baseline"/>
              <w:rPr>
                <w:rFonts w:ascii="Arial" w:hAnsi="Arial" w:cs="Arial"/>
                <w:color w:val="141414"/>
              </w:rPr>
            </w:pPr>
          </w:p>
          <w:p w:rsidR="00F2195F" w:rsidRDefault="00F2195F" w:rsidP="00F2195F">
            <w:pPr>
              <w:pStyle w:val="ssrcss-1q0x1qg-paragraph"/>
              <w:numPr>
                <w:ilvl w:val="0"/>
                <w:numId w:val="5"/>
              </w:numPr>
              <w:shd w:val="clear" w:color="auto" w:fill="FFFFFF"/>
              <w:spacing w:before="0" w:beforeAutospacing="0" w:after="0" w:afterAutospacing="0"/>
              <w:textAlignment w:val="baseline"/>
              <w:rPr>
                <w:rFonts w:ascii="Arial" w:hAnsi="Arial" w:cs="Arial"/>
                <w:color w:val="141414"/>
                <w:bdr w:val="none" w:sz="0" w:space="0" w:color="auto" w:frame="1"/>
              </w:rPr>
            </w:pPr>
            <w:r>
              <w:rPr>
                <w:rFonts w:ascii="Arial" w:hAnsi="Arial" w:cs="Arial"/>
                <w:i/>
                <w:color w:val="141414"/>
                <w:bdr w:val="none" w:sz="0" w:space="0" w:color="auto" w:frame="1"/>
              </w:rPr>
              <w:lastRenderedPageBreak/>
              <w:t xml:space="preserve">Refugee Week – </w:t>
            </w:r>
            <w:r>
              <w:rPr>
                <w:rFonts w:ascii="Arial" w:hAnsi="Arial" w:cs="Arial"/>
                <w:color w:val="141414"/>
                <w:bdr w:val="none" w:sz="0" w:space="0" w:color="auto" w:frame="1"/>
              </w:rPr>
              <w:t>19</w:t>
            </w:r>
            <w:r w:rsidRPr="00CC135F">
              <w:rPr>
                <w:rFonts w:ascii="Arial" w:hAnsi="Arial" w:cs="Arial"/>
                <w:color w:val="141414"/>
                <w:bdr w:val="none" w:sz="0" w:space="0" w:color="auto" w:frame="1"/>
                <w:vertAlign w:val="superscript"/>
              </w:rPr>
              <w:t>th</w:t>
            </w:r>
            <w:r>
              <w:rPr>
                <w:rFonts w:ascii="Arial" w:hAnsi="Arial" w:cs="Arial"/>
                <w:color w:val="141414"/>
                <w:bdr w:val="none" w:sz="0" w:space="0" w:color="auto" w:frame="1"/>
              </w:rPr>
              <w:t xml:space="preserve"> – 25</w:t>
            </w:r>
            <w:r w:rsidRPr="00CC135F">
              <w:rPr>
                <w:rFonts w:ascii="Arial" w:hAnsi="Arial" w:cs="Arial"/>
                <w:color w:val="141414"/>
                <w:bdr w:val="none" w:sz="0" w:space="0" w:color="auto" w:frame="1"/>
                <w:vertAlign w:val="superscript"/>
              </w:rPr>
              <w:t>th</w:t>
            </w:r>
            <w:r>
              <w:rPr>
                <w:rFonts w:ascii="Arial" w:hAnsi="Arial" w:cs="Arial"/>
                <w:color w:val="141414"/>
                <w:bdr w:val="none" w:sz="0" w:space="0" w:color="auto" w:frame="1"/>
              </w:rPr>
              <w:t xml:space="preserve"> June – No information regarding actions had as yet been received.  The Group discussed the possibility of linking with other groups eg Bristol or Southampton or staging a local vigil.</w:t>
            </w:r>
          </w:p>
          <w:p w:rsidR="008169EF" w:rsidRDefault="008169EF" w:rsidP="00F2195F">
            <w:pPr>
              <w:pStyle w:val="ssrcss-1q0x1qg-paragraph"/>
              <w:shd w:val="clear" w:color="auto" w:fill="FFFFFF"/>
              <w:spacing w:before="0" w:beforeAutospacing="0" w:after="0" w:afterAutospacing="0"/>
              <w:ind w:left="720"/>
              <w:textAlignment w:val="baseline"/>
              <w:rPr>
                <w:rFonts w:ascii="Arial" w:hAnsi="Arial" w:cs="Arial"/>
                <w:color w:val="141414"/>
                <w:bdr w:val="none" w:sz="0" w:space="0" w:color="auto" w:frame="1"/>
              </w:rPr>
            </w:pPr>
          </w:p>
          <w:p w:rsidR="007B5A99" w:rsidRPr="00B022C5" w:rsidRDefault="007B5A99" w:rsidP="007B5A99">
            <w:pPr>
              <w:pStyle w:val="ssrcss-1q0x1qg-paragraph"/>
              <w:shd w:val="clear" w:color="auto" w:fill="FFFFFF"/>
              <w:spacing w:before="0" w:beforeAutospacing="0" w:after="0" w:afterAutospacing="0"/>
              <w:textAlignment w:val="baseline"/>
              <w:rPr>
                <w:rFonts w:ascii="Arial" w:hAnsi="Arial" w:cs="Arial"/>
                <w:b/>
                <w:i/>
                <w:color w:val="141414"/>
                <w:bdr w:val="none" w:sz="0" w:space="0" w:color="auto" w:frame="1"/>
              </w:rPr>
            </w:pPr>
            <w:r w:rsidRPr="00B022C5">
              <w:rPr>
                <w:rFonts w:ascii="Arial" w:hAnsi="Arial" w:cs="Arial"/>
                <w:b/>
                <w:i/>
                <w:color w:val="141414"/>
                <w:bdr w:val="none" w:sz="0" w:space="0" w:color="auto" w:frame="1"/>
              </w:rPr>
              <w:t>UK Human Rights</w:t>
            </w:r>
          </w:p>
          <w:p w:rsidR="00272C90" w:rsidRPr="00B022C5" w:rsidRDefault="00272C90" w:rsidP="007B5A99">
            <w:pPr>
              <w:pStyle w:val="ssrcss-1q0x1qg-paragraph"/>
              <w:shd w:val="clear" w:color="auto" w:fill="FFFFFF"/>
              <w:spacing w:before="0" w:beforeAutospacing="0" w:after="0" w:afterAutospacing="0"/>
              <w:textAlignment w:val="baseline"/>
              <w:rPr>
                <w:rFonts w:ascii="Arial" w:hAnsi="Arial" w:cs="Arial"/>
                <w:i/>
                <w:color w:val="141414"/>
                <w:bdr w:val="none" w:sz="0" w:space="0" w:color="auto" w:frame="1"/>
              </w:rPr>
            </w:pPr>
          </w:p>
          <w:p w:rsidR="00272C90" w:rsidRDefault="001B53FC" w:rsidP="007B5A99">
            <w:pPr>
              <w:pStyle w:val="ssrcss-1q0x1qg-paragraph"/>
              <w:shd w:val="clear" w:color="auto" w:fill="FFFFFF"/>
              <w:spacing w:before="0" w:beforeAutospacing="0" w:after="0" w:afterAutospacing="0"/>
              <w:textAlignment w:val="baseline"/>
              <w:rPr>
                <w:rFonts w:ascii="Arial" w:hAnsi="Arial" w:cs="Arial"/>
                <w:color w:val="141414"/>
                <w:bdr w:val="none" w:sz="0" w:space="0" w:color="auto" w:frame="1"/>
              </w:rPr>
            </w:pPr>
            <w:r>
              <w:rPr>
                <w:rFonts w:ascii="Arial" w:hAnsi="Arial" w:cs="Arial"/>
                <w:color w:val="141414"/>
                <w:bdr w:val="none" w:sz="0" w:space="0" w:color="auto" w:frame="1"/>
              </w:rPr>
              <w:t xml:space="preserve">A number of articles are available online and in the media </w:t>
            </w:r>
            <w:r w:rsidR="009A4EE7">
              <w:rPr>
                <w:rFonts w:ascii="Arial" w:hAnsi="Arial" w:cs="Arial"/>
                <w:color w:val="141414"/>
                <w:bdr w:val="none" w:sz="0" w:space="0" w:color="auto" w:frame="1"/>
              </w:rPr>
              <w:t xml:space="preserve">which are </w:t>
            </w:r>
            <w:r>
              <w:rPr>
                <w:rFonts w:ascii="Arial" w:hAnsi="Arial" w:cs="Arial"/>
                <w:color w:val="141414"/>
                <w:bdr w:val="none" w:sz="0" w:space="0" w:color="auto" w:frame="1"/>
              </w:rPr>
              <w:t>critical of the Government’s policies</w:t>
            </w:r>
            <w:r w:rsidR="00387C1A">
              <w:rPr>
                <w:rFonts w:ascii="Arial" w:hAnsi="Arial" w:cs="Arial"/>
                <w:color w:val="141414"/>
                <w:bdr w:val="none" w:sz="0" w:space="0" w:color="auto" w:frame="1"/>
              </w:rPr>
              <w:t xml:space="preserve"> regarding</w:t>
            </w:r>
            <w:r>
              <w:rPr>
                <w:rFonts w:ascii="Arial" w:hAnsi="Arial" w:cs="Arial"/>
                <w:color w:val="141414"/>
                <w:bdr w:val="none" w:sz="0" w:space="0" w:color="auto" w:frame="1"/>
              </w:rPr>
              <w:t xml:space="preserve"> rights </w:t>
            </w:r>
            <w:r w:rsidR="00387C1A">
              <w:rPr>
                <w:rFonts w:ascii="Arial" w:hAnsi="Arial" w:cs="Arial"/>
                <w:color w:val="141414"/>
                <w:bdr w:val="none" w:sz="0" w:space="0" w:color="auto" w:frame="1"/>
              </w:rPr>
              <w:t xml:space="preserve">in the UK.   </w:t>
            </w:r>
            <w:r w:rsidR="00272C90">
              <w:rPr>
                <w:rFonts w:ascii="Arial" w:hAnsi="Arial" w:cs="Arial"/>
                <w:color w:val="141414"/>
                <w:bdr w:val="none" w:sz="0" w:space="0" w:color="auto" w:frame="1"/>
              </w:rPr>
              <w:t xml:space="preserve">Follow the </w:t>
            </w:r>
            <w:hyperlink r:id="rId15" w:history="1">
              <w:r w:rsidR="00272C90" w:rsidRPr="000839F0">
                <w:rPr>
                  <w:rStyle w:val="Hyperlink"/>
                  <w:rFonts w:ascii="Arial" w:hAnsi="Arial" w:cs="Arial"/>
                  <w:bdr w:val="none" w:sz="0" w:space="0" w:color="auto" w:frame="1"/>
                </w:rPr>
                <w:t>link</w:t>
              </w:r>
            </w:hyperlink>
            <w:r w:rsidR="00272C90">
              <w:rPr>
                <w:rFonts w:ascii="Arial" w:hAnsi="Arial" w:cs="Arial"/>
                <w:color w:val="141414"/>
                <w:bdr w:val="none" w:sz="0" w:space="0" w:color="auto" w:frame="1"/>
              </w:rPr>
              <w:t xml:space="preserve"> for an article from </w:t>
            </w:r>
            <w:r w:rsidR="00272C90" w:rsidRPr="005911D5">
              <w:rPr>
                <w:rFonts w:ascii="Arial" w:hAnsi="Arial" w:cs="Arial"/>
                <w:i/>
                <w:color w:val="141414"/>
                <w:bdr w:val="none" w:sz="0" w:space="0" w:color="auto" w:frame="1"/>
              </w:rPr>
              <w:t>EachOther</w:t>
            </w:r>
            <w:r w:rsidR="00272C90">
              <w:rPr>
                <w:rFonts w:ascii="Arial" w:hAnsi="Arial" w:cs="Arial"/>
                <w:color w:val="141414"/>
                <w:bdr w:val="none" w:sz="0" w:space="0" w:color="auto" w:frame="1"/>
              </w:rPr>
              <w:t xml:space="preserve"> </w:t>
            </w:r>
            <w:r w:rsidR="000839F0">
              <w:rPr>
                <w:rFonts w:ascii="Arial" w:hAnsi="Arial" w:cs="Arial"/>
                <w:color w:val="141414"/>
                <w:bdr w:val="none" w:sz="0" w:space="0" w:color="auto" w:frame="1"/>
              </w:rPr>
              <w:t>on a new report to the UN on the UK’s Human Rights record</w:t>
            </w:r>
            <w:r w:rsidR="00403E3B">
              <w:rPr>
                <w:rFonts w:ascii="Arial" w:hAnsi="Arial" w:cs="Arial"/>
                <w:color w:val="141414"/>
                <w:bdr w:val="none" w:sz="0" w:space="0" w:color="auto" w:frame="1"/>
              </w:rPr>
              <w:t>, with contributions from over 70 civil rights organisations</w:t>
            </w:r>
            <w:r w:rsidR="009A4EE7">
              <w:rPr>
                <w:rFonts w:ascii="Arial" w:hAnsi="Arial" w:cs="Arial"/>
                <w:color w:val="141414"/>
                <w:bdr w:val="none" w:sz="0" w:space="0" w:color="auto" w:frame="1"/>
              </w:rPr>
              <w:t>.  This documents</w:t>
            </w:r>
            <w:r w:rsidR="00403E3B">
              <w:rPr>
                <w:rFonts w:ascii="Arial" w:hAnsi="Arial" w:cs="Arial"/>
                <w:color w:val="141414"/>
                <w:bdr w:val="none" w:sz="0" w:space="0" w:color="auto" w:frame="1"/>
              </w:rPr>
              <w:t xml:space="preserve"> how everyday rights, as well as </w:t>
            </w:r>
            <w:r w:rsidR="00A31C64">
              <w:rPr>
                <w:rFonts w:ascii="Arial" w:hAnsi="Arial" w:cs="Arial"/>
                <w:color w:val="141414"/>
                <w:bdr w:val="none" w:sz="0" w:space="0" w:color="auto" w:frame="1"/>
              </w:rPr>
              <w:t xml:space="preserve">those related to </w:t>
            </w:r>
            <w:r w:rsidR="00403E3B">
              <w:rPr>
                <w:rFonts w:ascii="Arial" w:hAnsi="Arial" w:cs="Arial"/>
                <w:color w:val="141414"/>
                <w:bdr w:val="none" w:sz="0" w:space="0" w:color="auto" w:frame="1"/>
              </w:rPr>
              <w:t>democracy, are</w:t>
            </w:r>
            <w:r w:rsidR="000A589C">
              <w:rPr>
                <w:rFonts w:ascii="Arial" w:hAnsi="Arial" w:cs="Arial"/>
                <w:color w:val="141414"/>
                <w:bdr w:val="none" w:sz="0" w:space="0" w:color="auto" w:frame="1"/>
              </w:rPr>
              <w:t xml:space="preserve"> under threat or have been eroded.</w:t>
            </w:r>
          </w:p>
          <w:p w:rsidR="001B53FC" w:rsidRDefault="001B53FC" w:rsidP="007B5A99">
            <w:pPr>
              <w:pStyle w:val="ssrcss-1q0x1qg-paragraph"/>
              <w:shd w:val="clear" w:color="auto" w:fill="FFFFFF"/>
              <w:spacing w:before="0" w:beforeAutospacing="0" w:after="0" w:afterAutospacing="0"/>
              <w:textAlignment w:val="baseline"/>
              <w:rPr>
                <w:rFonts w:ascii="Arial" w:hAnsi="Arial" w:cs="Arial"/>
                <w:color w:val="141414"/>
                <w:bdr w:val="none" w:sz="0" w:space="0" w:color="auto" w:frame="1"/>
              </w:rPr>
            </w:pPr>
          </w:p>
          <w:p w:rsidR="00387C1A" w:rsidRPr="00387C1A" w:rsidRDefault="00387C1A" w:rsidP="00387C1A">
            <w:pPr>
              <w:rPr>
                <w:rFonts w:ascii="Arial" w:hAnsi="Arial" w:cs="Arial"/>
                <w:bCs/>
                <w:i/>
              </w:rPr>
            </w:pPr>
            <w:r w:rsidRPr="00387C1A">
              <w:rPr>
                <w:rFonts w:ascii="Arial" w:hAnsi="Arial" w:cs="Arial"/>
                <w:bCs/>
                <w:i/>
              </w:rPr>
              <w:t xml:space="preserve">Update on progress of the Bills through Parliament    </w:t>
            </w:r>
          </w:p>
          <w:p w:rsidR="00387C1A" w:rsidRPr="00A17799" w:rsidRDefault="00387C1A" w:rsidP="00387C1A">
            <w:pPr>
              <w:rPr>
                <w:rFonts w:cs="Arial"/>
                <w:shd w:val="clear" w:color="auto" w:fill="FFFFFF"/>
              </w:rPr>
            </w:pPr>
          </w:p>
          <w:p w:rsidR="00387C1A" w:rsidRPr="00387C1A" w:rsidRDefault="00387C1A" w:rsidP="00387C1A">
            <w:pPr>
              <w:pStyle w:val="Heading3"/>
              <w:spacing w:before="0" w:after="45"/>
              <w:rPr>
                <w:rFonts w:ascii="Arial" w:hAnsi="Arial" w:cs="Arial"/>
                <w:color w:val="auto"/>
                <w:shd w:val="clear" w:color="auto" w:fill="FFFFFF"/>
              </w:rPr>
            </w:pPr>
            <w:r w:rsidRPr="00387C1A">
              <w:rPr>
                <w:rFonts w:ascii="Arial" w:hAnsi="Arial" w:cs="Arial"/>
                <w:color w:val="auto"/>
                <w:shd w:val="clear" w:color="auto" w:fill="FFFFFF"/>
              </w:rPr>
              <w:t>The new anti-strike legislation [Strikes (Minimum Service Levels) Bill] has moved quickly though the House of Commons.</w:t>
            </w:r>
            <w:r w:rsidR="005911D5">
              <w:rPr>
                <w:rFonts w:ascii="Arial" w:hAnsi="Arial" w:cs="Arial"/>
                <w:color w:val="auto"/>
                <w:shd w:val="clear" w:color="auto" w:fill="FFFFFF"/>
              </w:rPr>
              <w:t xml:space="preserve"> </w:t>
            </w:r>
            <w:r w:rsidRPr="00387C1A">
              <w:rPr>
                <w:rFonts w:ascii="Arial" w:hAnsi="Arial" w:cs="Arial"/>
                <w:color w:val="auto"/>
                <w:shd w:val="clear" w:color="auto" w:fill="FFFFFF"/>
              </w:rPr>
              <w:t xml:space="preserve"> Introduced on 31 January it has already reached the Commons Committee Stage. </w:t>
            </w:r>
          </w:p>
          <w:p w:rsidR="00387C1A" w:rsidRPr="00387C1A" w:rsidRDefault="00387C1A" w:rsidP="00387C1A">
            <w:pPr>
              <w:pStyle w:val="Heading3"/>
              <w:spacing w:before="0" w:after="45"/>
              <w:rPr>
                <w:rFonts w:ascii="Arial" w:hAnsi="Arial" w:cs="Arial"/>
                <w:color w:val="auto"/>
                <w:shd w:val="clear" w:color="auto" w:fill="FFFFFF"/>
              </w:rPr>
            </w:pPr>
          </w:p>
          <w:p w:rsidR="00387C1A" w:rsidRPr="00387C1A" w:rsidRDefault="00387C1A" w:rsidP="00387C1A">
            <w:pPr>
              <w:pStyle w:val="Heading3"/>
              <w:spacing w:before="0" w:after="45"/>
              <w:rPr>
                <w:rFonts w:ascii="Arial" w:hAnsi="Arial" w:cs="Arial"/>
                <w:color w:val="auto"/>
              </w:rPr>
            </w:pPr>
            <w:r w:rsidRPr="00387C1A">
              <w:rPr>
                <w:rFonts w:ascii="Arial" w:hAnsi="Arial" w:cs="Arial"/>
                <w:color w:val="auto"/>
                <w:shd w:val="clear" w:color="auto" w:fill="FFFFFF"/>
              </w:rPr>
              <w:t>The Bill of Rights Bill however remains at the Second Reading despite a commitment from the government that it would progress speedily though the process.  </w:t>
            </w:r>
          </w:p>
          <w:p w:rsidR="00387C1A" w:rsidRPr="00387C1A" w:rsidRDefault="00387C1A" w:rsidP="00387C1A">
            <w:pPr>
              <w:rPr>
                <w:rFonts w:ascii="Arial" w:hAnsi="Arial" w:cs="Arial"/>
              </w:rPr>
            </w:pPr>
          </w:p>
          <w:p w:rsidR="00387C1A" w:rsidRPr="00387C1A" w:rsidRDefault="00387C1A" w:rsidP="00387C1A">
            <w:pPr>
              <w:rPr>
                <w:rFonts w:ascii="Arial" w:hAnsi="Arial" w:cs="Arial"/>
              </w:rPr>
            </w:pPr>
            <w:r w:rsidRPr="00387C1A">
              <w:rPr>
                <w:rFonts w:ascii="Arial" w:hAnsi="Arial" w:cs="Arial"/>
              </w:rPr>
              <w:t xml:space="preserve">The other Bills progress steadily through the process of democracy towards Royal Assent. </w:t>
            </w:r>
          </w:p>
          <w:p w:rsidR="00387C1A" w:rsidRPr="00387C1A" w:rsidRDefault="00387C1A" w:rsidP="00387C1A">
            <w:pPr>
              <w:rPr>
                <w:rFonts w:ascii="Arial" w:hAnsi="Arial" w:cs="Arial"/>
              </w:rPr>
            </w:pPr>
            <w:r w:rsidRPr="00387C1A">
              <w:rPr>
                <w:rFonts w:ascii="Arial" w:hAnsi="Arial" w:cs="Arial"/>
              </w:rPr>
              <w:t xml:space="preserve">.  </w:t>
            </w:r>
          </w:p>
          <w:p w:rsidR="00387C1A" w:rsidRPr="00387C1A" w:rsidRDefault="00387C1A" w:rsidP="00387C1A">
            <w:pPr>
              <w:ind w:left="720"/>
              <w:rPr>
                <w:rFonts w:ascii="Arial" w:hAnsi="Arial" w:cs="Arial"/>
                <w:color w:val="0B0C0C"/>
                <w:shd w:val="clear" w:color="auto" w:fill="FFFFFF"/>
              </w:rPr>
            </w:pPr>
          </w:p>
          <w:p w:rsidR="00387C1A" w:rsidRPr="00387C1A" w:rsidRDefault="00387C1A" w:rsidP="00387C1A">
            <w:pPr>
              <w:pStyle w:val="ListParagraph"/>
              <w:numPr>
                <w:ilvl w:val="0"/>
                <w:numId w:val="11"/>
              </w:numPr>
              <w:rPr>
                <w:rFonts w:cs="Arial"/>
              </w:rPr>
            </w:pPr>
            <w:r w:rsidRPr="00387C1A">
              <w:rPr>
                <w:rFonts w:cs="Arial"/>
              </w:rPr>
              <w:t xml:space="preserve">The Bill of Rights: </w:t>
            </w:r>
            <w:r w:rsidRPr="00387C1A">
              <w:rPr>
                <w:rFonts w:cs="Arial"/>
              </w:rPr>
              <w:tab/>
            </w:r>
            <w:r w:rsidRPr="00387C1A">
              <w:rPr>
                <w:rFonts w:cs="Arial"/>
              </w:rPr>
              <w:tab/>
              <w:t xml:space="preserve">Commons Second Reading  </w:t>
            </w:r>
            <w:r w:rsidRPr="00387C1A">
              <w:rPr>
                <w:rFonts w:cs="Arial"/>
              </w:rPr>
              <w:tab/>
            </w:r>
            <w:r w:rsidR="00F92159">
              <w:rPr>
                <w:rFonts w:cs="Arial"/>
              </w:rPr>
              <w:t xml:space="preserve">        </w:t>
            </w:r>
            <w:r w:rsidRPr="00387C1A">
              <w:rPr>
                <w:rFonts w:cs="Arial"/>
              </w:rPr>
              <w:tab/>
            </w:r>
            <w:r w:rsidR="00F92159" w:rsidRPr="00F92159">
              <w:rPr>
                <w:rFonts w:cs="Arial"/>
                <w:i/>
              </w:rPr>
              <w:t>No change</w:t>
            </w:r>
          </w:p>
          <w:p w:rsidR="00387C1A" w:rsidRPr="00387C1A" w:rsidRDefault="00387C1A" w:rsidP="00387C1A">
            <w:pPr>
              <w:pStyle w:val="ListParagraph"/>
              <w:rPr>
                <w:rFonts w:cs="Arial"/>
              </w:rPr>
            </w:pPr>
          </w:p>
          <w:p w:rsidR="00387C1A" w:rsidRPr="00387C1A" w:rsidRDefault="00387C1A" w:rsidP="00387C1A">
            <w:pPr>
              <w:pStyle w:val="ListParagraph"/>
              <w:numPr>
                <w:ilvl w:val="0"/>
                <w:numId w:val="11"/>
              </w:numPr>
              <w:rPr>
                <w:rFonts w:cs="Arial"/>
              </w:rPr>
            </w:pPr>
            <w:r w:rsidRPr="00387C1A">
              <w:rPr>
                <w:rFonts w:cs="Arial"/>
              </w:rPr>
              <w:t xml:space="preserve">Online Safety Bill:  </w:t>
            </w:r>
            <w:r w:rsidRPr="00387C1A">
              <w:rPr>
                <w:rFonts w:cs="Arial"/>
              </w:rPr>
              <w:tab/>
            </w:r>
            <w:r w:rsidRPr="00387C1A">
              <w:rPr>
                <w:rFonts w:cs="Arial"/>
              </w:rPr>
              <w:tab/>
              <w:t>Lords Committee Stage</w:t>
            </w:r>
            <w:r w:rsidRPr="00387C1A">
              <w:rPr>
                <w:rFonts w:cs="Arial"/>
              </w:rPr>
              <w:tab/>
            </w:r>
            <w:r w:rsidRPr="00387C1A">
              <w:rPr>
                <w:rFonts w:cs="Arial"/>
              </w:rPr>
              <w:tab/>
            </w:r>
            <w:r w:rsidR="00F92159">
              <w:rPr>
                <w:rFonts w:cs="Arial"/>
              </w:rPr>
              <w:t xml:space="preserve">        </w:t>
            </w:r>
          </w:p>
          <w:p w:rsidR="00387C1A" w:rsidRPr="00F92159" w:rsidRDefault="00F92159" w:rsidP="00387C1A">
            <w:pPr>
              <w:rPr>
                <w:rFonts w:ascii="Arial" w:hAnsi="Arial" w:cs="Arial"/>
                <w:i/>
              </w:rPr>
            </w:pPr>
            <w:r>
              <w:rPr>
                <w:rFonts w:ascii="Arial" w:hAnsi="Arial" w:cs="Arial"/>
              </w:rPr>
              <w:t xml:space="preserve">                        </w:t>
            </w:r>
            <w:r w:rsidRPr="00F92159">
              <w:rPr>
                <w:rFonts w:ascii="Arial" w:hAnsi="Arial" w:cs="Arial"/>
                <w:i/>
              </w:rPr>
              <w:t>Changed</w:t>
            </w:r>
          </w:p>
          <w:p w:rsidR="00F92159" w:rsidRPr="00387C1A" w:rsidRDefault="00F92159" w:rsidP="00387C1A">
            <w:pPr>
              <w:rPr>
                <w:rFonts w:ascii="Arial" w:hAnsi="Arial" w:cs="Arial"/>
              </w:rPr>
            </w:pPr>
          </w:p>
          <w:p w:rsidR="00387C1A" w:rsidRPr="00F92159" w:rsidRDefault="00387C1A" w:rsidP="00387C1A">
            <w:pPr>
              <w:pStyle w:val="ListParagraph"/>
              <w:numPr>
                <w:ilvl w:val="0"/>
                <w:numId w:val="11"/>
              </w:numPr>
              <w:rPr>
                <w:rFonts w:cs="Arial"/>
                <w:i/>
              </w:rPr>
            </w:pPr>
            <w:r w:rsidRPr="00387C1A">
              <w:rPr>
                <w:rFonts w:cs="Arial"/>
              </w:rPr>
              <w:t>Public Order Bill:</w:t>
            </w:r>
            <w:r w:rsidRPr="00387C1A">
              <w:rPr>
                <w:rFonts w:cs="Arial"/>
              </w:rPr>
              <w:tab/>
            </w:r>
            <w:r w:rsidRPr="00387C1A">
              <w:rPr>
                <w:rFonts w:cs="Arial"/>
              </w:rPr>
              <w:tab/>
              <w:t>Lords Third Reading</w:t>
            </w:r>
            <w:r w:rsidRPr="00387C1A">
              <w:rPr>
                <w:rFonts w:cs="Arial"/>
              </w:rPr>
              <w:tab/>
            </w:r>
            <w:r w:rsidRPr="00387C1A">
              <w:rPr>
                <w:rFonts w:cs="Arial"/>
              </w:rPr>
              <w:tab/>
            </w:r>
            <w:r w:rsidR="00F92159" w:rsidRPr="00F92159">
              <w:rPr>
                <w:rFonts w:cs="Arial"/>
                <w:i/>
              </w:rPr>
              <w:t>Changed</w:t>
            </w:r>
          </w:p>
          <w:p w:rsidR="00387C1A" w:rsidRPr="00387C1A" w:rsidRDefault="00387C1A" w:rsidP="00387C1A">
            <w:pPr>
              <w:rPr>
                <w:rFonts w:ascii="Arial" w:hAnsi="Arial" w:cs="Arial"/>
              </w:rPr>
            </w:pPr>
          </w:p>
          <w:p w:rsidR="00F92159" w:rsidRDefault="00387C1A" w:rsidP="00387C1A">
            <w:pPr>
              <w:pStyle w:val="ListParagraph"/>
              <w:numPr>
                <w:ilvl w:val="0"/>
                <w:numId w:val="11"/>
              </w:numPr>
              <w:rPr>
                <w:rFonts w:cs="Arial"/>
              </w:rPr>
            </w:pPr>
            <w:r w:rsidRPr="00387C1A">
              <w:rPr>
                <w:rFonts w:cs="Arial"/>
              </w:rPr>
              <w:t xml:space="preserve">National Security Bill: </w:t>
            </w:r>
            <w:r w:rsidRPr="00387C1A">
              <w:rPr>
                <w:rFonts w:cs="Arial"/>
              </w:rPr>
              <w:tab/>
              <w:t>Lords Report Stage</w:t>
            </w:r>
            <w:r w:rsidRPr="00387C1A">
              <w:rPr>
                <w:rFonts w:cs="Arial"/>
              </w:rPr>
              <w:tab/>
            </w:r>
          </w:p>
          <w:p w:rsidR="00F92159" w:rsidRPr="00F92159" w:rsidRDefault="00F92159" w:rsidP="00F92159">
            <w:pPr>
              <w:rPr>
                <w:rFonts w:ascii="Arial" w:hAnsi="Arial" w:cs="Arial"/>
                <w:i/>
              </w:rPr>
            </w:pPr>
            <w:r>
              <w:rPr>
                <w:rFonts w:cs="Arial"/>
              </w:rPr>
              <w:t xml:space="preserve">                           </w:t>
            </w:r>
            <w:r w:rsidRPr="00F92159">
              <w:rPr>
                <w:rFonts w:ascii="Arial" w:hAnsi="Arial" w:cs="Arial"/>
                <w:i/>
              </w:rPr>
              <w:t>Changed</w:t>
            </w:r>
          </w:p>
          <w:p w:rsidR="00387C1A" w:rsidRPr="00F92159" w:rsidRDefault="00387C1A" w:rsidP="00F92159">
            <w:pPr>
              <w:rPr>
                <w:rFonts w:cs="Arial"/>
              </w:rPr>
            </w:pPr>
            <w:r w:rsidRPr="00F92159">
              <w:rPr>
                <w:rFonts w:cs="Arial"/>
              </w:rPr>
              <w:tab/>
            </w:r>
            <w:r w:rsidRPr="00F92159">
              <w:rPr>
                <w:rFonts w:cs="Arial"/>
              </w:rPr>
              <w:tab/>
            </w:r>
          </w:p>
          <w:p w:rsidR="00387C1A" w:rsidRPr="00F92159" w:rsidRDefault="00387C1A" w:rsidP="00387C1A">
            <w:pPr>
              <w:pStyle w:val="ListParagraph"/>
              <w:numPr>
                <w:ilvl w:val="0"/>
                <w:numId w:val="11"/>
              </w:numPr>
              <w:rPr>
                <w:rFonts w:cs="Arial"/>
                <w:i/>
              </w:rPr>
            </w:pPr>
            <w:r w:rsidRPr="00387C1A">
              <w:rPr>
                <w:rFonts w:cs="Arial"/>
              </w:rPr>
              <w:t xml:space="preserve">Anti-Strike Legislation </w:t>
            </w:r>
            <w:r w:rsidRPr="00387C1A">
              <w:rPr>
                <w:rFonts w:cs="Arial"/>
              </w:rPr>
              <w:tab/>
              <w:t>Commons Committee Stage</w:t>
            </w:r>
            <w:r w:rsidRPr="00387C1A">
              <w:rPr>
                <w:rFonts w:cs="Arial"/>
              </w:rPr>
              <w:tab/>
            </w:r>
            <w:r w:rsidRPr="00387C1A">
              <w:rPr>
                <w:rFonts w:cs="Arial"/>
              </w:rPr>
              <w:tab/>
            </w:r>
            <w:r w:rsidR="00F92159">
              <w:rPr>
                <w:rFonts w:cs="Arial"/>
              </w:rPr>
              <w:t xml:space="preserve">  </w:t>
            </w:r>
            <w:r w:rsidR="00F92159" w:rsidRPr="00F92159">
              <w:rPr>
                <w:rFonts w:cs="Arial"/>
                <w:i/>
              </w:rPr>
              <w:t>New</w:t>
            </w:r>
          </w:p>
          <w:p w:rsidR="00387C1A" w:rsidRPr="00387C1A" w:rsidRDefault="00387C1A" w:rsidP="00387C1A">
            <w:pPr>
              <w:rPr>
                <w:rFonts w:ascii="Arial" w:hAnsi="Arial" w:cs="Arial"/>
              </w:rPr>
            </w:pPr>
          </w:p>
          <w:p w:rsidR="00387C1A" w:rsidRPr="00387C1A" w:rsidRDefault="00387C1A" w:rsidP="00387C1A">
            <w:pPr>
              <w:rPr>
                <w:rFonts w:ascii="Arial" w:hAnsi="Arial" w:cs="Arial"/>
              </w:rPr>
            </w:pPr>
            <w:r w:rsidRPr="00387C1A">
              <w:rPr>
                <w:rFonts w:ascii="Arial" w:hAnsi="Arial" w:cs="Arial"/>
              </w:rPr>
              <w:t>Other Bills to watch</w:t>
            </w:r>
          </w:p>
          <w:p w:rsidR="00387C1A" w:rsidRPr="00387C1A" w:rsidRDefault="00387C1A" w:rsidP="00387C1A">
            <w:pPr>
              <w:rPr>
                <w:rFonts w:ascii="Arial" w:hAnsi="Arial" w:cs="Arial"/>
              </w:rPr>
            </w:pPr>
          </w:p>
          <w:p w:rsidR="00387C1A" w:rsidRPr="00387C1A" w:rsidRDefault="00387C1A" w:rsidP="00387C1A">
            <w:pPr>
              <w:pStyle w:val="ListParagraph"/>
              <w:numPr>
                <w:ilvl w:val="0"/>
                <w:numId w:val="10"/>
              </w:numPr>
              <w:shd w:val="clear" w:color="auto" w:fill="FFFFFF"/>
              <w:rPr>
                <w:rFonts w:eastAsia="Times New Roman" w:cs="Arial"/>
                <w:color w:val="000000"/>
                <w:lang w:eastAsia="en-GB"/>
              </w:rPr>
            </w:pPr>
            <w:r w:rsidRPr="00387C1A">
              <w:rPr>
                <w:rFonts w:eastAsia="Times New Roman" w:cs="Arial"/>
                <w:color w:val="000000"/>
                <w:lang w:eastAsia="en-GB"/>
              </w:rPr>
              <w:t>Northern Ireland Troubles Bill</w:t>
            </w:r>
          </w:p>
          <w:p w:rsidR="00387C1A" w:rsidRPr="00387C1A" w:rsidRDefault="00387C1A" w:rsidP="00387C1A">
            <w:pPr>
              <w:pStyle w:val="ListParagraph"/>
              <w:numPr>
                <w:ilvl w:val="0"/>
                <w:numId w:val="10"/>
              </w:numPr>
              <w:shd w:val="clear" w:color="auto" w:fill="FFFFFF"/>
              <w:rPr>
                <w:rFonts w:eastAsia="Times New Roman" w:cs="Arial"/>
                <w:color w:val="000000"/>
                <w:lang w:eastAsia="en-GB"/>
              </w:rPr>
            </w:pPr>
            <w:r w:rsidRPr="00387C1A">
              <w:rPr>
                <w:rFonts w:eastAsia="Times New Roman" w:cs="Arial"/>
                <w:color w:val="000000"/>
                <w:lang w:eastAsia="en-GB"/>
              </w:rPr>
              <w:t>Schools Bill</w:t>
            </w:r>
          </w:p>
          <w:p w:rsidR="00387C1A" w:rsidRPr="00387C1A" w:rsidRDefault="00387C1A" w:rsidP="00387C1A">
            <w:pPr>
              <w:pStyle w:val="ListParagraph"/>
              <w:numPr>
                <w:ilvl w:val="0"/>
                <w:numId w:val="10"/>
              </w:numPr>
              <w:shd w:val="clear" w:color="auto" w:fill="FFFFFF"/>
              <w:rPr>
                <w:rFonts w:eastAsia="Times New Roman" w:cs="Arial"/>
                <w:color w:val="000000"/>
                <w:lang w:eastAsia="en-GB"/>
              </w:rPr>
            </w:pPr>
            <w:r w:rsidRPr="00387C1A">
              <w:rPr>
                <w:rFonts w:eastAsia="Times New Roman" w:cs="Arial"/>
                <w:color w:val="000000"/>
                <w:lang w:eastAsia="en-GB"/>
              </w:rPr>
              <w:lastRenderedPageBreak/>
              <w:t xml:space="preserve">Modern Slavery Amendment Bill </w:t>
            </w:r>
          </w:p>
          <w:p w:rsidR="00387C1A" w:rsidRPr="00387C1A" w:rsidRDefault="00387C1A" w:rsidP="00387C1A">
            <w:pPr>
              <w:pStyle w:val="ListParagraph"/>
              <w:numPr>
                <w:ilvl w:val="0"/>
                <w:numId w:val="10"/>
              </w:numPr>
              <w:shd w:val="clear" w:color="auto" w:fill="FFFFFF"/>
              <w:rPr>
                <w:rFonts w:eastAsia="Times New Roman" w:cs="Arial"/>
                <w:color w:val="000000"/>
                <w:lang w:eastAsia="en-GB"/>
              </w:rPr>
            </w:pPr>
            <w:r w:rsidRPr="00387C1A">
              <w:rPr>
                <w:rFonts w:eastAsia="Times New Roman" w:cs="Arial"/>
                <w:color w:val="000000"/>
                <w:lang w:eastAsia="en-GB"/>
              </w:rPr>
              <w:t>Victims Bill</w:t>
            </w:r>
          </w:p>
          <w:p w:rsidR="00387C1A" w:rsidRPr="00387C1A" w:rsidRDefault="00387C1A" w:rsidP="00387C1A">
            <w:pPr>
              <w:pStyle w:val="ListParagraph"/>
              <w:numPr>
                <w:ilvl w:val="0"/>
                <w:numId w:val="10"/>
              </w:numPr>
              <w:shd w:val="clear" w:color="auto" w:fill="FFFFFF"/>
              <w:rPr>
                <w:rFonts w:eastAsia="Times New Roman" w:cs="Arial"/>
                <w:color w:val="000000"/>
                <w:lang w:eastAsia="en-GB"/>
              </w:rPr>
            </w:pPr>
            <w:r w:rsidRPr="00387C1A">
              <w:rPr>
                <w:rFonts w:eastAsia="Times New Roman" w:cs="Arial"/>
                <w:color w:val="000000"/>
                <w:lang w:eastAsia="en-GB"/>
              </w:rPr>
              <w:t>Social Housing Bill</w:t>
            </w:r>
          </w:p>
          <w:p w:rsidR="004F23E7" w:rsidRPr="00387C1A" w:rsidRDefault="004F23E7" w:rsidP="007B5A99">
            <w:pPr>
              <w:pStyle w:val="ssrcss-1q0x1qg-paragraph"/>
              <w:shd w:val="clear" w:color="auto" w:fill="FFFFFF"/>
              <w:spacing w:before="0" w:beforeAutospacing="0" w:after="0" w:afterAutospacing="0"/>
              <w:textAlignment w:val="baseline"/>
              <w:rPr>
                <w:rFonts w:ascii="Arial" w:hAnsi="Arial" w:cs="Arial"/>
                <w:color w:val="141414"/>
                <w:bdr w:val="none" w:sz="0" w:space="0" w:color="auto" w:frame="1"/>
              </w:rPr>
            </w:pPr>
          </w:p>
          <w:p w:rsidR="004F23E7" w:rsidRPr="00387C1A" w:rsidRDefault="004F23E7" w:rsidP="007B5A99">
            <w:pPr>
              <w:pStyle w:val="ssrcss-1q0x1qg-paragraph"/>
              <w:shd w:val="clear" w:color="auto" w:fill="FFFFFF"/>
              <w:spacing w:before="0" w:beforeAutospacing="0" w:after="0" w:afterAutospacing="0"/>
              <w:textAlignment w:val="baseline"/>
              <w:rPr>
                <w:rFonts w:ascii="Arial" w:hAnsi="Arial" w:cs="Arial"/>
                <w:color w:val="141414"/>
                <w:bdr w:val="none" w:sz="0" w:space="0" w:color="auto" w:frame="1"/>
              </w:rPr>
            </w:pPr>
            <w:r w:rsidRPr="00387C1A">
              <w:rPr>
                <w:rFonts w:ascii="Arial" w:hAnsi="Arial" w:cs="Arial"/>
                <w:color w:val="141414"/>
                <w:bdr w:val="none" w:sz="0" w:space="0" w:color="auto" w:frame="1"/>
              </w:rPr>
              <w:t xml:space="preserve">See </w:t>
            </w:r>
            <w:r w:rsidR="00387C1A">
              <w:rPr>
                <w:rFonts w:ascii="Arial" w:hAnsi="Arial" w:cs="Arial"/>
                <w:color w:val="141414"/>
                <w:bdr w:val="none" w:sz="0" w:space="0" w:color="auto" w:frame="1"/>
              </w:rPr>
              <w:t xml:space="preserve">the </w:t>
            </w:r>
            <w:r w:rsidRPr="00387C1A">
              <w:rPr>
                <w:rFonts w:ascii="Arial" w:hAnsi="Arial" w:cs="Arial"/>
                <w:color w:val="141414"/>
                <w:bdr w:val="none" w:sz="0" w:space="0" w:color="auto" w:frame="1"/>
              </w:rPr>
              <w:t>link</w:t>
            </w:r>
            <w:r w:rsidR="006265FB" w:rsidRPr="00387C1A">
              <w:rPr>
                <w:rFonts w:ascii="Arial" w:hAnsi="Arial" w:cs="Arial"/>
                <w:color w:val="141414"/>
                <w:bdr w:val="none" w:sz="0" w:space="0" w:color="auto" w:frame="1"/>
              </w:rPr>
              <w:t xml:space="preserve"> </w:t>
            </w:r>
            <w:r w:rsidR="00387C1A">
              <w:rPr>
                <w:rFonts w:ascii="Arial" w:hAnsi="Arial" w:cs="Arial"/>
                <w:color w:val="141414"/>
                <w:bdr w:val="none" w:sz="0" w:space="0" w:color="auto" w:frame="1"/>
              </w:rPr>
              <w:t>in</w:t>
            </w:r>
            <w:r w:rsidRPr="00387C1A">
              <w:rPr>
                <w:rFonts w:ascii="Arial" w:hAnsi="Arial" w:cs="Arial"/>
                <w:color w:val="141414"/>
                <w:bdr w:val="none" w:sz="0" w:space="0" w:color="auto" w:frame="1"/>
              </w:rPr>
              <w:t xml:space="preserve"> Local Group Updates below for proposals from Amnesty for taking action on the Public order Bill</w:t>
            </w:r>
            <w:r w:rsidR="00434891" w:rsidRPr="00387C1A">
              <w:rPr>
                <w:rFonts w:ascii="Arial" w:hAnsi="Arial" w:cs="Arial"/>
                <w:color w:val="141414"/>
                <w:bdr w:val="none" w:sz="0" w:space="0" w:color="auto" w:frame="1"/>
              </w:rPr>
              <w:t xml:space="preserve">  and the campaign to save the Human Rights Act</w:t>
            </w:r>
            <w:r w:rsidRPr="00387C1A">
              <w:rPr>
                <w:rFonts w:ascii="Arial" w:hAnsi="Arial" w:cs="Arial"/>
                <w:color w:val="141414"/>
                <w:bdr w:val="none" w:sz="0" w:space="0" w:color="auto" w:frame="1"/>
              </w:rPr>
              <w:t>.</w:t>
            </w:r>
          </w:p>
          <w:p w:rsidR="000839F0" w:rsidRPr="004431A6" w:rsidRDefault="000839F0" w:rsidP="007B5A99">
            <w:pPr>
              <w:pStyle w:val="ssrcss-1q0x1qg-paragraph"/>
              <w:shd w:val="clear" w:color="auto" w:fill="FFFFFF"/>
              <w:spacing w:before="0" w:beforeAutospacing="0" w:after="0" w:afterAutospacing="0"/>
              <w:textAlignment w:val="baseline"/>
              <w:rPr>
                <w:rFonts w:ascii="Arial" w:hAnsi="Arial" w:cs="Arial"/>
                <w:color w:val="141414"/>
                <w:bdr w:val="none" w:sz="0" w:space="0" w:color="auto" w:frame="1"/>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7F6F54" w:rsidRDefault="007F6F54">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r>
              <w:rPr>
                <w:rFonts w:ascii="Arial" w:hAnsi="Arial" w:cs="Arial"/>
                <w:b/>
              </w:rPr>
              <w:t>LC</w:t>
            </w: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r>
              <w:rPr>
                <w:rFonts w:ascii="Arial" w:hAnsi="Arial" w:cs="Arial"/>
                <w:b/>
              </w:rPr>
              <w:t>AH</w:t>
            </w: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Default="000A589C">
            <w:pPr>
              <w:rPr>
                <w:rFonts w:ascii="Arial" w:hAnsi="Arial" w:cs="Arial"/>
                <w:b/>
              </w:rPr>
            </w:pPr>
          </w:p>
          <w:p w:rsidR="000A589C" w:rsidRPr="00A5597B" w:rsidRDefault="000A589C">
            <w:pPr>
              <w:rPr>
                <w:rFonts w:ascii="Arial" w:hAnsi="Arial" w:cs="Arial"/>
                <w:b/>
              </w:rPr>
            </w:pPr>
            <w:r>
              <w:rPr>
                <w:rFonts w:ascii="Arial" w:hAnsi="Arial" w:cs="Arial"/>
                <w:b/>
              </w:rPr>
              <w:t>MH</w:t>
            </w:r>
          </w:p>
        </w:tc>
      </w:tr>
      <w:tr w:rsidR="005472EB" w:rsidRPr="00BE4719" w:rsidTr="002F25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rsidR="009254E6" w:rsidRDefault="009254E6">
            <w:pPr>
              <w:pStyle w:val="TableStyle2"/>
              <w:rPr>
                <w:rFonts w:ascii="Arial" w:hAnsi="Arial" w:cs="Arial"/>
                <w:sz w:val="24"/>
                <w:szCs w:val="24"/>
              </w:rPr>
            </w:pPr>
          </w:p>
          <w:p w:rsidR="00743923" w:rsidRDefault="00743923" w:rsidP="00743923">
            <w:pPr>
              <w:rPr>
                <w:rFonts w:ascii="Arial" w:hAnsi="Arial" w:cs="Arial"/>
              </w:rPr>
            </w:pPr>
            <w:r w:rsidRPr="00F7797D">
              <w:rPr>
                <w:rFonts w:ascii="Arial" w:hAnsi="Arial" w:cs="Arial"/>
              </w:rPr>
              <w:t xml:space="preserve">Web and other </w:t>
            </w:r>
            <w:r>
              <w:rPr>
                <w:rFonts w:ascii="Arial" w:hAnsi="Arial" w:cs="Arial"/>
              </w:rPr>
              <w:t xml:space="preserve">social </w:t>
            </w:r>
            <w:r w:rsidRPr="00F7797D">
              <w:rPr>
                <w:rFonts w:ascii="Arial" w:hAnsi="Arial" w:cs="Arial"/>
              </w:rPr>
              <w:t xml:space="preserve">media statistics, </w:t>
            </w:r>
            <w:r>
              <w:rPr>
                <w:rFonts w:ascii="Arial" w:hAnsi="Arial" w:cs="Arial"/>
                <w:b/>
              </w:rPr>
              <w:t xml:space="preserve">January 2023 </w:t>
            </w:r>
            <w:r>
              <w:rPr>
                <w:rFonts w:ascii="Arial" w:hAnsi="Arial" w:cs="Arial"/>
              </w:rPr>
              <w:t xml:space="preserve">and for </w:t>
            </w:r>
            <w:r w:rsidRPr="003909A7">
              <w:rPr>
                <w:rFonts w:ascii="Arial" w:hAnsi="Arial" w:cs="Arial"/>
                <w:b/>
              </w:rPr>
              <w:t>2022</w:t>
            </w:r>
            <w:r w:rsidR="005911D5">
              <w:rPr>
                <w:rFonts w:ascii="Arial" w:hAnsi="Arial" w:cs="Arial"/>
                <w:b/>
              </w:rPr>
              <w:t xml:space="preserve"> </w:t>
            </w:r>
            <w:r w:rsidR="005911D5">
              <w:rPr>
                <w:rFonts w:ascii="Arial" w:hAnsi="Arial" w:cs="Arial"/>
              </w:rPr>
              <w:t>as a whole</w:t>
            </w:r>
            <w:r>
              <w:rPr>
                <w:rFonts w:ascii="Arial" w:hAnsi="Arial" w:cs="Arial"/>
              </w:rPr>
              <w:t>.</w:t>
            </w:r>
            <w:r w:rsidRPr="00F7797D">
              <w:rPr>
                <w:rFonts w:ascii="Arial" w:hAnsi="Arial" w:cs="Arial"/>
              </w:rPr>
              <w:t xml:space="preserve"> </w:t>
            </w:r>
          </w:p>
          <w:p w:rsidR="00743923" w:rsidRDefault="00743923" w:rsidP="00743923">
            <w:pPr>
              <w:rPr>
                <w:rFonts w:ascii="Arial" w:hAnsi="Arial" w:cs="Arial"/>
              </w:rPr>
            </w:pPr>
            <w:r>
              <w:rPr>
                <w:rFonts w:ascii="Arial" w:hAnsi="Arial" w:cs="Arial"/>
              </w:rPr>
              <w:t xml:space="preserve">A very low tally of views </w:t>
            </w:r>
            <w:r w:rsidR="005911D5">
              <w:rPr>
                <w:rFonts w:ascii="Arial" w:hAnsi="Arial" w:cs="Arial"/>
              </w:rPr>
              <w:t xml:space="preserve">in January </w:t>
            </w:r>
            <w:r>
              <w:rPr>
                <w:rFonts w:ascii="Arial" w:hAnsi="Arial" w:cs="Arial"/>
              </w:rPr>
              <w:t xml:space="preserve">although the level of activity in the way of posts has been low.   </w:t>
            </w:r>
          </w:p>
          <w:p w:rsidR="00743923" w:rsidRDefault="00743923" w:rsidP="00743923">
            <w:pPr>
              <w:rPr>
                <w:rFonts w:ascii="Arial" w:hAnsi="Arial" w:cs="Arial"/>
              </w:rPr>
            </w:pPr>
            <w:r>
              <w:rPr>
                <w:rFonts w:ascii="Arial" w:hAnsi="Arial" w:cs="Arial"/>
              </w:rPr>
              <w:t xml:space="preserve">  </w:t>
            </w:r>
          </w:p>
          <w:p w:rsidR="00743923" w:rsidRPr="008146C1" w:rsidRDefault="00743923" w:rsidP="00743923">
            <w:pPr>
              <w:shd w:val="clear" w:color="auto" w:fill="FCF5D5" w:themeFill="accent3" w:themeFillTint="33"/>
              <w:rPr>
                <w:rFonts w:ascii="Arial" w:hAnsi="Arial" w:cs="Arial"/>
                <w:b/>
                <w:i/>
              </w:rPr>
            </w:pPr>
            <w:r w:rsidRPr="008146C1">
              <w:rPr>
                <w:rFonts w:ascii="Arial" w:hAnsi="Arial" w:cs="Arial"/>
                <w:b/>
                <w:i/>
              </w:rPr>
              <w:t>Web site</w:t>
            </w:r>
          </w:p>
          <w:p w:rsidR="00743923" w:rsidRPr="00F7797D" w:rsidRDefault="00743923" w:rsidP="00743923">
            <w:pPr>
              <w:rPr>
                <w:rFonts w:ascii="Arial" w:hAnsi="Arial" w:cs="Arial"/>
              </w:rPr>
            </w:pPr>
            <w:r w:rsidRPr="00F7797D">
              <w:rPr>
                <w:rFonts w:ascii="Arial" w:hAnsi="Arial" w:cs="Arial"/>
              </w:rPr>
              <w:t xml:space="preserve">The figures are: </w:t>
            </w:r>
          </w:p>
          <w:tbl>
            <w:tblPr>
              <w:tblStyle w:val="TableGrid"/>
              <w:tblW w:w="0" w:type="auto"/>
              <w:tblLayout w:type="fixed"/>
              <w:tblLook w:val="04A0" w:firstRow="1" w:lastRow="0" w:firstColumn="1" w:lastColumn="0" w:noHBand="0" w:noVBand="1"/>
            </w:tblPr>
            <w:tblGrid>
              <w:gridCol w:w="900"/>
              <w:gridCol w:w="900"/>
              <w:gridCol w:w="900"/>
              <w:gridCol w:w="900"/>
              <w:gridCol w:w="900"/>
              <w:gridCol w:w="900"/>
              <w:gridCol w:w="900"/>
            </w:tblGrid>
            <w:tr w:rsidR="00743923" w:rsidRPr="005E526F" w:rsidTr="003F18C8">
              <w:trPr>
                <w:trHeight w:val="323"/>
              </w:trPr>
              <w:tc>
                <w:tcPr>
                  <w:tcW w:w="900" w:type="dxa"/>
                  <w:shd w:val="clear" w:color="auto" w:fill="E1F3D6" w:themeFill="accent2" w:themeFillTint="33"/>
                </w:tcPr>
                <w:p w:rsidR="00743923" w:rsidRPr="008615D4" w:rsidRDefault="00743923" w:rsidP="00743923">
                  <w:pPr>
                    <w:jc w:val="center"/>
                    <w:rPr>
                      <w:rFonts w:ascii="Arial" w:hAnsi="Arial" w:cs="Arial"/>
                    </w:rPr>
                  </w:pPr>
                  <w:r w:rsidRPr="008615D4">
                    <w:rPr>
                      <w:rFonts w:ascii="Arial" w:hAnsi="Arial" w:cs="Arial"/>
                    </w:rPr>
                    <w:t xml:space="preserve">July </w:t>
                  </w:r>
                </w:p>
              </w:tc>
              <w:tc>
                <w:tcPr>
                  <w:tcW w:w="900" w:type="dxa"/>
                  <w:shd w:val="clear" w:color="auto" w:fill="E1F3D6" w:themeFill="accent2" w:themeFillTint="33"/>
                </w:tcPr>
                <w:p w:rsidR="00743923" w:rsidRPr="008615D4" w:rsidRDefault="00743923" w:rsidP="00743923">
                  <w:pPr>
                    <w:jc w:val="center"/>
                    <w:rPr>
                      <w:rFonts w:ascii="Arial" w:hAnsi="Arial" w:cs="Arial"/>
                    </w:rPr>
                  </w:pPr>
                  <w:r w:rsidRPr="008615D4">
                    <w:rPr>
                      <w:rFonts w:ascii="Arial" w:hAnsi="Arial" w:cs="Arial"/>
                    </w:rPr>
                    <w:t>Aug</w:t>
                  </w:r>
                </w:p>
              </w:tc>
              <w:tc>
                <w:tcPr>
                  <w:tcW w:w="900" w:type="dxa"/>
                  <w:shd w:val="clear" w:color="auto" w:fill="E1F3D6" w:themeFill="accent2" w:themeFillTint="33"/>
                </w:tcPr>
                <w:p w:rsidR="00743923" w:rsidRPr="006A031A" w:rsidRDefault="00743923" w:rsidP="00743923">
                  <w:pPr>
                    <w:jc w:val="center"/>
                    <w:rPr>
                      <w:rFonts w:ascii="Arial" w:hAnsi="Arial" w:cs="Arial"/>
                    </w:rPr>
                  </w:pPr>
                  <w:r w:rsidRPr="006A031A">
                    <w:rPr>
                      <w:rFonts w:ascii="Arial" w:hAnsi="Arial" w:cs="Arial"/>
                    </w:rPr>
                    <w:t>Sept</w:t>
                  </w:r>
                </w:p>
              </w:tc>
              <w:tc>
                <w:tcPr>
                  <w:tcW w:w="900" w:type="dxa"/>
                  <w:shd w:val="clear" w:color="auto" w:fill="E1F3D6" w:themeFill="accent2" w:themeFillTint="33"/>
                </w:tcPr>
                <w:p w:rsidR="00743923" w:rsidRPr="00D8694B" w:rsidRDefault="00743923" w:rsidP="00743923">
                  <w:pPr>
                    <w:jc w:val="center"/>
                    <w:rPr>
                      <w:rFonts w:ascii="Arial" w:hAnsi="Arial" w:cs="Arial"/>
                    </w:rPr>
                  </w:pPr>
                  <w:r w:rsidRPr="00D8694B">
                    <w:rPr>
                      <w:rFonts w:ascii="Arial" w:hAnsi="Arial" w:cs="Arial"/>
                    </w:rPr>
                    <w:t>Oct</w:t>
                  </w:r>
                </w:p>
              </w:tc>
              <w:tc>
                <w:tcPr>
                  <w:tcW w:w="900" w:type="dxa"/>
                  <w:shd w:val="clear" w:color="auto" w:fill="E1F3D6" w:themeFill="accent2" w:themeFillTint="33"/>
                </w:tcPr>
                <w:p w:rsidR="00743923" w:rsidRPr="00BC36A4" w:rsidRDefault="00743923" w:rsidP="00743923">
                  <w:pPr>
                    <w:jc w:val="center"/>
                    <w:rPr>
                      <w:rFonts w:ascii="Arial" w:hAnsi="Arial" w:cs="Arial"/>
                    </w:rPr>
                  </w:pPr>
                  <w:r w:rsidRPr="00BC36A4">
                    <w:rPr>
                      <w:rFonts w:ascii="Arial" w:hAnsi="Arial" w:cs="Arial"/>
                    </w:rPr>
                    <w:t>Nov</w:t>
                  </w:r>
                </w:p>
              </w:tc>
              <w:tc>
                <w:tcPr>
                  <w:tcW w:w="900" w:type="dxa"/>
                  <w:shd w:val="clear" w:color="auto" w:fill="E1F3D6" w:themeFill="accent2" w:themeFillTint="33"/>
                </w:tcPr>
                <w:p w:rsidR="00743923" w:rsidRPr="001F70A5" w:rsidRDefault="00743923" w:rsidP="00743923">
                  <w:pPr>
                    <w:jc w:val="center"/>
                    <w:rPr>
                      <w:rFonts w:ascii="Arial" w:hAnsi="Arial" w:cs="Arial"/>
                    </w:rPr>
                  </w:pPr>
                  <w:r w:rsidRPr="001F70A5">
                    <w:rPr>
                      <w:rFonts w:ascii="Arial" w:hAnsi="Arial" w:cs="Arial"/>
                    </w:rPr>
                    <w:t>Dec</w:t>
                  </w:r>
                </w:p>
              </w:tc>
              <w:tc>
                <w:tcPr>
                  <w:tcW w:w="900" w:type="dxa"/>
                  <w:shd w:val="clear" w:color="auto" w:fill="C4E7AD" w:themeFill="accent2" w:themeFillTint="66"/>
                </w:tcPr>
                <w:p w:rsidR="00743923" w:rsidRPr="001F70A5" w:rsidRDefault="00743923" w:rsidP="00743923">
                  <w:pPr>
                    <w:jc w:val="center"/>
                    <w:rPr>
                      <w:rFonts w:ascii="Arial" w:hAnsi="Arial" w:cs="Arial"/>
                      <w:b/>
                    </w:rPr>
                  </w:pPr>
                  <w:r w:rsidRPr="001F70A5">
                    <w:rPr>
                      <w:rFonts w:ascii="Arial" w:hAnsi="Arial" w:cs="Arial"/>
                      <w:b/>
                    </w:rPr>
                    <w:t>Jan</w:t>
                  </w:r>
                </w:p>
              </w:tc>
            </w:tr>
            <w:tr w:rsidR="00743923" w:rsidRPr="005E526F" w:rsidTr="003F18C8">
              <w:tc>
                <w:tcPr>
                  <w:tcW w:w="900" w:type="dxa"/>
                </w:tcPr>
                <w:p w:rsidR="00743923" w:rsidRPr="008615D4" w:rsidRDefault="00743923" w:rsidP="00743923">
                  <w:pPr>
                    <w:jc w:val="center"/>
                    <w:rPr>
                      <w:rFonts w:ascii="Arial" w:hAnsi="Arial" w:cs="Arial"/>
                    </w:rPr>
                  </w:pPr>
                  <w:r w:rsidRPr="008615D4">
                    <w:rPr>
                      <w:rFonts w:ascii="Arial" w:hAnsi="Arial" w:cs="Arial"/>
                    </w:rPr>
                    <w:t>292</w:t>
                  </w:r>
                </w:p>
              </w:tc>
              <w:tc>
                <w:tcPr>
                  <w:tcW w:w="900" w:type="dxa"/>
                </w:tcPr>
                <w:p w:rsidR="00743923" w:rsidRPr="008615D4" w:rsidRDefault="00743923" w:rsidP="00743923">
                  <w:pPr>
                    <w:jc w:val="center"/>
                    <w:rPr>
                      <w:rFonts w:ascii="Arial" w:hAnsi="Arial" w:cs="Arial"/>
                    </w:rPr>
                  </w:pPr>
                  <w:r w:rsidRPr="008615D4">
                    <w:rPr>
                      <w:rFonts w:ascii="Arial" w:hAnsi="Arial" w:cs="Arial"/>
                    </w:rPr>
                    <w:t>424</w:t>
                  </w:r>
                </w:p>
              </w:tc>
              <w:tc>
                <w:tcPr>
                  <w:tcW w:w="900" w:type="dxa"/>
                </w:tcPr>
                <w:p w:rsidR="00743923" w:rsidRPr="008615D4" w:rsidRDefault="00743923" w:rsidP="00743923">
                  <w:pPr>
                    <w:jc w:val="center"/>
                    <w:rPr>
                      <w:rFonts w:ascii="Arial" w:hAnsi="Arial" w:cs="Arial"/>
                    </w:rPr>
                  </w:pPr>
                  <w:r>
                    <w:rPr>
                      <w:rFonts w:ascii="Arial" w:hAnsi="Arial" w:cs="Arial"/>
                    </w:rPr>
                    <w:t>393</w:t>
                  </w:r>
                </w:p>
              </w:tc>
              <w:tc>
                <w:tcPr>
                  <w:tcW w:w="900" w:type="dxa"/>
                </w:tcPr>
                <w:p w:rsidR="00743923" w:rsidRPr="00D8694B" w:rsidRDefault="00743923" w:rsidP="00743923">
                  <w:pPr>
                    <w:jc w:val="center"/>
                    <w:rPr>
                      <w:rFonts w:ascii="Arial" w:hAnsi="Arial" w:cs="Arial"/>
                    </w:rPr>
                  </w:pPr>
                  <w:r w:rsidRPr="00D8694B">
                    <w:rPr>
                      <w:rFonts w:ascii="Arial" w:hAnsi="Arial" w:cs="Arial"/>
                    </w:rPr>
                    <w:t>512</w:t>
                  </w:r>
                </w:p>
              </w:tc>
              <w:tc>
                <w:tcPr>
                  <w:tcW w:w="900" w:type="dxa"/>
                </w:tcPr>
                <w:p w:rsidR="00743923" w:rsidRPr="00BC36A4" w:rsidRDefault="00743923" w:rsidP="00743923">
                  <w:pPr>
                    <w:jc w:val="center"/>
                    <w:rPr>
                      <w:rFonts w:ascii="Arial" w:hAnsi="Arial" w:cs="Arial"/>
                    </w:rPr>
                  </w:pPr>
                  <w:r w:rsidRPr="00BC36A4">
                    <w:rPr>
                      <w:rFonts w:ascii="Arial" w:hAnsi="Arial" w:cs="Arial"/>
                    </w:rPr>
                    <w:t>317</w:t>
                  </w:r>
                </w:p>
              </w:tc>
              <w:tc>
                <w:tcPr>
                  <w:tcW w:w="900" w:type="dxa"/>
                </w:tcPr>
                <w:p w:rsidR="00743923" w:rsidRPr="001F70A5" w:rsidRDefault="00743923" w:rsidP="00743923">
                  <w:pPr>
                    <w:jc w:val="center"/>
                    <w:rPr>
                      <w:rFonts w:ascii="Arial" w:hAnsi="Arial" w:cs="Arial"/>
                    </w:rPr>
                  </w:pPr>
                  <w:r w:rsidRPr="001F70A5">
                    <w:rPr>
                      <w:rFonts w:ascii="Arial" w:hAnsi="Arial" w:cs="Arial"/>
                    </w:rPr>
                    <w:t>367</w:t>
                  </w:r>
                </w:p>
              </w:tc>
              <w:tc>
                <w:tcPr>
                  <w:tcW w:w="900" w:type="dxa"/>
                </w:tcPr>
                <w:p w:rsidR="00743923" w:rsidRPr="001F70A5" w:rsidRDefault="00743923" w:rsidP="00743923">
                  <w:pPr>
                    <w:jc w:val="center"/>
                    <w:rPr>
                      <w:rFonts w:ascii="Arial" w:hAnsi="Arial" w:cs="Arial"/>
                    </w:rPr>
                  </w:pPr>
                  <w:r>
                    <w:rPr>
                      <w:rFonts w:ascii="Arial" w:hAnsi="Arial" w:cs="Arial"/>
                    </w:rPr>
                    <w:t>132</w:t>
                  </w:r>
                </w:p>
              </w:tc>
            </w:tr>
          </w:tbl>
          <w:p w:rsidR="00743923" w:rsidRPr="005E526F" w:rsidRDefault="00743923" w:rsidP="00743923">
            <w:pPr>
              <w:rPr>
                <w:rFonts w:ascii="Arial" w:hAnsi="Arial" w:cs="Arial"/>
              </w:rPr>
            </w:pPr>
          </w:p>
          <w:p w:rsidR="00743923" w:rsidRPr="00F7797D" w:rsidRDefault="00743923" w:rsidP="00743923">
            <w:pPr>
              <w:rPr>
                <w:rFonts w:ascii="Arial" w:hAnsi="Arial" w:cs="Arial"/>
                <w:i/>
              </w:rPr>
            </w:pPr>
            <w:r w:rsidRPr="00F7797D">
              <w:rPr>
                <w:rFonts w:ascii="Arial" w:hAnsi="Arial" w:cs="Arial"/>
                <w:i/>
              </w:rPr>
              <w:t>Views</w:t>
            </w:r>
          </w:p>
          <w:p w:rsidR="00743923" w:rsidRDefault="00743923" w:rsidP="00743923">
            <w:pPr>
              <w:rPr>
                <w:rFonts w:ascii="Arial" w:hAnsi="Arial" w:cs="Arial"/>
              </w:rPr>
            </w:pPr>
            <w:r w:rsidRPr="00F7797D">
              <w:rPr>
                <w:rFonts w:ascii="Arial" w:hAnsi="Arial" w:cs="Arial"/>
              </w:rPr>
              <w:t xml:space="preserve">All time: </w:t>
            </w:r>
            <w:r>
              <w:rPr>
                <w:rFonts w:ascii="Arial" w:hAnsi="Arial" w:cs="Arial"/>
                <w:b/>
              </w:rPr>
              <w:t>33,606</w:t>
            </w:r>
            <w:r>
              <w:rPr>
                <w:rFonts w:ascii="Arial" w:hAnsi="Arial" w:cs="Arial"/>
              </w:rPr>
              <w:t xml:space="preserve">.  </w:t>
            </w:r>
          </w:p>
          <w:p w:rsidR="00743923" w:rsidRDefault="00743923" w:rsidP="00743923">
            <w:pPr>
              <w:rPr>
                <w:rFonts w:ascii="Arial" w:hAnsi="Arial" w:cs="Arial"/>
              </w:rPr>
            </w:pPr>
          </w:p>
          <w:p w:rsidR="00743923" w:rsidRPr="000A589C" w:rsidRDefault="00743923" w:rsidP="00743923">
            <w:pPr>
              <w:rPr>
                <w:rFonts w:ascii="Arial" w:hAnsi="Arial" w:cs="Arial"/>
                <w:i/>
              </w:rPr>
            </w:pPr>
            <w:r w:rsidRPr="002B0825">
              <w:rPr>
                <w:rFonts w:ascii="Arial" w:hAnsi="Arial" w:cs="Arial"/>
                <w:i/>
              </w:rPr>
              <w:t>Followers:</w:t>
            </w:r>
            <w:r w:rsidR="000A589C">
              <w:rPr>
                <w:rFonts w:ascii="Arial" w:hAnsi="Arial" w:cs="Arial"/>
                <w:i/>
              </w:rPr>
              <w:t xml:space="preserve"> </w:t>
            </w:r>
            <w:r>
              <w:rPr>
                <w:rFonts w:ascii="Arial" w:hAnsi="Arial" w:cs="Arial"/>
                <w:b/>
              </w:rPr>
              <w:t>207</w:t>
            </w:r>
            <w:r w:rsidRPr="00DB0E3A">
              <w:rPr>
                <w:rFonts w:ascii="Arial" w:hAnsi="Arial" w:cs="Arial"/>
              </w:rPr>
              <w:t>.</w:t>
            </w:r>
          </w:p>
          <w:p w:rsidR="00743923" w:rsidRPr="00F7797D" w:rsidRDefault="00743923" w:rsidP="00743923">
            <w:pPr>
              <w:rPr>
                <w:rFonts w:ascii="Arial" w:hAnsi="Arial" w:cs="Arial"/>
              </w:rPr>
            </w:pPr>
          </w:p>
          <w:p w:rsidR="00743923" w:rsidRDefault="00743923" w:rsidP="00743923">
            <w:pPr>
              <w:rPr>
                <w:rFonts w:ascii="Arial" w:hAnsi="Arial" w:cs="Arial"/>
              </w:rPr>
            </w:pPr>
            <w:r w:rsidRPr="002B0825">
              <w:rPr>
                <w:rFonts w:ascii="Arial" w:hAnsi="Arial" w:cs="Arial"/>
                <w:i/>
              </w:rPr>
              <w:t>Top country views</w:t>
            </w:r>
            <w:r w:rsidRPr="00F7797D">
              <w:rPr>
                <w:rFonts w:ascii="Arial" w:hAnsi="Arial" w:cs="Arial"/>
              </w:rPr>
              <w:t>:</w:t>
            </w:r>
          </w:p>
          <w:tbl>
            <w:tblPr>
              <w:tblStyle w:val="PlainTable1"/>
              <w:tblW w:w="0" w:type="auto"/>
              <w:tblLayout w:type="fixed"/>
              <w:tblLook w:val="04A0" w:firstRow="1" w:lastRow="0" w:firstColumn="1" w:lastColumn="0" w:noHBand="0" w:noVBand="1"/>
            </w:tblPr>
            <w:tblGrid>
              <w:gridCol w:w="1372"/>
              <w:gridCol w:w="750"/>
            </w:tblGrid>
            <w:tr w:rsidR="00743923" w:rsidTr="003F18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743923" w:rsidRPr="00974442" w:rsidRDefault="00743923" w:rsidP="00743923">
                  <w:pPr>
                    <w:rPr>
                      <w:rFonts w:ascii="Arial" w:hAnsi="Arial" w:cs="Arial"/>
                      <w:sz w:val="20"/>
                    </w:rPr>
                  </w:pPr>
                </w:p>
              </w:tc>
              <w:tc>
                <w:tcPr>
                  <w:tcW w:w="750" w:type="dxa"/>
                </w:tcPr>
                <w:p w:rsidR="00743923" w:rsidRPr="00974442" w:rsidRDefault="00743923" w:rsidP="00743923">
                  <w:pPr>
                    <w:jc w:val="right"/>
                    <w:cnfStyle w:val="100000000000" w:firstRow="1" w:lastRow="0" w:firstColumn="0" w:lastColumn="0" w:oddVBand="0" w:evenVBand="0" w:oddHBand="0" w:evenHBand="0" w:firstRowFirstColumn="0" w:firstRowLastColumn="0" w:lastRowFirstColumn="0" w:lastRowLastColumn="0"/>
                    <w:rPr>
                      <w:rFonts w:ascii="Arial" w:hAnsi="Arial" w:cs="Arial"/>
                      <w:sz w:val="20"/>
                    </w:rPr>
                  </w:pPr>
                  <w:r>
                    <w:rPr>
                      <w:rFonts w:ascii="Arial" w:hAnsi="Arial" w:cs="Arial"/>
                      <w:sz w:val="20"/>
                    </w:rPr>
                    <w:t>Jan</w:t>
                  </w:r>
                </w:p>
              </w:tc>
            </w:tr>
            <w:tr w:rsidR="00743923" w:rsidTr="003F18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743923" w:rsidRPr="00974442" w:rsidRDefault="00743923" w:rsidP="00743923">
                  <w:pPr>
                    <w:rPr>
                      <w:rFonts w:ascii="Arial" w:hAnsi="Arial" w:cs="Arial"/>
                      <w:sz w:val="20"/>
                    </w:rPr>
                  </w:pPr>
                  <w:r w:rsidRPr="00974442">
                    <w:rPr>
                      <w:rFonts w:ascii="Arial" w:hAnsi="Arial" w:cs="Arial"/>
                      <w:sz w:val="20"/>
                    </w:rPr>
                    <w:t xml:space="preserve">USA </w:t>
                  </w:r>
                </w:p>
              </w:tc>
              <w:tc>
                <w:tcPr>
                  <w:tcW w:w="750" w:type="dxa"/>
                </w:tcPr>
                <w:p w:rsidR="00743923" w:rsidRPr="00974442" w:rsidRDefault="00743923" w:rsidP="0074392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Pr>
                      <w:rFonts w:ascii="Arial" w:hAnsi="Arial" w:cs="Arial"/>
                      <w:sz w:val="20"/>
                    </w:rPr>
                    <w:t>42</w:t>
                  </w:r>
                </w:p>
              </w:tc>
            </w:tr>
            <w:tr w:rsidR="00743923" w:rsidTr="003F18C8">
              <w:tc>
                <w:tcPr>
                  <w:cnfStyle w:val="001000000000" w:firstRow="0" w:lastRow="0" w:firstColumn="1" w:lastColumn="0" w:oddVBand="0" w:evenVBand="0" w:oddHBand="0" w:evenHBand="0" w:firstRowFirstColumn="0" w:firstRowLastColumn="0" w:lastRowFirstColumn="0" w:lastRowLastColumn="0"/>
                  <w:tcW w:w="1372" w:type="dxa"/>
                </w:tcPr>
                <w:p w:rsidR="00743923" w:rsidRPr="00974442" w:rsidRDefault="00743923" w:rsidP="00743923">
                  <w:pPr>
                    <w:rPr>
                      <w:rFonts w:ascii="Arial" w:hAnsi="Arial" w:cs="Arial"/>
                      <w:sz w:val="20"/>
                    </w:rPr>
                  </w:pPr>
                  <w:r w:rsidRPr="00974442">
                    <w:rPr>
                      <w:rFonts w:ascii="Arial" w:hAnsi="Arial" w:cs="Arial"/>
                      <w:sz w:val="20"/>
                    </w:rPr>
                    <w:t>UK</w:t>
                  </w:r>
                </w:p>
              </w:tc>
              <w:tc>
                <w:tcPr>
                  <w:tcW w:w="750" w:type="dxa"/>
                </w:tcPr>
                <w:p w:rsidR="00743923" w:rsidRPr="00974442" w:rsidRDefault="00743923" w:rsidP="00743923">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Pr>
                      <w:rFonts w:ascii="Arial" w:hAnsi="Arial" w:cs="Arial"/>
                      <w:sz w:val="20"/>
                    </w:rPr>
                    <w:t>40</w:t>
                  </w:r>
                </w:p>
              </w:tc>
            </w:tr>
            <w:tr w:rsidR="00743923" w:rsidTr="003F18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743923" w:rsidRPr="00974442" w:rsidRDefault="00743923" w:rsidP="00743923">
                  <w:pPr>
                    <w:rPr>
                      <w:rFonts w:ascii="Arial" w:hAnsi="Arial" w:cs="Arial"/>
                      <w:sz w:val="20"/>
                    </w:rPr>
                  </w:pPr>
                  <w:r>
                    <w:rPr>
                      <w:rFonts w:ascii="Arial" w:hAnsi="Arial" w:cs="Arial"/>
                      <w:sz w:val="20"/>
                    </w:rPr>
                    <w:t>China</w:t>
                  </w:r>
                </w:p>
              </w:tc>
              <w:tc>
                <w:tcPr>
                  <w:tcW w:w="750" w:type="dxa"/>
                </w:tcPr>
                <w:p w:rsidR="00743923" w:rsidRDefault="00743923" w:rsidP="0074392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Pr>
                      <w:rFonts w:ascii="Arial" w:hAnsi="Arial" w:cs="Arial"/>
                      <w:sz w:val="20"/>
                    </w:rPr>
                    <w:t>15</w:t>
                  </w:r>
                </w:p>
              </w:tc>
            </w:tr>
          </w:tbl>
          <w:p w:rsidR="00743923" w:rsidRDefault="00743923" w:rsidP="00743923">
            <w:pPr>
              <w:rPr>
                <w:rFonts w:ascii="Arial" w:hAnsi="Arial" w:cs="Arial"/>
              </w:rPr>
            </w:pPr>
          </w:p>
          <w:p w:rsidR="00743923" w:rsidRPr="002B0825" w:rsidRDefault="00743923" w:rsidP="00743923">
            <w:pPr>
              <w:rPr>
                <w:rFonts w:ascii="Arial" w:hAnsi="Arial" w:cs="Arial"/>
                <w:i/>
              </w:rPr>
            </w:pPr>
            <w:r w:rsidRPr="002B0825">
              <w:rPr>
                <w:rFonts w:ascii="Arial" w:hAnsi="Arial" w:cs="Arial"/>
                <w:i/>
              </w:rPr>
              <w:t xml:space="preserve">Top posts: </w:t>
            </w:r>
          </w:p>
          <w:tbl>
            <w:tblPr>
              <w:tblStyle w:val="PlainTable1"/>
              <w:tblW w:w="0" w:type="auto"/>
              <w:tblLayout w:type="fixed"/>
              <w:tblLook w:val="04A0" w:firstRow="1" w:lastRow="0" w:firstColumn="1" w:lastColumn="0" w:noHBand="0" w:noVBand="1"/>
            </w:tblPr>
            <w:tblGrid>
              <w:gridCol w:w="328"/>
              <w:gridCol w:w="3920"/>
              <w:gridCol w:w="992"/>
            </w:tblGrid>
            <w:tr w:rsidR="00743923" w:rsidRPr="00D90E9A" w:rsidTr="003F18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743923" w:rsidRDefault="00743923" w:rsidP="00743923">
                  <w:pPr>
                    <w:rPr>
                      <w:rFonts w:ascii="Arial" w:hAnsi="Arial" w:cs="Arial"/>
                      <w:sz w:val="20"/>
                      <w:szCs w:val="20"/>
                    </w:rPr>
                  </w:pPr>
                </w:p>
              </w:tc>
              <w:tc>
                <w:tcPr>
                  <w:tcW w:w="3920" w:type="dxa"/>
                </w:tcPr>
                <w:p w:rsidR="00743923" w:rsidRPr="009F1C8C" w:rsidRDefault="00743923" w:rsidP="00743923">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January</w:t>
                  </w:r>
                </w:p>
              </w:tc>
              <w:tc>
                <w:tcPr>
                  <w:tcW w:w="992" w:type="dxa"/>
                </w:tcPr>
                <w:p w:rsidR="00743923" w:rsidRDefault="00743923" w:rsidP="00743923">
                  <w:pPr>
                    <w:jc w:val="right"/>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All time</w:t>
                  </w:r>
                </w:p>
              </w:tc>
            </w:tr>
            <w:tr w:rsidR="00743923" w:rsidRPr="00D90E9A" w:rsidTr="003F18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743923" w:rsidRDefault="00743923" w:rsidP="00743923">
                  <w:pPr>
                    <w:rPr>
                      <w:rFonts w:ascii="Arial" w:hAnsi="Arial" w:cs="Arial"/>
                      <w:sz w:val="20"/>
                      <w:szCs w:val="20"/>
                    </w:rPr>
                  </w:pPr>
                  <w:r>
                    <w:rPr>
                      <w:rFonts w:ascii="Arial" w:hAnsi="Arial" w:cs="Arial"/>
                      <w:sz w:val="20"/>
                      <w:szCs w:val="20"/>
                    </w:rPr>
                    <w:t>1</w:t>
                  </w:r>
                </w:p>
              </w:tc>
              <w:tc>
                <w:tcPr>
                  <w:tcW w:w="3920" w:type="dxa"/>
                </w:tcPr>
                <w:p w:rsidR="00743923" w:rsidRPr="009F1C8C" w:rsidRDefault="00743923" w:rsidP="00743923">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Group activities </w:t>
                  </w:r>
                </w:p>
              </w:tc>
              <w:tc>
                <w:tcPr>
                  <w:tcW w:w="992" w:type="dxa"/>
                </w:tcPr>
                <w:p w:rsidR="00743923" w:rsidRDefault="00743923" w:rsidP="0074392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8</w:t>
                  </w:r>
                </w:p>
              </w:tc>
            </w:tr>
            <w:tr w:rsidR="00743923" w:rsidTr="003F18C8">
              <w:tc>
                <w:tcPr>
                  <w:cnfStyle w:val="001000000000" w:firstRow="0" w:lastRow="0" w:firstColumn="1" w:lastColumn="0" w:oddVBand="0" w:evenVBand="0" w:oddHBand="0" w:evenHBand="0" w:firstRowFirstColumn="0" w:firstRowLastColumn="0" w:lastRowFirstColumn="0" w:lastRowLastColumn="0"/>
                  <w:tcW w:w="328" w:type="dxa"/>
                </w:tcPr>
                <w:p w:rsidR="00743923" w:rsidRDefault="00743923" w:rsidP="00743923">
                  <w:pPr>
                    <w:rPr>
                      <w:rFonts w:ascii="Arial" w:hAnsi="Arial" w:cs="Arial"/>
                      <w:sz w:val="20"/>
                      <w:szCs w:val="20"/>
                    </w:rPr>
                  </w:pPr>
                  <w:r>
                    <w:rPr>
                      <w:rFonts w:ascii="Arial" w:hAnsi="Arial" w:cs="Arial"/>
                      <w:sz w:val="20"/>
                      <w:szCs w:val="20"/>
                    </w:rPr>
                    <w:t>2</w:t>
                  </w:r>
                </w:p>
              </w:tc>
              <w:tc>
                <w:tcPr>
                  <w:tcW w:w="3920" w:type="dxa"/>
                </w:tcPr>
                <w:p w:rsidR="00743923" w:rsidRPr="009F1C8C" w:rsidRDefault="00743923" w:rsidP="00743923">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UK complicity in torture (2016)</w:t>
                  </w:r>
                </w:p>
              </w:tc>
              <w:tc>
                <w:tcPr>
                  <w:tcW w:w="992" w:type="dxa"/>
                </w:tcPr>
                <w:p w:rsidR="00743923" w:rsidRPr="009F1C8C" w:rsidRDefault="00743923" w:rsidP="00743923">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77</w:t>
                  </w:r>
                </w:p>
              </w:tc>
            </w:tr>
            <w:tr w:rsidR="00743923" w:rsidTr="003F18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743923" w:rsidRDefault="00743923" w:rsidP="00743923">
                  <w:pPr>
                    <w:rPr>
                      <w:rFonts w:ascii="Arial" w:hAnsi="Arial" w:cs="Arial"/>
                      <w:sz w:val="20"/>
                      <w:szCs w:val="20"/>
                    </w:rPr>
                  </w:pPr>
                  <w:r>
                    <w:rPr>
                      <w:rFonts w:ascii="Arial" w:hAnsi="Arial" w:cs="Arial"/>
                      <w:sz w:val="20"/>
                      <w:szCs w:val="20"/>
                    </w:rPr>
                    <w:t>3</w:t>
                  </w:r>
                </w:p>
              </w:tc>
              <w:tc>
                <w:tcPr>
                  <w:tcW w:w="3920" w:type="dxa"/>
                </w:tcPr>
                <w:p w:rsidR="00743923" w:rsidRPr="009F1C8C" w:rsidRDefault="00743923" w:rsidP="00743923">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North Korea (2015)</w:t>
                  </w:r>
                </w:p>
              </w:tc>
              <w:tc>
                <w:tcPr>
                  <w:tcW w:w="992" w:type="dxa"/>
                </w:tcPr>
                <w:p w:rsidR="00743923" w:rsidRPr="009F1C8C" w:rsidRDefault="00743923" w:rsidP="0074392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189</w:t>
                  </w:r>
                </w:p>
              </w:tc>
            </w:tr>
          </w:tbl>
          <w:p w:rsidR="00743923" w:rsidRDefault="00743923" w:rsidP="00743923">
            <w:pPr>
              <w:rPr>
                <w:rFonts w:ascii="Arial" w:hAnsi="Arial" w:cs="Arial"/>
                <w:szCs w:val="20"/>
              </w:rPr>
            </w:pPr>
          </w:p>
          <w:p w:rsidR="00743923" w:rsidRPr="005B6146" w:rsidRDefault="00743923" w:rsidP="00743923">
            <w:pPr>
              <w:rPr>
                <w:rFonts w:ascii="Arial" w:hAnsi="Arial" w:cs="Arial"/>
                <w:szCs w:val="20"/>
              </w:rPr>
            </w:pPr>
            <w:r w:rsidRPr="005B6146">
              <w:rPr>
                <w:rFonts w:ascii="Arial" w:hAnsi="Arial" w:cs="Arial"/>
                <w:szCs w:val="20"/>
              </w:rPr>
              <w:t>Analysis: proportion of UK views is shown below:</w:t>
            </w:r>
          </w:p>
          <w:tbl>
            <w:tblPr>
              <w:tblStyle w:val="GridTable3-Accent2"/>
              <w:tblW w:w="0" w:type="auto"/>
              <w:tblLayout w:type="fixed"/>
              <w:tblLook w:val="04A0" w:firstRow="1" w:lastRow="0" w:firstColumn="1" w:lastColumn="0" w:noHBand="0" w:noVBand="1"/>
            </w:tblPr>
            <w:tblGrid>
              <w:gridCol w:w="1217"/>
              <w:gridCol w:w="650"/>
              <w:gridCol w:w="606"/>
              <w:gridCol w:w="606"/>
              <w:gridCol w:w="628"/>
              <w:gridCol w:w="606"/>
              <w:gridCol w:w="606"/>
              <w:gridCol w:w="606"/>
              <w:gridCol w:w="561"/>
            </w:tblGrid>
            <w:tr w:rsidR="00743923" w:rsidRPr="005C11B7" w:rsidTr="003F18C8">
              <w:trPr>
                <w:cnfStyle w:val="100000000000" w:firstRow="1" w:lastRow="0" w:firstColumn="0" w:lastColumn="0" w:oddVBand="0" w:evenVBand="0" w:oddHBand="0" w:evenHBand="0" w:firstRowFirstColumn="0" w:firstRowLastColumn="0" w:lastRowFirstColumn="0" w:lastRowLastColumn="0"/>
                <w:trHeight w:val="365"/>
              </w:trPr>
              <w:tc>
                <w:tcPr>
                  <w:cnfStyle w:val="001000000100" w:firstRow="0" w:lastRow="0" w:firstColumn="1" w:lastColumn="0" w:oddVBand="0" w:evenVBand="0" w:oddHBand="0" w:evenHBand="0" w:firstRowFirstColumn="1" w:firstRowLastColumn="0" w:lastRowFirstColumn="0" w:lastRowLastColumn="0"/>
                  <w:tcW w:w="1217" w:type="dxa"/>
                </w:tcPr>
                <w:p w:rsidR="00743923" w:rsidRPr="00BE762C" w:rsidRDefault="00743923" w:rsidP="00743923">
                  <w:pPr>
                    <w:rPr>
                      <w:rFonts w:ascii="Arial" w:hAnsi="Arial" w:cs="Arial"/>
                      <w:sz w:val="20"/>
                      <w:szCs w:val="20"/>
                    </w:rPr>
                  </w:pPr>
                </w:p>
              </w:tc>
              <w:tc>
                <w:tcPr>
                  <w:tcW w:w="650" w:type="dxa"/>
                </w:tcPr>
                <w:p w:rsidR="00743923" w:rsidRDefault="00743923" w:rsidP="00743923">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06" w:type="dxa"/>
                </w:tcPr>
                <w:p w:rsidR="00743923" w:rsidRDefault="00743923" w:rsidP="00743923">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06" w:type="dxa"/>
                </w:tcPr>
                <w:p w:rsidR="00743923" w:rsidRDefault="00743923" w:rsidP="00743923">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28" w:type="dxa"/>
                </w:tcPr>
                <w:p w:rsidR="00743923" w:rsidRDefault="00743923" w:rsidP="00743923">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06" w:type="dxa"/>
                </w:tcPr>
                <w:p w:rsidR="00743923" w:rsidRDefault="00743923" w:rsidP="00743923">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06" w:type="dxa"/>
                </w:tcPr>
                <w:p w:rsidR="00743923" w:rsidRDefault="00743923" w:rsidP="00743923">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06" w:type="dxa"/>
                </w:tcPr>
                <w:p w:rsidR="00743923" w:rsidRDefault="00743923" w:rsidP="00743923">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561" w:type="dxa"/>
                </w:tcPr>
                <w:p w:rsidR="00743923" w:rsidRDefault="00743923" w:rsidP="00743923">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r>
            <w:tr w:rsidR="00743923" w:rsidRPr="00BE762C" w:rsidTr="003F18C8">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217" w:type="dxa"/>
                </w:tcPr>
                <w:p w:rsidR="00743923" w:rsidRPr="00BE762C" w:rsidRDefault="00743923" w:rsidP="00743923">
                  <w:pPr>
                    <w:rPr>
                      <w:rFonts w:ascii="Arial" w:hAnsi="Arial" w:cs="Arial"/>
                      <w:sz w:val="20"/>
                      <w:szCs w:val="20"/>
                    </w:rPr>
                  </w:pPr>
                </w:p>
              </w:tc>
              <w:tc>
                <w:tcPr>
                  <w:tcW w:w="650" w:type="dxa"/>
                </w:tcPr>
                <w:p w:rsidR="00743923" w:rsidRPr="00BC36A4" w:rsidRDefault="00743923" w:rsidP="0074392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C36A4">
                    <w:rPr>
                      <w:rFonts w:ascii="Arial" w:hAnsi="Arial" w:cs="Arial"/>
                      <w:sz w:val="20"/>
                      <w:szCs w:val="20"/>
                    </w:rPr>
                    <w:t>June</w:t>
                  </w:r>
                </w:p>
              </w:tc>
              <w:tc>
                <w:tcPr>
                  <w:tcW w:w="606" w:type="dxa"/>
                </w:tcPr>
                <w:p w:rsidR="00743923" w:rsidRPr="00BC36A4" w:rsidRDefault="00743923" w:rsidP="0074392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C36A4">
                    <w:rPr>
                      <w:rFonts w:ascii="Arial" w:hAnsi="Arial" w:cs="Arial"/>
                      <w:sz w:val="20"/>
                      <w:szCs w:val="20"/>
                    </w:rPr>
                    <w:t>July</w:t>
                  </w:r>
                </w:p>
              </w:tc>
              <w:tc>
                <w:tcPr>
                  <w:tcW w:w="606" w:type="dxa"/>
                </w:tcPr>
                <w:p w:rsidR="00743923" w:rsidRPr="00BC36A4" w:rsidRDefault="00743923" w:rsidP="0074392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C36A4">
                    <w:rPr>
                      <w:rFonts w:ascii="Arial" w:hAnsi="Arial" w:cs="Arial"/>
                      <w:sz w:val="20"/>
                      <w:szCs w:val="20"/>
                    </w:rPr>
                    <w:t>Aug</w:t>
                  </w:r>
                </w:p>
              </w:tc>
              <w:tc>
                <w:tcPr>
                  <w:tcW w:w="628" w:type="dxa"/>
                </w:tcPr>
                <w:p w:rsidR="00743923" w:rsidRPr="00BC36A4" w:rsidRDefault="00743923" w:rsidP="0074392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C36A4">
                    <w:rPr>
                      <w:rFonts w:ascii="Arial" w:hAnsi="Arial" w:cs="Arial"/>
                      <w:sz w:val="20"/>
                      <w:szCs w:val="20"/>
                    </w:rPr>
                    <w:t>Sept</w:t>
                  </w:r>
                </w:p>
              </w:tc>
              <w:tc>
                <w:tcPr>
                  <w:tcW w:w="606" w:type="dxa"/>
                </w:tcPr>
                <w:p w:rsidR="00743923" w:rsidRPr="00BC36A4" w:rsidRDefault="00743923" w:rsidP="0074392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C36A4">
                    <w:rPr>
                      <w:rFonts w:ascii="Arial" w:hAnsi="Arial" w:cs="Arial"/>
                      <w:sz w:val="20"/>
                      <w:szCs w:val="20"/>
                    </w:rPr>
                    <w:t>Oct</w:t>
                  </w:r>
                </w:p>
              </w:tc>
              <w:tc>
                <w:tcPr>
                  <w:tcW w:w="606" w:type="dxa"/>
                </w:tcPr>
                <w:p w:rsidR="00743923" w:rsidRPr="00BC36A4" w:rsidRDefault="00743923" w:rsidP="0074392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C36A4">
                    <w:rPr>
                      <w:rFonts w:ascii="Arial" w:hAnsi="Arial" w:cs="Arial"/>
                      <w:sz w:val="20"/>
                      <w:szCs w:val="20"/>
                    </w:rPr>
                    <w:t>Nov</w:t>
                  </w:r>
                </w:p>
              </w:tc>
              <w:tc>
                <w:tcPr>
                  <w:tcW w:w="606" w:type="dxa"/>
                </w:tcPr>
                <w:p w:rsidR="00743923" w:rsidRPr="005911D5" w:rsidRDefault="00743923" w:rsidP="0074392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5911D5">
                    <w:rPr>
                      <w:rFonts w:ascii="Arial" w:hAnsi="Arial" w:cs="Arial"/>
                      <w:sz w:val="20"/>
                      <w:szCs w:val="20"/>
                    </w:rPr>
                    <w:t>Dec</w:t>
                  </w:r>
                </w:p>
              </w:tc>
              <w:tc>
                <w:tcPr>
                  <w:tcW w:w="561" w:type="dxa"/>
                </w:tcPr>
                <w:p w:rsidR="00743923" w:rsidRDefault="00743923" w:rsidP="00743923">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Jan</w:t>
                  </w:r>
                </w:p>
              </w:tc>
            </w:tr>
            <w:tr w:rsidR="00743923" w:rsidRPr="00BE762C" w:rsidTr="003F18C8">
              <w:tc>
                <w:tcPr>
                  <w:cnfStyle w:val="001000000000" w:firstRow="0" w:lastRow="0" w:firstColumn="1" w:lastColumn="0" w:oddVBand="0" w:evenVBand="0" w:oddHBand="0" w:evenHBand="0" w:firstRowFirstColumn="0" w:firstRowLastColumn="0" w:lastRowFirstColumn="0" w:lastRowLastColumn="0"/>
                  <w:tcW w:w="1217" w:type="dxa"/>
                </w:tcPr>
                <w:p w:rsidR="00743923" w:rsidRPr="00BE762C" w:rsidRDefault="00743923" w:rsidP="00743923">
                  <w:pPr>
                    <w:rPr>
                      <w:rFonts w:ascii="Arial" w:hAnsi="Arial" w:cs="Arial"/>
                      <w:sz w:val="20"/>
                      <w:szCs w:val="20"/>
                    </w:rPr>
                  </w:pPr>
                  <w:r w:rsidRPr="00BE762C">
                    <w:rPr>
                      <w:rFonts w:ascii="Arial" w:hAnsi="Arial" w:cs="Arial"/>
                      <w:sz w:val="20"/>
                      <w:szCs w:val="20"/>
                    </w:rPr>
                    <w:t>Total views</w:t>
                  </w:r>
                </w:p>
              </w:tc>
              <w:tc>
                <w:tcPr>
                  <w:tcW w:w="650" w:type="dxa"/>
                </w:tcPr>
                <w:p w:rsidR="00743923" w:rsidRDefault="00743923" w:rsidP="00743923">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234</w:t>
                  </w:r>
                </w:p>
              </w:tc>
              <w:tc>
                <w:tcPr>
                  <w:tcW w:w="606" w:type="dxa"/>
                </w:tcPr>
                <w:p w:rsidR="00743923" w:rsidRDefault="00743923" w:rsidP="00743923">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292</w:t>
                  </w:r>
                </w:p>
              </w:tc>
              <w:tc>
                <w:tcPr>
                  <w:tcW w:w="606" w:type="dxa"/>
                </w:tcPr>
                <w:p w:rsidR="00743923" w:rsidRDefault="00743923" w:rsidP="00743923">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424</w:t>
                  </w:r>
                </w:p>
              </w:tc>
              <w:tc>
                <w:tcPr>
                  <w:tcW w:w="628" w:type="dxa"/>
                </w:tcPr>
                <w:p w:rsidR="00743923" w:rsidRDefault="00743923" w:rsidP="00743923">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393</w:t>
                  </w:r>
                </w:p>
              </w:tc>
              <w:tc>
                <w:tcPr>
                  <w:tcW w:w="606" w:type="dxa"/>
                </w:tcPr>
                <w:p w:rsidR="00743923" w:rsidRDefault="00743923" w:rsidP="00743923">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512</w:t>
                  </w:r>
                </w:p>
              </w:tc>
              <w:tc>
                <w:tcPr>
                  <w:tcW w:w="606" w:type="dxa"/>
                </w:tcPr>
                <w:p w:rsidR="00743923" w:rsidRDefault="00743923" w:rsidP="00743923">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317</w:t>
                  </w:r>
                </w:p>
              </w:tc>
              <w:tc>
                <w:tcPr>
                  <w:tcW w:w="606" w:type="dxa"/>
                </w:tcPr>
                <w:p w:rsidR="00743923" w:rsidRDefault="00743923" w:rsidP="00743923">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367</w:t>
                  </w:r>
                </w:p>
              </w:tc>
              <w:tc>
                <w:tcPr>
                  <w:tcW w:w="561" w:type="dxa"/>
                </w:tcPr>
                <w:p w:rsidR="00743923" w:rsidRDefault="00743923" w:rsidP="00743923">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132</w:t>
                  </w:r>
                </w:p>
              </w:tc>
            </w:tr>
            <w:tr w:rsidR="00743923" w:rsidRPr="00BE762C" w:rsidTr="003F18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7" w:type="dxa"/>
                </w:tcPr>
                <w:p w:rsidR="00743923" w:rsidRPr="00BE762C" w:rsidRDefault="00743923" w:rsidP="00743923">
                  <w:pPr>
                    <w:rPr>
                      <w:rFonts w:ascii="Arial" w:hAnsi="Arial" w:cs="Arial"/>
                      <w:sz w:val="20"/>
                      <w:szCs w:val="20"/>
                    </w:rPr>
                  </w:pPr>
                  <w:r w:rsidRPr="00BE762C">
                    <w:rPr>
                      <w:rFonts w:ascii="Arial" w:hAnsi="Arial" w:cs="Arial"/>
                      <w:sz w:val="20"/>
                      <w:szCs w:val="20"/>
                    </w:rPr>
                    <w:t>UK views</w:t>
                  </w:r>
                </w:p>
              </w:tc>
              <w:tc>
                <w:tcPr>
                  <w:tcW w:w="650" w:type="dxa"/>
                </w:tcPr>
                <w:p w:rsidR="00743923" w:rsidRDefault="00743923" w:rsidP="0074392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45</w:t>
                  </w:r>
                </w:p>
              </w:tc>
              <w:tc>
                <w:tcPr>
                  <w:tcW w:w="606" w:type="dxa"/>
                </w:tcPr>
                <w:p w:rsidR="00743923" w:rsidRDefault="00743923" w:rsidP="0074392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64</w:t>
                  </w:r>
                </w:p>
              </w:tc>
              <w:tc>
                <w:tcPr>
                  <w:tcW w:w="606" w:type="dxa"/>
                </w:tcPr>
                <w:p w:rsidR="00743923" w:rsidRDefault="00743923" w:rsidP="0074392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46</w:t>
                  </w:r>
                </w:p>
              </w:tc>
              <w:tc>
                <w:tcPr>
                  <w:tcW w:w="628" w:type="dxa"/>
                </w:tcPr>
                <w:p w:rsidR="00743923" w:rsidRDefault="00743923" w:rsidP="0074392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62</w:t>
                  </w:r>
                </w:p>
              </w:tc>
              <w:tc>
                <w:tcPr>
                  <w:tcW w:w="606" w:type="dxa"/>
                </w:tcPr>
                <w:p w:rsidR="00743923" w:rsidRDefault="00743923" w:rsidP="0074392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177</w:t>
                  </w:r>
                </w:p>
              </w:tc>
              <w:tc>
                <w:tcPr>
                  <w:tcW w:w="606" w:type="dxa"/>
                </w:tcPr>
                <w:p w:rsidR="00743923" w:rsidRDefault="00743923" w:rsidP="0074392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60</w:t>
                  </w:r>
                </w:p>
              </w:tc>
              <w:tc>
                <w:tcPr>
                  <w:tcW w:w="606" w:type="dxa"/>
                </w:tcPr>
                <w:p w:rsidR="00743923" w:rsidRDefault="00743923" w:rsidP="0074392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47</w:t>
                  </w:r>
                </w:p>
              </w:tc>
              <w:tc>
                <w:tcPr>
                  <w:tcW w:w="561" w:type="dxa"/>
                </w:tcPr>
                <w:p w:rsidR="00743923" w:rsidRDefault="00743923" w:rsidP="0074392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40</w:t>
                  </w:r>
                </w:p>
              </w:tc>
            </w:tr>
            <w:tr w:rsidR="00743923" w:rsidRPr="00BE762C" w:rsidTr="003F18C8">
              <w:tc>
                <w:tcPr>
                  <w:cnfStyle w:val="001000000000" w:firstRow="0" w:lastRow="0" w:firstColumn="1" w:lastColumn="0" w:oddVBand="0" w:evenVBand="0" w:oddHBand="0" w:evenHBand="0" w:firstRowFirstColumn="0" w:firstRowLastColumn="0" w:lastRowFirstColumn="0" w:lastRowLastColumn="0"/>
                  <w:tcW w:w="1217" w:type="dxa"/>
                </w:tcPr>
                <w:p w:rsidR="00743923" w:rsidRPr="00BE762C" w:rsidRDefault="00743923" w:rsidP="00743923">
                  <w:pPr>
                    <w:rPr>
                      <w:rFonts w:ascii="Arial" w:hAnsi="Arial" w:cs="Arial"/>
                      <w:sz w:val="20"/>
                      <w:szCs w:val="20"/>
                    </w:rPr>
                  </w:pPr>
                  <w:r w:rsidRPr="00BE762C">
                    <w:rPr>
                      <w:rFonts w:ascii="Arial" w:hAnsi="Arial" w:cs="Arial"/>
                      <w:sz w:val="20"/>
                      <w:szCs w:val="20"/>
                    </w:rPr>
                    <w:t>%</w:t>
                  </w:r>
                </w:p>
              </w:tc>
              <w:tc>
                <w:tcPr>
                  <w:tcW w:w="650" w:type="dxa"/>
                </w:tcPr>
                <w:p w:rsidR="00743923" w:rsidRDefault="00743923" w:rsidP="00743923">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19.2</w:t>
                  </w:r>
                </w:p>
              </w:tc>
              <w:tc>
                <w:tcPr>
                  <w:tcW w:w="606" w:type="dxa"/>
                </w:tcPr>
                <w:p w:rsidR="00743923" w:rsidRDefault="00743923" w:rsidP="00743923">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21.9</w:t>
                  </w:r>
                </w:p>
              </w:tc>
              <w:tc>
                <w:tcPr>
                  <w:tcW w:w="606" w:type="dxa"/>
                </w:tcPr>
                <w:p w:rsidR="00743923" w:rsidRDefault="00743923" w:rsidP="00743923">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10.8</w:t>
                  </w:r>
                </w:p>
              </w:tc>
              <w:tc>
                <w:tcPr>
                  <w:tcW w:w="628" w:type="dxa"/>
                </w:tcPr>
                <w:p w:rsidR="00743923" w:rsidRDefault="00743923" w:rsidP="00743923">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15.8</w:t>
                  </w:r>
                </w:p>
              </w:tc>
              <w:tc>
                <w:tcPr>
                  <w:tcW w:w="606" w:type="dxa"/>
                </w:tcPr>
                <w:p w:rsidR="00743923" w:rsidRDefault="00743923" w:rsidP="00743923">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34.6</w:t>
                  </w:r>
                </w:p>
              </w:tc>
              <w:tc>
                <w:tcPr>
                  <w:tcW w:w="606" w:type="dxa"/>
                </w:tcPr>
                <w:p w:rsidR="00743923" w:rsidRDefault="00743923" w:rsidP="00743923">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18.9</w:t>
                  </w:r>
                </w:p>
              </w:tc>
              <w:tc>
                <w:tcPr>
                  <w:tcW w:w="606" w:type="dxa"/>
                </w:tcPr>
                <w:p w:rsidR="00743923" w:rsidRDefault="00743923" w:rsidP="00743923">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12.8</w:t>
                  </w:r>
                </w:p>
              </w:tc>
              <w:tc>
                <w:tcPr>
                  <w:tcW w:w="561" w:type="dxa"/>
                </w:tcPr>
                <w:p w:rsidR="00743923" w:rsidRDefault="00743923" w:rsidP="00743923">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30</w:t>
                  </w:r>
                </w:p>
              </w:tc>
            </w:tr>
          </w:tbl>
          <w:p w:rsidR="00434891" w:rsidRDefault="00434891" w:rsidP="00743923">
            <w:pPr>
              <w:rPr>
                <w:rFonts w:ascii="Arial" w:hAnsi="Arial" w:cs="Arial"/>
                <w:b/>
                <w:szCs w:val="20"/>
              </w:rPr>
            </w:pPr>
          </w:p>
          <w:p w:rsidR="00743923" w:rsidRDefault="00743923" w:rsidP="00743923">
            <w:pPr>
              <w:rPr>
                <w:rFonts w:ascii="Arial" w:hAnsi="Arial" w:cs="Arial"/>
                <w:b/>
                <w:szCs w:val="20"/>
              </w:rPr>
            </w:pPr>
            <w:r w:rsidRPr="001F70A5">
              <w:rPr>
                <w:rFonts w:ascii="Arial" w:hAnsi="Arial" w:cs="Arial"/>
                <w:b/>
                <w:szCs w:val="20"/>
              </w:rPr>
              <w:t>2022</w:t>
            </w:r>
          </w:p>
          <w:p w:rsidR="00743923" w:rsidRDefault="00743923" w:rsidP="00743923">
            <w:pPr>
              <w:rPr>
                <w:rFonts w:ascii="Arial" w:hAnsi="Arial" w:cs="Arial"/>
                <w:szCs w:val="20"/>
              </w:rPr>
            </w:pPr>
            <w:r>
              <w:rPr>
                <w:rFonts w:ascii="Arial" w:hAnsi="Arial" w:cs="Arial"/>
                <w:szCs w:val="20"/>
              </w:rPr>
              <w:t xml:space="preserve">These are the </w:t>
            </w:r>
            <w:r w:rsidR="005911D5">
              <w:rPr>
                <w:rFonts w:ascii="Arial" w:hAnsi="Arial" w:cs="Arial"/>
                <w:szCs w:val="20"/>
              </w:rPr>
              <w:t xml:space="preserve">view </w:t>
            </w:r>
            <w:r>
              <w:rPr>
                <w:rFonts w:ascii="Arial" w:hAnsi="Arial" w:cs="Arial"/>
                <w:szCs w:val="20"/>
              </w:rPr>
              <w:t>figures for the whole of 2022 (with previous years as a comparison):</w:t>
            </w:r>
          </w:p>
          <w:p w:rsidR="00743923" w:rsidRDefault="00743923" w:rsidP="00743923">
            <w:pPr>
              <w:rPr>
                <w:rFonts w:ascii="Arial" w:hAnsi="Arial" w:cs="Arial"/>
                <w:szCs w:val="20"/>
              </w:rPr>
            </w:pPr>
          </w:p>
          <w:tbl>
            <w:tblPr>
              <w:tblStyle w:val="TableGrid"/>
              <w:tblW w:w="0" w:type="auto"/>
              <w:tblLayout w:type="fixed"/>
              <w:tblLook w:val="04A0" w:firstRow="1" w:lastRow="0" w:firstColumn="1" w:lastColumn="0" w:noHBand="0" w:noVBand="1"/>
            </w:tblPr>
            <w:tblGrid>
              <w:gridCol w:w="903"/>
              <w:gridCol w:w="851"/>
              <w:gridCol w:w="992"/>
            </w:tblGrid>
            <w:tr w:rsidR="00743923" w:rsidTr="00743923">
              <w:tc>
                <w:tcPr>
                  <w:tcW w:w="903" w:type="dxa"/>
                  <w:shd w:val="clear" w:color="auto" w:fill="FFDCB0" w:themeFill="accent4" w:themeFillTint="66"/>
                </w:tcPr>
                <w:p w:rsidR="00743923" w:rsidRPr="003628B7" w:rsidRDefault="00743923" w:rsidP="00743923">
                  <w:pPr>
                    <w:rPr>
                      <w:rFonts w:ascii="Arial" w:hAnsi="Arial" w:cs="Arial"/>
                      <w:b/>
                      <w:szCs w:val="20"/>
                    </w:rPr>
                  </w:pPr>
                  <w:r w:rsidRPr="003628B7">
                    <w:rPr>
                      <w:rFonts w:ascii="Arial" w:hAnsi="Arial" w:cs="Arial"/>
                      <w:b/>
                      <w:szCs w:val="20"/>
                    </w:rPr>
                    <w:t>2020</w:t>
                  </w:r>
                </w:p>
              </w:tc>
              <w:tc>
                <w:tcPr>
                  <w:tcW w:w="851" w:type="dxa"/>
                  <w:shd w:val="clear" w:color="auto" w:fill="FFDCB0" w:themeFill="accent4" w:themeFillTint="66"/>
                </w:tcPr>
                <w:p w:rsidR="00743923" w:rsidRPr="003628B7" w:rsidRDefault="00743923" w:rsidP="00743923">
                  <w:pPr>
                    <w:rPr>
                      <w:rFonts w:ascii="Arial" w:hAnsi="Arial" w:cs="Arial"/>
                      <w:b/>
                      <w:szCs w:val="20"/>
                    </w:rPr>
                  </w:pPr>
                  <w:r w:rsidRPr="003628B7">
                    <w:rPr>
                      <w:rFonts w:ascii="Arial" w:hAnsi="Arial" w:cs="Arial"/>
                      <w:b/>
                      <w:szCs w:val="20"/>
                    </w:rPr>
                    <w:t>2021</w:t>
                  </w:r>
                </w:p>
              </w:tc>
              <w:tc>
                <w:tcPr>
                  <w:tcW w:w="992" w:type="dxa"/>
                  <w:shd w:val="clear" w:color="auto" w:fill="FFDCB0" w:themeFill="accent4" w:themeFillTint="66"/>
                </w:tcPr>
                <w:p w:rsidR="00743923" w:rsidRPr="003628B7" w:rsidRDefault="00743923" w:rsidP="00743923">
                  <w:pPr>
                    <w:rPr>
                      <w:rFonts w:ascii="Arial" w:hAnsi="Arial" w:cs="Arial"/>
                      <w:b/>
                      <w:szCs w:val="20"/>
                    </w:rPr>
                  </w:pPr>
                  <w:r w:rsidRPr="003628B7">
                    <w:rPr>
                      <w:rFonts w:ascii="Arial" w:hAnsi="Arial" w:cs="Arial"/>
                      <w:b/>
                      <w:szCs w:val="20"/>
                    </w:rPr>
                    <w:t>2022</w:t>
                  </w:r>
                </w:p>
              </w:tc>
            </w:tr>
            <w:tr w:rsidR="00743923" w:rsidTr="00743923">
              <w:tc>
                <w:tcPr>
                  <w:tcW w:w="903" w:type="dxa"/>
                </w:tcPr>
                <w:p w:rsidR="00743923" w:rsidRDefault="00743923" w:rsidP="00743923">
                  <w:pPr>
                    <w:rPr>
                      <w:rFonts w:ascii="Arial" w:hAnsi="Arial" w:cs="Arial"/>
                      <w:szCs w:val="20"/>
                    </w:rPr>
                  </w:pPr>
                  <w:r>
                    <w:rPr>
                      <w:rFonts w:ascii="Arial" w:hAnsi="Arial" w:cs="Arial"/>
                      <w:szCs w:val="20"/>
                    </w:rPr>
                    <w:t>6026</w:t>
                  </w:r>
                </w:p>
              </w:tc>
              <w:tc>
                <w:tcPr>
                  <w:tcW w:w="851" w:type="dxa"/>
                </w:tcPr>
                <w:p w:rsidR="00743923" w:rsidRDefault="00743923" w:rsidP="00743923">
                  <w:pPr>
                    <w:rPr>
                      <w:rFonts w:ascii="Arial" w:hAnsi="Arial" w:cs="Arial"/>
                      <w:szCs w:val="20"/>
                    </w:rPr>
                  </w:pPr>
                  <w:r>
                    <w:rPr>
                      <w:rFonts w:ascii="Arial" w:hAnsi="Arial" w:cs="Arial"/>
                      <w:szCs w:val="20"/>
                    </w:rPr>
                    <w:t>8375</w:t>
                  </w:r>
                </w:p>
              </w:tc>
              <w:tc>
                <w:tcPr>
                  <w:tcW w:w="992" w:type="dxa"/>
                </w:tcPr>
                <w:p w:rsidR="00743923" w:rsidRDefault="00743923" w:rsidP="00743923">
                  <w:pPr>
                    <w:rPr>
                      <w:rFonts w:ascii="Arial" w:hAnsi="Arial" w:cs="Arial"/>
                      <w:szCs w:val="20"/>
                    </w:rPr>
                  </w:pPr>
                  <w:r>
                    <w:rPr>
                      <w:rFonts w:ascii="Arial" w:hAnsi="Arial" w:cs="Arial"/>
                      <w:szCs w:val="20"/>
                    </w:rPr>
                    <w:t>4380</w:t>
                  </w:r>
                </w:p>
              </w:tc>
            </w:tr>
          </w:tbl>
          <w:p w:rsidR="00743923" w:rsidRDefault="00743923" w:rsidP="00743923">
            <w:pPr>
              <w:rPr>
                <w:rFonts w:ascii="Arial" w:hAnsi="Arial" w:cs="Arial"/>
                <w:i/>
                <w:szCs w:val="20"/>
              </w:rPr>
            </w:pPr>
            <w:r w:rsidRPr="00CF28D3">
              <w:rPr>
                <w:rFonts w:ascii="Arial" w:hAnsi="Arial" w:cs="Arial"/>
                <w:i/>
                <w:szCs w:val="20"/>
              </w:rPr>
              <w:lastRenderedPageBreak/>
              <w:t>Top posts:</w:t>
            </w:r>
          </w:p>
          <w:tbl>
            <w:tblPr>
              <w:tblStyle w:val="GridTable1Light-Accent5"/>
              <w:tblW w:w="0" w:type="auto"/>
              <w:tblLayout w:type="fixed"/>
              <w:tblLook w:val="04A0" w:firstRow="1" w:lastRow="0" w:firstColumn="1" w:lastColumn="0" w:noHBand="0" w:noVBand="1"/>
            </w:tblPr>
            <w:tblGrid>
              <w:gridCol w:w="339"/>
              <w:gridCol w:w="3897"/>
              <w:gridCol w:w="1146"/>
            </w:tblGrid>
            <w:tr w:rsidR="00743923" w:rsidTr="003F18C8">
              <w:trPr>
                <w:cnfStyle w:val="100000000000" w:firstRow="1" w:lastRow="0" w:firstColumn="0" w:lastColumn="0" w:oddVBand="0" w:evenVBand="0" w:oddHBand="0"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339" w:type="dxa"/>
                </w:tcPr>
                <w:p w:rsidR="00743923" w:rsidRDefault="00743923" w:rsidP="00743923">
                  <w:pPr>
                    <w:rPr>
                      <w:rFonts w:ascii="Arial" w:hAnsi="Arial" w:cs="Arial"/>
                      <w:szCs w:val="20"/>
                    </w:rPr>
                  </w:pPr>
                </w:p>
              </w:tc>
              <w:tc>
                <w:tcPr>
                  <w:tcW w:w="3897" w:type="dxa"/>
                </w:tcPr>
                <w:p w:rsidR="00743923" w:rsidRDefault="00743923" w:rsidP="00743923">
                  <w:pPr>
                    <w:cnfStyle w:val="100000000000" w:firstRow="1" w:lastRow="0" w:firstColumn="0" w:lastColumn="0" w:oddVBand="0" w:evenVBand="0" w:oddHBand="0" w:evenHBand="0" w:firstRowFirstColumn="0" w:firstRowLastColumn="0" w:lastRowFirstColumn="0" w:lastRowLastColumn="0"/>
                    <w:rPr>
                      <w:rFonts w:ascii="Arial" w:hAnsi="Arial" w:cs="Arial"/>
                      <w:szCs w:val="20"/>
                    </w:rPr>
                  </w:pPr>
                </w:p>
              </w:tc>
              <w:tc>
                <w:tcPr>
                  <w:tcW w:w="1146" w:type="dxa"/>
                </w:tcPr>
                <w:p w:rsidR="00743923" w:rsidRPr="00CF28D3" w:rsidRDefault="00743923" w:rsidP="00743923">
                  <w:pPr>
                    <w:jc w:val="right"/>
                    <w:cnfStyle w:val="100000000000" w:firstRow="1" w:lastRow="0" w:firstColumn="0" w:lastColumn="0" w:oddVBand="0" w:evenVBand="0" w:oddHBand="0" w:evenHBand="0" w:firstRowFirstColumn="0" w:firstRowLastColumn="0" w:lastRowFirstColumn="0" w:lastRowLastColumn="0"/>
                    <w:rPr>
                      <w:rFonts w:ascii="Arial" w:hAnsi="Arial" w:cs="Arial"/>
                      <w:i/>
                      <w:szCs w:val="20"/>
                    </w:rPr>
                  </w:pPr>
                  <w:r w:rsidRPr="00CF28D3">
                    <w:rPr>
                      <w:rFonts w:ascii="Arial" w:hAnsi="Arial" w:cs="Arial"/>
                      <w:i/>
                      <w:szCs w:val="20"/>
                    </w:rPr>
                    <w:t xml:space="preserve">All </w:t>
                  </w:r>
                  <w:r>
                    <w:rPr>
                      <w:rFonts w:ascii="Arial" w:hAnsi="Arial" w:cs="Arial"/>
                      <w:i/>
                      <w:szCs w:val="20"/>
                    </w:rPr>
                    <w:t>t</w:t>
                  </w:r>
                  <w:r w:rsidRPr="00CF28D3">
                    <w:rPr>
                      <w:rFonts w:ascii="Arial" w:hAnsi="Arial" w:cs="Arial"/>
                      <w:i/>
                      <w:szCs w:val="20"/>
                    </w:rPr>
                    <w:t>ime</w:t>
                  </w:r>
                </w:p>
              </w:tc>
            </w:tr>
            <w:tr w:rsidR="00743923" w:rsidTr="003F18C8">
              <w:tc>
                <w:tcPr>
                  <w:cnfStyle w:val="001000000000" w:firstRow="0" w:lastRow="0" w:firstColumn="1" w:lastColumn="0" w:oddVBand="0" w:evenVBand="0" w:oddHBand="0" w:evenHBand="0" w:firstRowFirstColumn="0" w:firstRowLastColumn="0" w:lastRowFirstColumn="0" w:lastRowLastColumn="0"/>
                  <w:tcW w:w="339" w:type="dxa"/>
                </w:tcPr>
                <w:p w:rsidR="00743923" w:rsidRDefault="00743923" w:rsidP="00743923">
                  <w:pPr>
                    <w:rPr>
                      <w:rFonts w:ascii="Arial" w:hAnsi="Arial" w:cs="Arial"/>
                      <w:szCs w:val="20"/>
                    </w:rPr>
                  </w:pPr>
                  <w:r>
                    <w:rPr>
                      <w:rFonts w:ascii="Arial" w:hAnsi="Arial" w:cs="Arial"/>
                      <w:szCs w:val="20"/>
                    </w:rPr>
                    <w:t>1</w:t>
                  </w:r>
                </w:p>
              </w:tc>
              <w:tc>
                <w:tcPr>
                  <w:tcW w:w="3897" w:type="dxa"/>
                </w:tcPr>
                <w:p w:rsidR="00743923" w:rsidRDefault="00743923" w:rsidP="00743923">
                  <w:pPr>
                    <w:cnfStyle w:val="000000000000" w:firstRow="0" w:lastRow="0" w:firstColumn="0" w:lastColumn="0" w:oddVBand="0" w:evenVBand="0" w:oddHBand="0" w:evenHBand="0" w:firstRowFirstColumn="0" w:firstRowLastColumn="0" w:lastRowFirstColumn="0" w:lastRowLastColumn="0"/>
                    <w:rPr>
                      <w:rFonts w:ascii="Arial" w:hAnsi="Arial" w:cs="Arial"/>
                      <w:szCs w:val="20"/>
                    </w:rPr>
                  </w:pPr>
                  <w:r>
                    <w:rPr>
                      <w:rFonts w:ascii="Arial" w:hAnsi="Arial" w:cs="Arial"/>
                      <w:szCs w:val="20"/>
                    </w:rPr>
                    <w:t>Religious persecution in N Korea</w:t>
                  </w:r>
                </w:p>
              </w:tc>
              <w:tc>
                <w:tcPr>
                  <w:tcW w:w="1146" w:type="dxa"/>
                </w:tcPr>
                <w:p w:rsidR="00743923" w:rsidRDefault="00743923" w:rsidP="00743923">
                  <w:pPr>
                    <w:jc w:val="right"/>
                    <w:cnfStyle w:val="000000000000" w:firstRow="0" w:lastRow="0" w:firstColumn="0" w:lastColumn="0" w:oddVBand="0" w:evenVBand="0" w:oddHBand="0" w:evenHBand="0" w:firstRowFirstColumn="0" w:firstRowLastColumn="0" w:lastRowFirstColumn="0" w:lastRowLastColumn="0"/>
                    <w:rPr>
                      <w:rFonts w:ascii="Arial" w:hAnsi="Arial" w:cs="Arial"/>
                      <w:szCs w:val="20"/>
                    </w:rPr>
                  </w:pPr>
                  <w:r>
                    <w:rPr>
                      <w:rFonts w:ascii="Arial" w:hAnsi="Arial" w:cs="Arial"/>
                      <w:szCs w:val="20"/>
                    </w:rPr>
                    <w:t>88</w:t>
                  </w:r>
                </w:p>
              </w:tc>
            </w:tr>
            <w:tr w:rsidR="00743923" w:rsidTr="003F18C8">
              <w:tc>
                <w:tcPr>
                  <w:cnfStyle w:val="001000000000" w:firstRow="0" w:lastRow="0" w:firstColumn="1" w:lastColumn="0" w:oddVBand="0" w:evenVBand="0" w:oddHBand="0" w:evenHBand="0" w:firstRowFirstColumn="0" w:firstRowLastColumn="0" w:lastRowFirstColumn="0" w:lastRowLastColumn="0"/>
                  <w:tcW w:w="339" w:type="dxa"/>
                </w:tcPr>
                <w:p w:rsidR="00743923" w:rsidRDefault="00743923" w:rsidP="00743923">
                  <w:pPr>
                    <w:rPr>
                      <w:rFonts w:ascii="Arial" w:hAnsi="Arial" w:cs="Arial"/>
                      <w:szCs w:val="20"/>
                    </w:rPr>
                  </w:pPr>
                  <w:r>
                    <w:rPr>
                      <w:rFonts w:ascii="Arial" w:hAnsi="Arial" w:cs="Arial"/>
                      <w:szCs w:val="20"/>
                    </w:rPr>
                    <w:t>2</w:t>
                  </w:r>
                </w:p>
              </w:tc>
              <w:tc>
                <w:tcPr>
                  <w:tcW w:w="3897" w:type="dxa"/>
                </w:tcPr>
                <w:p w:rsidR="00743923" w:rsidRDefault="00743923" w:rsidP="00743923">
                  <w:pPr>
                    <w:cnfStyle w:val="000000000000" w:firstRow="0" w:lastRow="0" w:firstColumn="0" w:lastColumn="0" w:oddVBand="0" w:evenVBand="0" w:oddHBand="0" w:evenHBand="0" w:firstRowFirstColumn="0" w:firstRowLastColumn="0" w:lastRowFirstColumn="0" w:lastRowLastColumn="0"/>
                    <w:rPr>
                      <w:rFonts w:ascii="Arial" w:hAnsi="Arial" w:cs="Arial"/>
                      <w:szCs w:val="20"/>
                    </w:rPr>
                  </w:pPr>
                  <w:r>
                    <w:rPr>
                      <w:rFonts w:ascii="Arial" w:hAnsi="Arial" w:cs="Arial"/>
                      <w:szCs w:val="20"/>
                    </w:rPr>
                    <w:t>Newcastle United and Saudi Cash</w:t>
                  </w:r>
                </w:p>
              </w:tc>
              <w:tc>
                <w:tcPr>
                  <w:tcW w:w="1146" w:type="dxa"/>
                </w:tcPr>
                <w:p w:rsidR="00743923" w:rsidRDefault="00743923" w:rsidP="00743923">
                  <w:pPr>
                    <w:jc w:val="right"/>
                    <w:cnfStyle w:val="000000000000" w:firstRow="0" w:lastRow="0" w:firstColumn="0" w:lastColumn="0" w:oddVBand="0" w:evenVBand="0" w:oddHBand="0" w:evenHBand="0" w:firstRowFirstColumn="0" w:firstRowLastColumn="0" w:lastRowFirstColumn="0" w:lastRowLastColumn="0"/>
                    <w:rPr>
                      <w:rFonts w:ascii="Arial" w:hAnsi="Arial" w:cs="Arial"/>
                      <w:szCs w:val="20"/>
                    </w:rPr>
                  </w:pPr>
                  <w:r>
                    <w:rPr>
                      <w:rFonts w:ascii="Arial" w:hAnsi="Arial" w:cs="Arial"/>
                      <w:szCs w:val="20"/>
                    </w:rPr>
                    <w:t>69</w:t>
                  </w:r>
                </w:p>
              </w:tc>
            </w:tr>
            <w:tr w:rsidR="00743923" w:rsidTr="003F18C8">
              <w:tc>
                <w:tcPr>
                  <w:cnfStyle w:val="001000000000" w:firstRow="0" w:lastRow="0" w:firstColumn="1" w:lastColumn="0" w:oddVBand="0" w:evenVBand="0" w:oddHBand="0" w:evenHBand="0" w:firstRowFirstColumn="0" w:firstRowLastColumn="0" w:lastRowFirstColumn="0" w:lastRowLastColumn="0"/>
                  <w:tcW w:w="339" w:type="dxa"/>
                </w:tcPr>
                <w:p w:rsidR="00743923" w:rsidRDefault="00743923" w:rsidP="00743923">
                  <w:pPr>
                    <w:rPr>
                      <w:rFonts w:ascii="Arial" w:hAnsi="Arial" w:cs="Arial"/>
                      <w:szCs w:val="20"/>
                    </w:rPr>
                  </w:pPr>
                  <w:r>
                    <w:rPr>
                      <w:rFonts w:ascii="Arial" w:hAnsi="Arial" w:cs="Arial"/>
                      <w:szCs w:val="20"/>
                    </w:rPr>
                    <w:t>3</w:t>
                  </w:r>
                </w:p>
              </w:tc>
              <w:tc>
                <w:tcPr>
                  <w:tcW w:w="3897" w:type="dxa"/>
                </w:tcPr>
                <w:p w:rsidR="00743923" w:rsidRDefault="00743923" w:rsidP="00743923">
                  <w:pPr>
                    <w:cnfStyle w:val="000000000000" w:firstRow="0" w:lastRow="0" w:firstColumn="0" w:lastColumn="0" w:oddVBand="0" w:evenVBand="0" w:oddHBand="0" w:evenHBand="0" w:firstRowFirstColumn="0" w:firstRowLastColumn="0" w:lastRowFirstColumn="0" w:lastRowLastColumn="0"/>
                    <w:rPr>
                      <w:rFonts w:ascii="Arial" w:hAnsi="Arial" w:cs="Arial"/>
                      <w:szCs w:val="20"/>
                    </w:rPr>
                  </w:pPr>
                  <w:r>
                    <w:rPr>
                      <w:rFonts w:ascii="Arial" w:hAnsi="Arial" w:cs="Arial"/>
                      <w:szCs w:val="20"/>
                    </w:rPr>
                    <w:t>About us</w:t>
                  </w:r>
                </w:p>
              </w:tc>
              <w:tc>
                <w:tcPr>
                  <w:tcW w:w="1146" w:type="dxa"/>
                </w:tcPr>
                <w:p w:rsidR="00743923" w:rsidRDefault="00743923" w:rsidP="00743923">
                  <w:pPr>
                    <w:jc w:val="right"/>
                    <w:cnfStyle w:val="000000000000" w:firstRow="0" w:lastRow="0" w:firstColumn="0" w:lastColumn="0" w:oddVBand="0" w:evenVBand="0" w:oddHBand="0" w:evenHBand="0" w:firstRowFirstColumn="0" w:firstRowLastColumn="0" w:lastRowFirstColumn="0" w:lastRowLastColumn="0"/>
                    <w:rPr>
                      <w:rFonts w:ascii="Arial" w:hAnsi="Arial" w:cs="Arial"/>
                      <w:szCs w:val="20"/>
                    </w:rPr>
                  </w:pPr>
                  <w:r>
                    <w:rPr>
                      <w:rFonts w:ascii="Arial" w:hAnsi="Arial" w:cs="Arial"/>
                      <w:szCs w:val="20"/>
                    </w:rPr>
                    <w:t>45</w:t>
                  </w:r>
                </w:p>
              </w:tc>
            </w:tr>
          </w:tbl>
          <w:p w:rsidR="00743923" w:rsidRDefault="00743923" w:rsidP="00743923">
            <w:pPr>
              <w:rPr>
                <w:rFonts w:ascii="Arial" w:hAnsi="Arial" w:cs="Arial"/>
                <w:szCs w:val="20"/>
              </w:rPr>
            </w:pPr>
          </w:p>
          <w:p w:rsidR="00743923" w:rsidRPr="00F7797D" w:rsidRDefault="00743923" w:rsidP="00743923">
            <w:pPr>
              <w:shd w:val="clear" w:color="auto" w:fill="FFEDD7" w:themeFill="accent4" w:themeFillTint="33"/>
              <w:spacing w:after="120"/>
              <w:jc w:val="both"/>
              <w:rPr>
                <w:rFonts w:ascii="Arial" w:hAnsi="Arial" w:cs="Arial"/>
                <w:i/>
              </w:rPr>
            </w:pPr>
            <w:r>
              <w:rPr>
                <w:rFonts w:ascii="Arial" w:hAnsi="Arial" w:cs="Arial"/>
                <w:i/>
              </w:rPr>
              <w:t>Tumbl</w:t>
            </w:r>
            <w:r w:rsidRPr="00F7797D">
              <w:rPr>
                <w:rFonts w:ascii="Arial" w:hAnsi="Arial" w:cs="Arial"/>
                <w:i/>
              </w:rPr>
              <w:t xml:space="preserve">r </w:t>
            </w:r>
          </w:p>
          <w:p w:rsidR="00743923" w:rsidRDefault="00743923" w:rsidP="00743923">
            <w:pPr>
              <w:spacing w:after="120"/>
              <w:jc w:val="both"/>
              <w:rPr>
                <w:rFonts w:ascii="Arial" w:hAnsi="Arial" w:cs="Arial"/>
              </w:rPr>
            </w:pPr>
            <w:r>
              <w:rPr>
                <w:rFonts w:ascii="Arial" w:hAnsi="Arial" w:cs="Arial"/>
              </w:rPr>
              <w:t>We have 9</w:t>
            </w:r>
            <w:r w:rsidRPr="00F7797D">
              <w:rPr>
                <w:rFonts w:ascii="Arial" w:hAnsi="Arial" w:cs="Arial"/>
              </w:rPr>
              <w:t xml:space="preserve"> followers</w:t>
            </w:r>
            <w:r>
              <w:rPr>
                <w:rFonts w:ascii="Arial" w:hAnsi="Arial" w:cs="Arial"/>
              </w:rPr>
              <w:t xml:space="preserve"> and 20 following, no change.</w:t>
            </w:r>
          </w:p>
          <w:p w:rsidR="00743923" w:rsidRDefault="00743923" w:rsidP="00743923">
            <w:pPr>
              <w:spacing w:after="120"/>
              <w:jc w:val="both"/>
              <w:rPr>
                <w:rFonts w:ascii="Arial" w:hAnsi="Arial" w:cs="Arial"/>
              </w:rPr>
            </w:pPr>
          </w:p>
          <w:p w:rsidR="00743923" w:rsidRPr="00F37E04" w:rsidRDefault="00743923" w:rsidP="00743923">
            <w:pPr>
              <w:shd w:val="clear" w:color="auto" w:fill="91C2DE" w:themeFill="accent1" w:themeFillTint="99"/>
              <w:spacing w:after="120"/>
              <w:jc w:val="both"/>
              <w:rPr>
                <w:rFonts w:ascii="Arial" w:hAnsi="Arial" w:cs="Arial"/>
                <w:i/>
              </w:rPr>
            </w:pPr>
            <w:r w:rsidRPr="00F37E04">
              <w:rPr>
                <w:rFonts w:ascii="Arial" w:hAnsi="Arial" w:cs="Arial"/>
                <w:i/>
              </w:rPr>
              <w:t>Instagram</w:t>
            </w:r>
          </w:p>
          <w:p w:rsidR="00743923" w:rsidRDefault="00743923" w:rsidP="005911D5">
            <w:pPr>
              <w:spacing w:after="120"/>
              <w:rPr>
                <w:rFonts w:ascii="Arial" w:hAnsi="Arial" w:cs="Arial"/>
              </w:rPr>
            </w:pPr>
            <w:r>
              <w:rPr>
                <w:rFonts w:ascii="Arial" w:hAnsi="Arial" w:cs="Arial"/>
              </w:rPr>
              <w:t xml:space="preserve">We have 13 followers 48 (+1) following on Instagram.  </w:t>
            </w:r>
            <w:r w:rsidR="00263308">
              <w:rPr>
                <w:rFonts w:ascii="Arial" w:hAnsi="Arial" w:cs="Arial"/>
              </w:rPr>
              <w:t>Basically,</w:t>
            </w:r>
            <w:r>
              <w:rPr>
                <w:rFonts w:ascii="Arial" w:hAnsi="Arial" w:cs="Arial"/>
              </w:rPr>
              <w:t xml:space="preserve"> a photo site and we do not have much photographic material at present.</w:t>
            </w:r>
          </w:p>
          <w:p w:rsidR="00743923" w:rsidRDefault="00743923" w:rsidP="00743923">
            <w:pPr>
              <w:spacing w:after="120"/>
              <w:jc w:val="both"/>
              <w:rPr>
                <w:rFonts w:ascii="Arial" w:hAnsi="Arial" w:cs="Arial"/>
              </w:rPr>
            </w:pPr>
          </w:p>
          <w:p w:rsidR="00743923" w:rsidRPr="001A5EBF" w:rsidRDefault="00743923" w:rsidP="00743923">
            <w:pPr>
              <w:shd w:val="clear" w:color="auto" w:fill="FFDCB0" w:themeFill="accent4" w:themeFillTint="66"/>
              <w:spacing w:after="120"/>
              <w:jc w:val="both"/>
              <w:rPr>
                <w:rFonts w:ascii="Arial" w:hAnsi="Arial" w:cs="Arial"/>
                <w:i/>
              </w:rPr>
            </w:pPr>
            <w:r w:rsidRPr="001A5EBF">
              <w:rPr>
                <w:rFonts w:ascii="Arial" w:hAnsi="Arial" w:cs="Arial"/>
                <w:i/>
              </w:rPr>
              <w:t xml:space="preserve">Video  </w:t>
            </w:r>
          </w:p>
          <w:p w:rsidR="00743923" w:rsidRDefault="00743923" w:rsidP="00743923">
            <w:pPr>
              <w:spacing w:after="120"/>
              <w:jc w:val="both"/>
              <w:rPr>
                <w:rFonts w:ascii="Arial" w:hAnsi="Arial" w:cs="Arial"/>
              </w:rPr>
            </w:pPr>
            <w:r>
              <w:rPr>
                <w:rFonts w:ascii="Arial" w:hAnsi="Arial" w:cs="Arial"/>
              </w:rPr>
              <w:t xml:space="preserve">The North Korea video still clicks away with a total of 4786 views on YouTube and Flickr and the still image has 5,792 views.  Perhaps we should think of other videos? </w:t>
            </w:r>
          </w:p>
          <w:p w:rsidR="00743923" w:rsidRDefault="00743923" w:rsidP="00743923">
            <w:pPr>
              <w:spacing w:after="120"/>
              <w:jc w:val="both"/>
              <w:rPr>
                <w:rFonts w:ascii="Arial" w:hAnsi="Arial" w:cs="Arial"/>
              </w:rPr>
            </w:pPr>
          </w:p>
          <w:p w:rsidR="00743923" w:rsidRPr="00F7797D" w:rsidRDefault="00743923" w:rsidP="00743923">
            <w:pPr>
              <w:shd w:val="clear" w:color="auto" w:fill="B6D6E9" w:themeFill="accent1" w:themeFillTint="66"/>
              <w:rPr>
                <w:rFonts w:ascii="Arial" w:hAnsi="Arial" w:cs="Arial"/>
              </w:rPr>
            </w:pPr>
            <w:r w:rsidRPr="00F7797D">
              <w:rPr>
                <w:rFonts w:ascii="Arial" w:hAnsi="Arial" w:cs="Arial"/>
                <w:i/>
              </w:rPr>
              <w:t xml:space="preserve">Group </w:t>
            </w:r>
          </w:p>
          <w:p w:rsidR="00743923" w:rsidRPr="00F7797D" w:rsidRDefault="00743923" w:rsidP="00743923">
            <w:pPr>
              <w:rPr>
                <w:rFonts w:ascii="Arial" w:hAnsi="Arial" w:cs="Arial"/>
              </w:rPr>
            </w:pPr>
            <w:r w:rsidRPr="00F7797D">
              <w:rPr>
                <w:rFonts w:ascii="Arial" w:hAnsi="Arial" w:cs="Arial"/>
              </w:rPr>
              <w:t xml:space="preserve">Web site:  </w:t>
            </w:r>
            <w:hyperlink r:id="rId16" w:history="1">
              <w:r w:rsidRPr="008F0D6A">
                <w:rPr>
                  <w:rStyle w:val="Hyperlink"/>
                  <w:rFonts w:ascii="Arial" w:hAnsi="Arial" w:cs="Arial"/>
                </w:rPr>
                <w:t>www.salisburyai.com</w:t>
              </w:r>
            </w:hyperlink>
            <w:r w:rsidRPr="00F7797D">
              <w:rPr>
                <w:rFonts w:ascii="Arial" w:hAnsi="Arial" w:cs="Arial"/>
              </w:rPr>
              <w:t xml:space="preserve">  </w:t>
            </w:r>
            <w:r>
              <w:rPr>
                <w:rFonts w:ascii="Arial" w:hAnsi="Arial" w:cs="Arial"/>
              </w:rPr>
              <w:t xml:space="preserve">   </w:t>
            </w:r>
            <w:r w:rsidR="005911D5">
              <w:rPr>
                <w:rFonts w:ascii="Arial" w:hAnsi="Arial" w:cs="Arial"/>
              </w:rPr>
              <w:t xml:space="preserve">                                        </w:t>
            </w:r>
            <w:r w:rsidRPr="00F7797D">
              <w:rPr>
                <w:rFonts w:ascii="Arial" w:hAnsi="Arial" w:cs="Arial"/>
              </w:rPr>
              <w:t xml:space="preserve">Twitter: </w:t>
            </w:r>
            <w:hyperlink r:id="rId17" w:history="1">
              <w:r w:rsidRPr="00F7797D">
                <w:rPr>
                  <w:rStyle w:val="Hyperlink"/>
                  <w:rFonts w:ascii="Arial" w:hAnsi="Arial" w:cs="Arial"/>
                </w:rPr>
                <w:t>www.twitter.com/salisburyai</w:t>
              </w:r>
            </w:hyperlink>
            <w:r w:rsidRPr="00F7797D">
              <w:rPr>
                <w:rFonts w:ascii="Arial" w:hAnsi="Arial" w:cs="Arial"/>
              </w:rPr>
              <w:t xml:space="preserve">  </w:t>
            </w:r>
          </w:p>
          <w:p w:rsidR="00743923" w:rsidRDefault="00743923" w:rsidP="00743923">
            <w:pPr>
              <w:spacing w:after="120"/>
              <w:rPr>
                <w:rFonts w:ascii="Arial" w:hAnsi="Arial" w:cs="Arial"/>
              </w:rPr>
            </w:pPr>
            <w:r w:rsidRPr="00F7797D">
              <w:rPr>
                <w:rFonts w:ascii="Arial" w:hAnsi="Arial" w:cs="Arial"/>
              </w:rPr>
              <w:t xml:space="preserve">Facebook:   </w:t>
            </w:r>
            <w:hyperlink r:id="rId18" w:history="1">
              <w:r w:rsidRPr="00F7797D">
                <w:rPr>
                  <w:rStyle w:val="Hyperlink"/>
                  <w:rFonts w:ascii="Arial" w:hAnsi="Arial" w:cs="Arial"/>
                </w:rPr>
                <w:t>www.facebook.com/salisburyai</w:t>
              </w:r>
            </w:hyperlink>
            <w:r w:rsidRPr="00F7797D">
              <w:rPr>
                <w:rFonts w:ascii="Arial" w:hAnsi="Arial" w:cs="Arial"/>
              </w:rPr>
              <w:t xml:space="preserve">  </w:t>
            </w:r>
            <w:r>
              <w:rPr>
                <w:rFonts w:ascii="Arial" w:hAnsi="Arial" w:cs="Arial"/>
              </w:rPr>
              <w:t xml:space="preserve">       </w:t>
            </w:r>
            <w:r w:rsidR="005911D5">
              <w:rPr>
                <w:rFonts w:ascii="Arial" w:hAnsi="Arial" w:cs="Arial"/>
              </w:rPr>
              <w:t xml:space="preserve">                 </w:t>
            </w:r>
            <w:r w:rsidRPr="00F7797D">
              <w:rPr>
                <w:rFonts w:ascii="Arial" w:hAnsi="Arial" w:cs="Arial"/>
              </w:rPr>
              <w:t xml:space="preserve">Tumblr: </w:t>
            </w:r>
            <w:hyperlink r:id="rId19" w:history="1">
              <w:r w:rsidRPr="00F7797D">
                <w:rPr>
                  <w:rStyle w:val="Hyperlink"/>
                  <w:rFonts w:ascii="Arial" w:hAnsi="Arial" w:cs="Arial"/>
                </w:rPr>
                <w:t>www.salisburyai.tumblr.com</w:t>
              </w:r>
            </w:hyperlink>
            <w:r w:rsidRPr="00F7797D">
              <w:rPr>
                <w:rFonts w:ascii="Arial" w:hAnsi="Arial" w:cs="Arial"/>
              </w:rPr>
              <w:t xml:space="preserve">  </w:t>
            </w:r>
          </w:p>
          <w:p w:rsidR="00743923" w:rsidRDefault="00743923" w:rsidP="00743923">
            <w:pPr>
              <w:spacing w:after="120"/>
              <w:rPr>
                <w:rFonts w:ascii="Arial" w:hAnsi="Arial" w:cs="Arial"/>
              </w:rPr>
            </w:pPr>
            <w:r>
              <w:rPr>
                <w:rFonts w:ascii="Arial" w:hAnsi="Arial" w:cs="Arial"/>
              </w:rPr>
              <w:t xml:space="preserve">Instagram: </w:t>
            </w:r>
            <w:hyperlink r:id="rId20" w:history="1">
              <w:r w:rsidRPr="00373112">
                <w:rPr>
                  <w:rStyle w:val="Hyperlink"/>
                  <w:rFonts w:ascii="Arial" w:hAnsi="Arial" w:cs="Arial"/>
                </w:rPr>
                <w:t>https://www.instagram.co.uk/salisburyamnesty</w:t>
              </w:r>
            </w:hyperlink>
            <w:r>
              <w:rPr>
                <w:rFonts w:ascii="Arial" w:hAnsi="Arial" w:cs="Arial"/>
              </w:rPr>
              <w:t xml:space="preserve"> </w:t>
            </w:r>
          </w:p>
          <w:p w:rsidR="009254E6" w:rsidRPr="00BE4719" w:rsidRDefault="009254E6" w:rsidP="00B81C47">
            <w:pPr>
              <w:spacing w:after="120"/>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rsidTr="002F25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B81C47">
            <w:pPr>
              <w:pStyle w:val="TableStyle2"/>
              <w:rPr>
                <w:rFonts w:ascii="Arial" w:hAnsi="Arial" w:cs="Arial"/>
                <w:b/>
                <w:bCs/>
                <w:sz w:val="24"/>
                <w:szCs w:val="24"/>
              </w:rPr>
            </w:pPr>
            <w:r>
              <w:rPr>
                <w:rFonts w:ascii="Arial" w:hAnsi="Arial" w:cs="Arial"/>
                <w:b/>
                <w:bCs/>
                <w:sz w:val="24"/>
                <w:szCs w:val="24"/>
              </w:rPr>
              <w:t>Local Group Updates and Monthly Actions</w:t>
            </w:r>
            <w:r w:rsidR="00BE4719">
              <w:rPr>
                <w:rFonts w:ascii="Arial" w:hAnsi="Arial" w:cs="Arial"/>
                <w:b/>
                <w:bCs/>
                <w:sz w:val="24"/>
                <w:szCs w:val="24"/>
              </w:rPr>
              <w:t xml:space="preserve"> </w:t>
            </w:r>
          </w:p>
          <w:p w:rsidR="00822D07" w:rsidRPr="00822D07" w:rsidRDefault="00822D07" w:rsidP="00822D07">
            <w:pPr>
              <w:rPr>
                <w:rFonts w:ascii="Arial" w:hAnsi="Arial" w:cs="Arial"/>
              </w:rPr>
            </w:pPr>
          </w:p>
          <w:p w:rsidR="00822D07" w:rsidRPr="00822D07" w:rsidRDefault="00822D07" w:rsidP="00822D07">
            <w:pPr>
              <w:rPr>
                <w:rFonts w:ascii="Arial" w:hAnsi="Arial" w:cs="Arial"/>
              </w:rPr>
            </w:pPr>
            <w:r w:rsidRPr="00822D07">
              <w:rPr>
                <w:rFonts w:ascii="Arial" w:hAnsi="Arial" w:cs="Arial"/>
              </w:rPr>
              <w:t xml:space="preserve">Follow the </w:t>
            </w:r>
            <w:hyperlink r:id="rId21" w:history="1">
              <w:r w:rsidRPr="00822D07">
                <w:rPr>
                  <w:rStyle w:val="Hyperlink"/>
                  <w:rFonts w:ascii="Arial" w:hAnsi="Arial" w:cs="Arial"/>
                </w:rPr>
                <w:t>link</w:t>
              </w:r>
            </w:hyperlink>
            <w:r w:rsidRPr="00822D07">
              <w:rPr>
                <w:rFonts w:ascii="Arial" w:hAnsi="Arial" w:cs="Arial"/>
              </w:rPr>
              <w:t xml:space="preserve"> for this month’s </w:t>
            </w:r>
            <w:r w:rsidRPr="00FE6BC3">
              <w:rPr>
                <w:rFonts w:ascii="Arial" w:hAnsi="Arial" w:cs="Arial"/>
                <w:b/>
              </w:rPr>
              <w:t>Local Groups Update</w:t>
            </w:r>
            <w:r w:rsidRPr="00822D07">
              <w:rPr>
                <w:rFonts w:ascii="Arial" w:hAnsi="Arial" w:cs="Arial"/>
              </w:rPr>
              <w:t>, which includes information on:</w:t>
            </w:r>
          </w:p>
          <w:p w:rsidR="00822D07" w:rsidRDefault="00822D07" w:rsidP="00822D07"/>
          <w:p w:rsidR="00822D07" w:rsidRDefault="00822D07" w:rsidP="00822D07">
            <w:pPr>
              <w:pStyle w:val="ListParagraph"/>
              <w:numPr>
                <w:ilvl w:val="0"/>
                <w:numId w:val="6"/>
              </w:numPr>
            </w:pPr>
            <w:r>
              <w:t>Write for Rights 2022 – activities of local groups;</w:t>
            </w:r>
          </w:p>
          <w:p w:rsidR="00822D07" w:rsidRDefault="00822D07" w:rsidP="00822D07">
            <w:pPr>
              <w:pStyle w:val="ListParagraph"/>
            </w:pPr>
          </w:p>
          <w:p w:rsidR="00822D07" w:rsidRDefault="00822D07" w:rsidP="00822D07">
            <w:pPr>
              <w:pStyle w:val="ListParagraph"/>
              <w:numPr>
                <w:ilvl w:val="0"/>
                <w:numId w:val="6"/>
              </w:numPr>
            </w:pPr>
            <w:r>
              <w:t>Close Guantanamo Demonstration in London;</w:t>
            </w:r>
          </w:p>
          <w:p w:rsidR="00822D07" w:rsidRDefault="00822D07" w:rsidP="00822D07">
            <w:pPr>
              <w:pStyle w:val="ListParagraph"/>
            </w:pPr>
          </w:p>
          <w:p w:rsidR="00822D07" w:rsidRDefault="00822D07" w:rsidP="00822D07">
            <w:pPr>
              <w:pStyle w:val="ListParagraph"/>
              <w:numPr>
                <w:ilvl w:val="0"/>
                <w:numId w:val="6"/>
              </w:numPr>
            </w:pPr>
            <w:r>
              <w:t>A proposal for an Amnesty Bucks &amp; Herts network;</w:t>
            </w:r>
          </w:p>
          <w:p w:rsidR="00822D07" w:rsidRDefault="00822D07" w:rsidP="00822D07">
            <w:pPr>
              <w:pStyle w:val="ListParagraph"/>
            </w:pPr>
          </w:p>
          <w:p w:rsidR="00822D07" w:rsidRDefault="00822D07" w:rsidP="00822D07">
            <w:pPr>
              <w:pStyle w:val="ListParagraph"/>
              <w:numPr>
                <w:ilvl w:val="0"/>
                <w:numId w:val="6"/>
              </w:numPr>
            </w:pPr>
            <w:r>
              <w:t>The Amnesty Central England Conference on 11</w:t>
            </w:r>
            <w:r w:rsidRPr="0018334C">
              <w:rPr>
                <w:vertAlign w:val="superscript"/>
              </w:rPr>
              <w:t>th</w:t>
            </w:r>
            <w:r>
              <w:t xml:space="preserve"> February in Birmingham;</w:t>
            </w:r>
          </w:p>
          <w:p w:rsidR="00822D07" w:rsidRDefault="00822D07" w:rsidP="00822D07">
            <w:pPr>
              <w:pStyle w:val="ListParagraph"/>
            </w:pPr>
          </w:p>
          <w:p w:rsidR="00822D07" w:rsidRDefault="00822D07" w:rsidP="00822D07">
            <w:pPr>
              <w:pStyle w:val="ListParagraph"/>
              <w:numPr>
                <w:ilvl w:val="0"/>
                <w:numId w:val="6"/>
              </w:numPr>
            </w:pPr>
            <w:r>
              <w:t>Recruitment opportunities for voluntary lead activists to coordinate and support local Amnesty groups;</w:t>
            </w:r>
          </w:p>
          <w:p w:rsidR="00822D07" w:rsidRDefault="00822D07" w:rsidP="00822D07">
            <w:pPr>
              <w:pStyle w:val="ListParagraph"/>
            </w:pPr>
          </w:p>
          <w:p w:rsidR="00822D07" w:rsidRDefault="00822D07" w:rsidP="00822D07">
            <w:pPr>
              <w:pStyle w:val="ListParagraph"/>
              <w:numPr>
                <w:ilvl w:val="0"/>
                <w:numId w:val="6"/>
              </w:numPr>
            </w:pPr>
            <w:r>
              <w:t>A local group Fundraising Update;</w:t>
            </w:r>
          </w:p>
          <w:p w:rsidR="00822D07" w:rsidRDefault="00822D07" w:rsidP="00822D07">
            <w:pPr>
              <w:pStyle w:val="ListParagraph"/>
              <w:numPr>
                <w:ilvl w:val="0"/>
                <w:numId w:val="6"/>
              </w:numPr>
            </w:pPr>
            <w:r>
              <w:lastRenderedPageBreak/>
              <w:t>The Amnesty Spring Raffle;</w:t>
            </w:r>
          </w:p>
          <w:p w:rsidR="00822D07" w:rsidRDefault="00822D07" w:rsidP="00822D07">
            <w:pPr>
              <w:pStyle w:val="ListParagraph"/>
            </w:pPr>
          </w:p>
          <w:p w:rsidR="00822D07" w:rsidRDefault="00822D07" w:rsidP="00822D07">
            <w:pPr>
              <w:pStyle w:val="ListParagraph"/>
              <w:numPr>
                <w:ilvl w:val="0"/>
                <w:numId w:val="6"/>
              </w:numPr>
            </w:pPr>
            <w:r>
              <w:t>Upcoming dates – including the South West Conference in Exeter on 25</w:t>
            </w:r>
            <w:r w:rsidRPr="0018334C">
              <w:rPr>
                <w:vertAlign w:val="superscript"/>
              </w:rPr>
              <w:t>th</w:t>
            </w:r>
            <w:r>
              <w:t xml:space="preserve"> March;</w:t>
            </w:r>
          </w:p>
          <w:p w:rsidR="00822D07" w:rsidRDefault="00822D07" w:rsidP="00822D07">
            <w:pPr>
              <w:pStyle w:val="ListParagraph"/>
            </w:pPr>
          </w:p>
          <w:p w:rsidR="00822D07" w:rsidRDefault="00822D07" w:rsidP="00822D07">
            <w:pPr>
              <w:pStyle w:val="ListParagraph"/>
              <w:numPr>
                <w:ilvl w:val="0"/>
                <w:numId w:val="6"/>
              </w:numPr>
            </w:pPr>
            <w:r>
              <w:t>Amnesty Campaign Updates</w:t>
            </w:r>
          </w:p>
          <w:p w:rsidR="00822D07" w:rsidRDefault="00822D07" w:rsidP="00822D07">
            <w:pPr>
              <w:pStyle w:val="ListParagraph"/>
            </w:pPr>
          </w:p>
          <w:p w:rsidR="00822D07" w:rsidRDefault="00822D07" w:rsidP="00822D07">
            <w:pPr>
              <w:pStyle w:val="ListParagraph"/>
              <w:numPr>
                <w:ilvl w:val="1"/>
                <w:numId w:val="6"/>
              </w:numPr>
            </w:pPr>
            <w:r>
              <w:t>Priority Campaigns for 2023</w:t>
            </w:r>
          </w:p>
          <w:p w:rsidR="00822D07" w:rsidRDefault="00822D07" w:rsidP="00822D07">
            <w:pPr>
              <w:pStyle w:val="ListParagraph"/>
              <w:numPr>
                <w:ilvl w:val="1"/>
                <w:numId w:val="6"/>
              </w:numPr>
            </w:pPr>
            <w:r>
              <w:t>Feedback for Write for Rights</w:t>
            </w:r>
          </w:p>
          <w:p w:rsidR="00822D07" w:rsidRDefault="00822D07" w:rsidP="00822D07">
            <w:pPr>
              <w:pStyle w:val="ListParagraph"/>
              <w:numPr>
                <w:ilvl w:val="1"/>
                <w:numId w:val="6"/>
              </w:numPr>
            </w:pPr>
            <w:r>
              <w:t>Protect Human Rights – UK</w:t>
            </w:r>
          </w:p>
          <w:p w:rsidR="00822D07" w:rsidRDefault="00822D07" w:rsidP="00822D07">
            <w:pPr>
              <w:pStyle w:val="ListParagraph"/>
              <w:numPr>
                <w:ilvl w:val="1"/>
                <w:numId w:val="6"/>
              </w:numPr>
            </w:pPr>
            <w:r>
              <w:t>Protect the Protest – UK</w:t>
            </w:r>
          </w:p>
          <w:p w:rsidR="00822D07" w:rsidRDefault="00822D07" w:rsidP="00822D07">
            <w:pPr>
              <w:pStyle w:val="ListParagraph"/>
              <w:ind w:left="1440"/>
            </w:pPr>
          </w:p>
          <w:p w:rsidR="00822D07" w:rsidRDefault="00822D07" w:rsidP="00822D07">
            <w:pPr>
              <w:pStyle w:val="ListParagraph"/>
              <w:numPr>
                <w:ilvl w:val="0"/>
                <w:numId w:val="6"/>
              </w:numPr>
            </w:pPr>
            <w:r>
              <w:t>Updates from Europe Country Coordinators;</w:t>
            </w:r>
          </w:p>
          <w:p w:rsidR="00822D07" w:rsidRDefault="00822D07" w:rsidP="00822D07">
            <w:pPr>
              <w:pStyle w:val="ListParagraph"/>
            </w:pPr>
          </w:p>
          <w:p w:rsidR="00822D07" w:rsidRDefault="00822D07" w:rsidP="00822D07">
            <w:pPr>
              <w:pStyle w:val="ListParagraph"/>
              <w:numPr>
                <w:ilvl w:val="0"/>
                <w:numId w:val="6"/>
              </w:numPr>
            </w:pPr>
            <w:r>
              <w:t>End Israeli Apartheid;</w:t>
            </w:r>
          </w:p>
          <w:p w:rsidR="00822D07" w:rsidRDefault="00822D07" w:rsidP="00822D07">
            <w:pPr>
              <w:pStyle w:val="ListParagraph"/>
            </w:pPr>
          </w:p>
          <w:p w:rsidR="00822D07" w:rsidRDefault="00822D07" w:rsidP="00822D07">
            <w:pPr>
              <w:pStyle w:val="ListParagraph"/>
              <w:numPr>
                <w:ilvl w:val="0"/>
                <w:numId w:val="6"/>
              </w:numPr>
            </w:pPr>
            <w:r>
              <w:t>Board Elections 2023;</w:t>
            </w:r>
          </w:p>
          <w:p w:rsidR="00822D07" w:rsidRDefault="00822D07" w:rsidP="00822D07">
            <w:pPr>
              <w:pStyle w:val="ListParagraph"/>
            </w:pPr>
          </w:p>
          <w:p w:rsidR="00822D07" w:rsidRDefault="00822D07" w:rsidP="00822D07">
            <w:pPr>
              <w:pStyle w:val="ListParagraph"/>
              <w:numPr>
                <w:ilvl w:val="0"/>
                <w:numId w:val="6"/>
              </w:numPr>
            </w:pPr>
            <w:r>
              <w:t>Amnesty AGM 2023 – closing date for submitting a resolution is 24.2.23.</w:t>
            </w:r>
          </w:p>
          <w:p w:rsidR="004F23E7" w:rsidRDefault="004F23E7" w:rsidP="004F23E7">
            <w:pPr>
              <w:pStyle w:val="ListParagraph"/>
            </w:pPr>
          </w:p>
          <w:p w:rsidR="004F23E7" w:rsidRDefault="004F23E7" w:rsidP="004F23E7">
            <w:pPr>
              <w:rPr>
                <w:rFonts w:ascii="Arial" w:hAnsi="Arial" w:cs="Arial"/>
              </w:rPr>
            </w:pPr>
            <w:r w:rsidRPr="004F23E7">
              <w:rPr>
                <w:rFonts w:ascii="Arial" w:hAnsi="Arial" w:cs="Arial"/>
              </w:rPr>
              <w:t>It was agreed that PC would</w:t>
            </w:r>
            <w:r>
              <w:rPr>
                <w:rFonts w:ascii="Arial" w:hAnsi="Arial" w:cs="Arial"/>
              </w:rPr>
              <w:t xml:space="preserve"> contact SCIP to discuss the possibility of linking with them for a joint event on 15</w:t>
            </w:r>
            <w:r w:rsidRPr="004F23E7">
              <w:rPr>
                <w:rFonts w:ascii="Arial" w:hAnsi="Arial" w:cs="Arial"/>
                <w:vertAlign w:val="superscript"/>
              </w:rPr>
              <w:t>th</w:t>
            </w:r>
            <w:r>
              <w:rPr>
                <w:rFonts w:ascii="Arial" w:hAnsi="Arial" w:cs="Arial"/>
              </w:rPr>
              <w:t xml:space="preserve"> May (Nakba) as part of the End Israeli Apartheid Campaign.</w:t>
            </w:r>
          </w:p>
          <w:p w:rsidR="00525599" w:rsidRDefault="00525599" w:rsidP="004F23E7">
            <w:pPr>
              <w:rPr>
                <w:rFonts w:ascii="Arial" w:hAnsi="Arial" w:cs="Arial"/>
              </w:rPr>
            </w:pPr>
          </w:p>
          <w:p w:rsidR="00525599" w:rsidRPr="004F23E7" w:rsidRDefault="00525599" w:rsidP="004F23E7">
            <w:pPr>
              <w:rPr>
                <w:rFonts w:ascii="Arial" w:hAnsi="Arial" w:cs="Arial"/>
              </w:rPr>
            </w:pPr>
            <w:r>
              <w:rPr>
                <w:rFonts w:ascii="Arial" w:hAnsi="Arial" w:cs="Arial"/>
              </w:rPr>
              <w:t>It was agreed that AH would write to the Salisbury Journal and other local papers in support of the Human Rights Act</w:t>
            </w:r>
            <w:r w:rsidR="00434891">
              <w:rPr>
                <w:rFonts w:ascii="Arial" w:hAnsi="Arial" w:cs="Arial"/>
              </w:rPr>
              <w:t>.</w:t>
            </w:r>
          </w:p>
          <w:p w:rsidR="00822D07" w:rsidRPr="00FE6BC3" w:rsidRDefault="00822D07" w:rsidP="00822D07">
            <w:pPr>
              <w:rPr>
                <w:rFonts w:ascii="Arial" w:hAnsi="Arial" w:cs="Arial"/>
                <w:lang w:val="en-GB"/>
              </w:rPr>
            </w:pPr>
          </w:p>
          <w:p w:rsidR="00822D07" w:rsidRPr="00822D07" w:rsidRDefault="00822D07" w:rsidP="00822D07">
            <w:pPr>
              <w:rPr>
                <w:rFonts w:ascii="Arial" w:hAnsi="Arial" w:cs="Arial"/>
              </w:rPr>
            </w:pPr>
            <w:r w:rsidRPr="00822D07">
              <w:rPr>
                <w:rFonts w:ascii="Arial" w:hAnsi="Arial" w:cs="Arial"/>
              </w:rPr>
              <w:t xml:space="preserve">Follow the </w:t>
            </w:r>
            <w:hyperlink r:id="rId22" w:history="1">
              <w:r w:rsidRPr="00822D07">
                <w:rPr>
                  <w:rStyle w:val="Hyperlink"/>
                  <w:rFonts w:ascii="Arial" w:hAnsi="Arial" w:cs="Arial"/>
                </w:rPr>
                <w:t>link</w:t>
              </w:r>
            </w:hyperlink>
            <w:r w:rsidRPr="00822D07">
              <w:rPr>
                <w:rFonts w:ascii="Arial" w:hAnsi="Arial" w:cs="Arial"/>
              </w:rPr>
              <w:t xml:space="preserve"> for this month’s </w:t>
            </w:r>
            <w:r w:rsidRPr="00FE6BC3">
              <w:rPr>
                <w:rFonts w:ascii="Arial" w:hAnsi="Arial" w:cs="Arial"/>
                <w:b/>
              </w:rPr>
              <w:t>Local Group Actions</w:t>
            </w:r>
            <w:r w:rsidRPr="00822D07">
              <w:rPr>
                <w:rFonts w:ascii="Arial" w:hAnsi="Arial" w:cs="Arial"/>
              </w:rPr>
              <w:t xml:space="preserve"> for: </w:t>
            </w:r>
          </w:p>
          <w:p w:rsidR="00822D07" w:rsidRDefault="00822D07" w:rsidP="00822D07"/>
          <w:p w:rsidR="00822D07" w:rsidRDefault="00822D07" w:rsidP="00822D07">
            <w:pPr>
              <w:pStyle w:val="ListParagraph"/>
              <w:numPr>
                <w:ilvl w:val="0"/>
                <w:numId w:val="7"/>
              </w:numPr>
            </w:pPr>
            <w:r>
              <w:t>Three young protesters – Javad Rouhi, Mehdi Mohammadifard and Arshia Takdastan -  sentenced to death in Iran;</w:t>
            </w:r>
          </w:p>
          <w:p w:rsidR="00822D07" w:rsidRDefault="00822D07" w:rsidP="00822D07">
            <w:pPr>
              <w:pStyle w:val="ListParagraph"/>
            </w:pPr>
          </w:p>
          <w:p w:rsidR="00822D07" w:rsidRDefault="00822D07" w:rsidP="00822D07">
            <w:pPr>
              <w:pStyle w:val="ListParagraph"/>
              <w:numPr>
                <w:ilvl w:val="0"/>
                <w:numId w:val="7"/>
              </w:numPr>
            </w:pPr>
            <w:r>
              <w:t>Two women in Gaza  - Wissam al-Tawil and Fatimah al-Tawil - who have an abusive father, and who have not been heard from since 6</w:t>
            </w:r>
            <w:r w:rsidRPr="00A34F9F">
              <w:rPr>
                <w:vertAlign w:val="superscript"/>
              </w:rPr>
              <w:t>th</w:t>
            </w:r>
            <w:r>
              <w:t xml:space="preserve"> January, and are believed to be in grave danger;</w:t>
            </w:r>
          </w:p>
          <w:p w:rsidR="00822D07" w:rsidRDefault="00822D07" w:rsidP="00822D07">
            <w:pPr>
              <w:pStyle w:val="ListParagraph"/>
            </w:pPr>
          </w:p>
          <w:p w:rsidR="00822D07" w:rsidRDefault="00822D07" w:rsidP="00822D07">
            <w:pPr>
              <w:pStyle w:val="ListParagraph"/>
              <w:numPr>
                <w:ilvl w:val="0"/>
                <w:numId w:val="7"/>
              </w:numPr>
            </w:pPr>
            <w:r>
              <w:t>A bill in Venezuela which would control, restrict and potentially criminalise NGOs;</w:t>
            </w:r>
          </w:p>
          <w:p w:rsidR="00822D07" w:rsidRDefault="00822D07" w:rsidP="00822D07">
            <w:pPr>
              <w:pStyle w:val="ListParagraph"/>
            </w:pPr>
          </w:p>
          <w:p w:rsidR="00822D07" w:rsidRDefault="00822D07" w:rsidP="00822D07">
            <w:pPr>
              <w:pStyle w:val="ListParagraph"/>
              <w:numPr>
                <w:ilvl w:val="0"/>
                <w:numId w:val="7"/>
              </w:numPr>
            </w:pPr>
            <w:r>
              <w:t xml:space="preserve">Mohammad Ghobadlou, a young man with a mental disability who is grave risk of execution in Iran. </w:t>
            </w:r>
          </w:p>
          <w:p w:rsidR="00822D07" w:rsidRDefault="00822D07" w:rsidP="00822D07">
            <w:pPr>
              <w:pStyle w:val="ListParagraph"/>
            </w:pPr>
          </w:p>
          <w:p w:rsidR="00822D07" w:rsidRPr="00802EC1" w:rsidRDefault="00822D07" w:rsidP="00822D07">
            <w:pPr>
              <w:rPr>
                <w:rFonts w:ascii="Arial" w:hAnsi="Arial" w:cs="Arial"/>
              </w:rPr>
            </w:pPr>
            <w:r w:rsidRPr="00802EC1">
              <w:rPr>
                <w:rFonts w:ascii="Arial" w:hAnsi="Arial" w:cs="Arial"/>
              </w:rPr>
              <w:t>And some good news – The journalist Younis Abdelsalam, arbitrarily detained in Sana’a in Yemen has been released.</w:t>
            </w:r>
          </w:p>
          <w:p w:rsidR="00B81C47" w:rsidRDefault="00B81C47">
            <w:pPr>
              <w:pStyle w:val="TableStyle2"/>
              <w:rPr>
                <w:rFonts w:ascii="Arial" w:hAnsi="Arial" w:cs="Arial"/>
                <w:sz w:val="24"/>
                <w:szCs w:val="24"/>
                <w:lang w:val="en-US"/>
              </w:rPr>
            </w:pPr>
          </w:p>
          <w:p w:rsidR="005911D5" w:rsidRPr="00822D07" w:rsidRDefault="005911D5">
            <w:pPr>
              <w:pStyle w:val="TableStyle2"/>
              <w:rPr>
                <w:rFonts w:ascii="Arial" w:hAnsi="Arial" w:cs="Arial"/>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B81C47">
            <w:pPr>
              <w:rPr>
                <w:rFonts w:ascii="Arial" w:hAnsi="Arial" w:cs="Arial"/>
                <w:b/>
                <w:lang w:val="en-GB"/>
              </w:rPr>
            </w:pPr>
            <w:r w:rsidRPr="00B81C47">
              <w:rPr>
                <w:rFonts w:ascii="Arial" w:hAnsi="Arial" w:cs="Arial"/>
                <w:b/>
                <w:lang w:val="en-GB"/>
              </w:rPr>
              <w:lastRenderedPageBreak/>
              <w:t>All</w:t>
            </w: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4F23E7" w:rsidRDefault="004F23E7">
            <w:pPr>
              <w:rPr>
                <w:rFonts w:ascii="Arial" w:hAnsi="Arial" w:cs="Arial"/>
                <w:b/>
                <w:lang w:val="en-GB"/>
              </w:rPr>
            </w:pPr>
          </w:p>
          <w:p w:rsidR="00525599" w:rsidRDefault="00525599">
            <w:pPr>
              <w:rPr>
                <w:rFonts w:ascii="Arial" w:hAnsi="Arial" w:cs="Arial"/>
                <w:b/>
                <w:lang w:val="en-GB"/>
              </w:rPr>
            </w:pPr>
          </w:p>
          <w:p w:rsidR="00525599" w:rsidRDefault="00525599">
            <w:pPr>
              <w:rPr>
                <w:rFonts w:ascii="Arial" w:hAnsi="Arial" w:cs="Arial"/>
                <w:b/>
                <w:lang w:val="en-GB"/>
              </w:rPr>
            </w:pPr>
          </w:p>
          <w:p w:rsidR="00802EC1" w:rsidRDefault="00802EC1">
            <w:pPr>
              <w:rPr>
                <w:rFonts w:ascii="Arial" w:hAnsi="Arial" w:cs="Arial"/>
                <w:b/>
                <w:lang w:val="en-GB"/>
              </w:rPr>
            </w:pPr>
          </w:p>
          <w:p w:rsidR="00525599" w:rsidRPr="00B81C47" w:rsidRDefault="00525599">
            <w:pPr>
              <w:rPr>
                <w:rFonts w:ascii="Arial" w:hAnsi="Arial" w:cs="Arial"/>
                <w:b/>
                <w:lang w:val="en-GB"/>
              </w:rPr>
            </w:pPr>
          </w:p>
        </w:tc>
      </w:tr>
      <w:tr w:rsidR="005472EB" w:rsidRPr="00BE4719" w:rsidTr="002F25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0F1826">
            <w:pPr>
              <w:rPr>
                <w:rFonts w:ascii="Arial" w:hAnsi="Arial" w:cs="Arial"/>
              </w:rPr>
            </w:pPr>
            <w:r w:rsidRPr="009918DC">
              <w:rPr>
                <w:rFonts w:ascii="Arial" w:hAnsi="Arial" w:cs="Arial"/>
                <w:b/>
              </w:rPr>
              <w:t>Coffee Morning</w:t>
            </w:r>
            <w:r w:rsidR="009918DC">
              <w:rPr>
                <w:rFonts w:ascii="Arial" w:hAnsi="Arial" w:cs="Arial"/>
                <w:b/>
              </w:rPr>
              <w:t xml:space="preserve"> – </w:t>
            </w:r>
            <w:r w:rsidR="009918DC">
              <w:rPr>
                <w:rFonts w:ascii="Arial" w:hAnsi="Arial" w:cs="Arial"/>
              </w:rPr>
              <w:t>18</w:t>
            </w:r>
            <w:r w:rsidR="009918DC" w:rsidRPr="009918DC">
              <w:rPr>
                <w:rFonts w:ascii="Arial" w:hAnsi="Arial" w:cs="Arial"/>
                <w:vertAlign w:val="superscript"/>
              </w:rPr>
              <w:t>th</w:t>
            </w:r>
            <w:r w:rsidR="009918DC">
              <w:rPr>
                <w:rFonts w:ascii="Arial" w:hAnsi="Arial" w:cs="Arial"/>
              </w:rPr>
              <w:t xml:space="preserve"> February</w:t>
            </w:r>
          </w:p>
          <w:p w:rsidR="009918DC" w:rsidRDefault="009918DC">
            <w:pPr>
              <w:rPr>
                <w:rFonts w:ascii="Arial" w:hAnsi="Arial" w:cs="Arial"/>
              </w:rPr>
            </w:pPr>
          </w:p>
          <w:p w:rsidR="009918DC" w:rsidRPr="005911D5" w:rsidRDefault="009918DC">
            <w:pPr>
              <w:rPr>
                <w:rFonts w:ascii="Arial" w:hAnsi="Arial" w:cs="Arial"/>
                <w:i/>
              </w:rPr>
            </w:pPr>
            <w:r>
              <w:rPr>
                <w:rFonts w:ascii="Arial" w:hAnsi="Arial" w:cs="Arial"/>
              </w:rPr>
              <w:t>FD, AH, LC, PC, TM and EB will attend – to arrive at 8.45 am.</w:t>
            </w:r>
            <w:r w:rsidR="00C827E5">
              <w:rPr>
                <w:rFonts w:ascii="Arial" w:hAnsi="Arial" w:cs="Arial"/>
              </w:rPr>
              <w:t xml:space="preserve">  PC will provide </w:t>
            </w:r>
            <w:r w:rsidR="000E18EE">
              <w:rPr>
                <w:rFonts w:ascii="Arial" w:hAnsi="Arial" w:cs="Arial"/>
              </w:rPr>
              <w:t>a handout</w:t>
            </w:r>
            <w:r w:rsidR="00C827E5">
              <w:rPr>
                <w:rFonts w:ascii="Arial" w:hAnsi="Arial" w:cs="Arial"/>
              </w:rPr>
              <w:t xml:space="preserve"> on the HRA</w:t>
            </w:r>
            <w:r w:rsidR="0034619F">
              <w:rPr>
                <w:rFonts w:ascii="Arial" w:hAnsi="Arial" w:cs="Arial"/>
              </w:rPr>
              <w:t xml:space="preserve"> and – if possible in the time – organise the production of a banner.</w:t>
            </w:r>
            <w:r w:rsidR="005911D5">
              <w:rPr>
                <w:rFonts w:ascii="Arial" w:hAnsi="Arial" w:cs="Arial"/>
              </w:rPr>
              <w:t xml:space="preserve">  [</w:t>
            </w:r>
            <w:r w:rsidR="005911D5" w:rsidRPr="005911D5">
              <w:rPr>
                <w:rFonts w:ascii="Arial" w:hAnsi="Arial" w:cs="Arial"/>
                <w:i/>
              </w:rPr>
              <w:t>Banner in production in Amesbury 10 Feb]</w:t>
            </w:r>
          </w:p>
          <w:p w:rsidR="009918DC" w:rsidRPr="009918DC" w:rsidRDefault="009918DC">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918DC" w:rsidRDefault="009918DC">
            <w:pPr>
              <w:rPr>
                <w:rFonts w:ascii="Arial" w:hAnsi="Arial" w:cs="Arial"/>
                <w:b/>
              </w:rPr>
            </w:pPr>
            <w:r w:rsidRPr="009918DC">
              <w:rPr>
                <w:rFonts w:ascii="Arial" w:hAnsi="Arial" w:cs="Arial"/>
                <w:b/>
              </w:rPr>
              <w:t>FD</w:t>
            </w:r>
          </w:p>
          <w:p w:rsidR="009918DC" w:rsidRDefault="009918DC">
            <w:pPr>
              <w:rPr>
                <w:rFonts w:ascii="Arial" w:hAnsi="Arial" w:cs="Arial"/>
                <w:b/>
              </w:rPr>
            </w:pPr>
            <w:r w:rsidRPr="009918DC">
              <w:rPr>
                <w:rFonts w:ascii="Arial" w:hAnsi="Arial" w:cs="Arial"/>
                <w:b/>
              </w:rPr>
              <w:t>All</w:t>
            </w:r>
          </w:p>
          <w:p w:rsidR="00C827E5" w:rsidRPr="00C827E5" w:rsidRDefault="00C827E5">
            <w:pPr>
              <w:rPr>
                <w:rFonts w:ascii="Arial" w:hAnsi="Arial" w:cs="Arial"/>
                <w:b/>
              </w:rPr>
            </w:pPr>
            <w:r w:rsidRPr="00C827E5">
              <w:rPr>
                <w:rFonts w:ascii="Arial" w:hAnsi="Arial" w:cs="Arial"/>
                <w:b/>
              </w:rPr>
              <w:t>PC</w:t>
            </w:r>
          </w:p>
        </w:tc>
      </w:tr>
      <w:tr w:rsidR="005472EB" w:rsidRPr="00BE4719" w:rsidTr="002F25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4217DC">
            <w:pPr>
              <w:pStyle w:val="TableStyle2"/>
              <w:rPr>
                <w:rFonts w:ascii="Arial" w:hAnsi="Arial" w:cs="Arial"/>
                <w:b/>
                <w:bCs/>
                <w:sz w:val="24"/>
                <w:szCs w:val="24"/>
              </w:rPr>
            </w:pPr>
            <w:r>
              <w:rPr>
                <w:rFonts w:ascii="Arial" w:hAnsi="Arial" w:cs="Arial"/>
                <w:b/>
                <w:bCs/>
                <w:sz w:val="24"/>
                <w:szCs w:val="24"/>
              </w:rPr>
              <w:t>Evensong</w:t>
            </w:r>
          </w:p>
          <w:p w:rsidR="004217DC" w:rsidRDefault="004217DC">
            <w:pPr>
              <w:pStyle w:val="TableStyle2"/>
              <w:rPr>
                <w:rFonts w:ascii="Arial" w:hAnsi="Arial" w:cs="Arial"/>
                <w:sz w:val="24"/>
                <w:szCs w:val="24"/>
              </w:rPr>
            </w:pPr>
          </w:p>
          <w:p w:rsidR="00D034C5" w:rsidRDefault="004217DC">
            <w:pPr>
              <w:pStyle w:val="TableStyle2"/>
              <w:rPr>
                <w:rFonts w:ascii="Arial" w:hAnsi="Arial" w:cs="Arial"/>
                <w:sz w:val="24"/>
                <w:szCs w:val="24"/>
              </w:rPr>
            </w:pPr>
            <w:r>
              <w:rPr>
                <w:rFonts w:ascii="Arial" w:hAnsi="Arial" w:cs="Arial"/>
                <w:sz w:val="24"/>
                <w:szCs w:val="24"/>
              </w:rPr>
              <w:t>This has been agreed for Thursday 16</w:t>
            </w:r>
            <w:r w:rsidRPr="004217DC">
              <w:rPr>
                <w:rFonts w:ascii="Arial" w:hAnsi="Arial" w:cs="Arial"/>
                <w:sz w:val="24"/>
                <w:szCs w:val="24"/>
                <w:vertAlign w:val="superscript"/>
              </w:rPr>
              <w:t>th</w:t>
            </w:r>
            <w:r>
              <w:rPr>
                <w:rFonts w:ascii="Arial" w:hAnsi="Arial" w:cs="Arial"/>
                <w:sz w:val="24"/>
                <w:szCs w:val="24"/>
              </w:rPr>
              <w:t xml:space="preserve"> March.  AH has a meeting with the Precentor on 16</w:t>
            </w:r>
            <w:r w:rsidRPr="004217DC">
              <w:rPr>
                <w:rFonts w:ascii="Arial" w:hAnsi="Arial" w:cs="Arial"/>
                <w:sz w:val="24"/>
                <w:szCs w:val="24"/>
                <w:vertAlign w:val="superscript"/>
              </w:rPr>
              <w:t>th</w:t>
            </w:r>
            <w:r>
              <w:rPr>
                <w:rFonts w:ascii="Arial" w:hAnsi="Arial" w:cs="Arial"/>
                <w:sz w:val="24"/>
                <w:szCs w:val="24"/>
              </w:rPr>
              <w:t xml:space="preserve"> February to agree the</w:t>
            </w:r>
            <w:r w:rsidR="00D034C5">
              <w:rPr>
                <w:rFonts w:ascii="Arial" w:hAnsi="Arial" w:cs="Arial"/>
                <w:sz w:val="24"/>
                <w:szCs w:val="24"/>
              </w:rPr>
              <w:t xml:space="preserve"> details. </w:t>
            </w:r>
          </w:p>
          <w:p w:rsidR="00D034C5" w:rsidRDefault="00D034C5">
            <w:pPr>
              <w:pStyle w:val="TableStyle2"/>
              <w:rPr>
                <w:rFonts w:ascii="Arial" w:hAnsi="Arial" w:cs="Arial"/>
                <w:sz w:val="24"/>
                <w:szCs w:val="24"/>
              </w:rPr>
            </w:pPr>
          </w:p>
          <w:p w:rsidR="004217DC" w:rsidRDefault="00D034C5">
            <w:pPr>
              <w:pStyle w:val="TableStyle2"/>
              <w:rPr>
                <w:rFonts w:ascii="Arial" w:hAnsi="Arial" w:cs="Arial"/>
                <w:sz w:val="24"/>
                <w:szCs w:val="24"/>
              </w:rPr>
            </w:pPr>
            <w:r>
              <w:rPr>
                <w:rFonts w:ascii="Arial" w:hAnsi="Arial" w:cs="Arial"/>
                <w:sz w:val="24"/>
                <w:szCs w:val="24"/>
              </w:rPr>
              <w:t xml:space="preserve">TM and FD will write the </w:t>
            </w:r>
            <w:r w:rsidR="00160301">
              <w:rPr>
                <w:rFonts w:ascii="Arial" w:hAnsi="Arial" w:cs="Arial"/>
                <w:sz w:val="24"/>
                <w:szCs w:val="24"/>
              </w:rPr>
              <w:t>prisoner</w:t>
            </w:r>
            <w:r w:rsidR="008E6869">
              <w:rPr>
                <w:rFonts w:ascii="Arial" w:hAnsi="Arial" w:cs="Arial"/>
                <w:sz w:val="24"/>
                <w:szCs w:val="24"/>
              </w:rPr>
              <w:t xml:space="preserve">s </w:t>
            </w:r>
            <w:r w:rsidR="00160301">
              <w:rPr>
                <w:rFonts w:ascii="Arial" w:hAnsi="Arial" w:cs="Arial"/>
                <w:sz w:val="24"/>
                <w:szCs w:val="24"/>
              </w:rPr>
              <w:t>of conscience</w:t>
            </w:r>
            <w:r w:rsidR="008E6869">
              <w:rPr>
                <w:rFonts w:ascii="Arial" w:hAnsi="Arial" w:cs="Arial"/>
                <w:sz w:val="24"/>
                <w:szCs w:val="24"/>
              </w:rPr>
              <w:t>/HR defenders’</w:t>
            </w:r>
            <w:r w:rsidR="00160301">
              <w:rPr>
                <w:rFonts w:ascii="Arial" w:hAnsi="Arial" w:cs="Arial"/>
                <w:sz w:val="24"/>
                <w:szCs w:val="24"/>
              </w:rPr>
              <w:t xml:space="preserve"> </w:t>
            </w:r>
            <w:r>
              <w:rPr>
                <w:rFonts w:ascii="Arial" w:hAnsi="Arial" w:cs="Arial"/>
                <w:sz w:val="24"/>
                <w:szCs w:val="24"/>
              </w:rPr>
              <w:t xml:space="preserve">names on the collars of the candles.  </w:t>
            </w:r>
            <w:r w:rsidR="004217DC">
              <w:rPr>
                <w:rFonts w:ascii="Arial" w:hAnsi="Arial" w:cs="Arial"/>
                <w:sz w:val="24"/>
                <w:szCs w:val="24"/>
              </w:rPr>
              <w:t xml:space="preserve">Group members to arrive at 5.00 pm.  </w:t>
            </w:r>
            <w:r>
              <w:rPr>
                <w:rFonts w:ascii="Arial" w:hAnsi="Arial" w:cs="Arial"/>
                <w:sz w:val="24"/>
                <w:szCs w:val="24"/>
              </w:rPr>
              <w:t xml:space="preserve">  A table will be needed for a petition (subject to be agreed at the March meeting.)</w:t>
            </w:r>
          </w:p>
          <w:p w:rsidR="00D034C5" w:rsidRPr="00BE4719" w:rsidRDefault="00D034C5">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4217DC">
            <w:pPr>
              <w:pStyle w:val="TableStyle2"/>
              <w:rPr>
                <w:rFonts w:ascii="Arial" w:hAnsi="Arial" w:cs="Arial"/>
                <w:b/>
                <w:bCs/>
                <w:sz w:val="24"/>
                <w:szCs w:val="24"/>
              </w:rPr>
            </w:pPr>
            <w:r>
              <w:rPr>
                <w:rFonts w:ascii="Arial" w:hAnsi="Arial" w:cs="Arial"/>
                <w:b/>
                <w:bCs/>
                <w:sz w:val="24"/>
                <w:szCs w:val="24"/>
              </w:rPr>
              <w:t>AH</w:t>
            </w:r>
          </w:p>
          <w:p w:rsidR="004217DC" w:rsidRDefault="004217DC">
            <w:pPr>
              <w:pStyle w:val="TableStyle2"/>
              <w:rPr>
                <w:rFonts w:ascii="Arial" w:hAnsi="Arial" w:cs="Arial"/>
                <w:b/>
                <w:sz w:val="24"/>
                <w:szCs w:val="24"/>
              </w:rPr>
            </w:pPr>
            <w:r w:rsidRPr="004217DC">
              <w:rPr>
                <w:rFonts w:ascii="Arial" w:hAnsi="Arial" w:cs="Arial"/>
                <w:b/>
                <w:sz w:val="24"/>
                <w:szCs w:val="24"/>
              </w:rPr>
              <w:t>All</w:t>
            </w:r>
          </w:p>
          <w:p w:rsidR="00D034C5" w:rsidRDefault="00D034C5">
            <w:pPr>
              <w:pStyle w:val="TableStyle2"/>
              <w:rPr>
                <w:rFonts w:ascii="Arial" w:hAnsi="Arial" w:cs="Arial"/>
                <w:b/>
                <w:sz w:val="24"/>
                <w:szCs w:val="24"/>
              </w:rPr>
            </w:pPr>
          </w:p>
          <w:p w:rsidR="00D034C5" w:rsidRDefault="00D034C5">
            <w:pPr>
              <w:pStyle w:val="TableStyle2"/>
              <w:rPr>
                <w:rFonts w:ascii="Arial" w:hAnsi="Arial" w:cs="Arial"/>
                <w:b/>
                <w:sz w:val="24"/>
                <w:szCs w:val="24"/>
              </w:rPr>
            </w:pPr>
          </w:p>
          <w:p w:rsidR="00D034C5" w:rsidRDefault="00D034C5">
            <w:pPr>
              <w:pStyle w:val="TableStyle2"/>
              <w:rPr>
                <w:rFonts w:ascii="Arial" w:hAnsi="Arial" w:cs="Arial"/>
                <w:b/>
                <w:sz w:val="24"/>
                <w:szCs w:val="24"/>
              </w:rPr>
            </w:pPr>
          </w:p>
          <w:p w:rsidR="00D034C5" w:rsidRDefault="00D034C5">
            <w:pPr>
              <w:pStyle w:val="TableStyle2"/>
              <w:rPr>
                <w:rFonts w:ascii="Arial" w:hAnsi="Arial" w:cs="Arial"/>
                <w:b/>
                <w:sz w:val="24"/>
                <w:szCs w:val="24"/>
              </w:rPr>
            </w:pPr>
            <w:r>
              <w:rPr>
                <w:rFonts w:ascii="Arial" w:hAnsi="Arial" w:cs="Arial"/>
                <w:b/>
                <w:sz w:val="24"/>
                <w:szCs w:val="24"/>
              </w:rPr>
              <w:t>TM</w:t>
            </w:r>
          </w:p>
          <w:p w:rsidR="00D034C5" w:rsidRPr="004217DC" w:rsidRDefault="00D034C5">
            <w:pPr>
              <w:pStyle w:val="TableStyle2"/>
              <w:rPr>
                <w:rFonts w:ascii="Arial" w:hAnsi="Arial" w:cs="Arial"/>
                <w:b/>
                <w:sz w:val="24"/>
                <w:szCs w:val="24"/>
              </w:rPr>
            </w:pPr>
            <w:r>
              <w:rPr>
                <w:rFonts w:ascii="Arial" w:hAnsi="Arial" w:cs="Arial"/>
                <w:b/>
                <w:sz w:val="24"/>
                <w:szCs w:val="24"/>
              </w:rPr>
              <w:t>FD</w:t>
            </w:r>
          </w:p>
        </w:tc>
      </w:tr>
      <w:tr w:rsidR="005472EB" w:rsidRPr="00BE4719" w:rsidTr="002F2517">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300314" w:rsidRDefault="00C827E5">
            <w:pPr>
              <w:pStyle w:val="TableStyle2"/>
              <w:rPr>
                <w:rFonts w:ascii="Arial" w:hAnsi="Arial" w:cs="Arial"/>
                <w:bCs/>
                <w:sz w:val="24"/>
                <w:szCs w:val="24"/>
              </w:rPr>
            </w:pPr>
            <w:r>
              <w:rPr>
                <w:rFonts w:ascii="Arial" w:hAnsi="Arial" w:cs="Arial"/>
                <w:b/>
                <w:bCs/>
                <w:sz w:val="24"/>
                <w:szCs w:val="24"/>
              </w:rPr>
              <w:t>Salisbury Playhouse – The Beekeeper of Aleppo</w:t>
            </w:r>
            <w:r w:rsidR="00300314">
              <w:rPr>
                <w:rFonts w:ascii="Arial" w:hAnsi="Arial" w:cs="Arial"/>
                <w:b/>
                <w:bCs/>
                <w:sz w:val="24"/>
                <w:szCs w:val="24"/>
              </w:rPr>
              <w:t xml:space="preserve"> – </w:t>
            </w:r>
            <w:r w:rsidR="00300314">
              <w:rPr>
                <w:rFonts w:ascii="Arial" w:hAnsi="Arial" w:cs="Arial"/>
                <w:bCs/>
                <w:sz w:val="24"/>
                <w:szCs w:val="24"/>
              </w:rPr>
              <w:t>21</w:t>
            </w:r>
            <w:r w:rsidR="00300314" w:rsidRPr="00300314">
              <w:rPr>
                <w:rFonts w:ascii="Arial" w:hAnsi="Arial" w:cs="Arial"/>
                <w:bCs/>
                <w:sz w:val="24"/>
                <w:szCs w:val="24"/>
                <w:vertAlign w:val="superscript"/>
              </w:rPr>
              <w:t>st</w:t>
            </w:r>
            <w:r w:rsidR="00C571D0">
              <w:rPr>
                <w:rFonts w:ascii="Arial" w:hAnsi="Arial" w:cs="Arial"/>
                <w:bCs/>
                <w:sz w:val="24"/>
                <w:szCs w:val="24"/>
                <w:vertAlign w:val="superscript"/>
              </w:rPr>
              <w:t xml:space="preserve"> </w:t>
            </w:r>
            <w:r w:rsidR="00300314">
              <w:rPr>
                <w:rFonts w:ascii="Arial" w:hAnsi="Arial" w:cs="Arial"/>
                <w:bCs/>
                <w:sz w:val="24"/>
                <w:szCs w:val="24"/>
              </w:rPr>
              <w:t>-</w:t>
            </w:r>
            <w:r w:rsidR="00C571D0">
              <w:rPr>
                <w:rFonts w:ascii="Arial" w:hAnsi="Arial" w:cs="Arial"/>
                <w:bCs/>
                <w:sz w:val="24"/>
                <w:szCs w:val="24"/>
              </w:rPr>
              <w:t xml:space="preserve"> </w:t>
            </w:r>
            <w:r w:rsidR="00300314">
              <w:rPr>
                <w:rFonts w:ascii="Arial" w:hAnsi="Arial" w:cs="Arial"/>
                <w:bCs/>
                <w:sz w:val="24"/>
                <w:szCs w:val="24"/>
              </w:rPr>
              <w:t>25</w:t>
            </w:r>
            <w:r w:rsidR="00300314" w:rsidRPr="00300314">
              <w:rPr>
                <w:rFonts w:ascii="Arial" w:hAnsi="Arial" w:cs="Arial"/>
                <w:bCs/>
                <w:sz w:val="24"/>
                <w:szCs w:val="24"/>
                <w:vertAlign w:val="superscript"/>
              </w:rPr>
              <w:t>th</w:t>
            </w:r>
            <w:r w:rsidR="00300314">
              <w:rPr>
                <w:rFonts w:ascii="Arial" w:hAnsi="Arial" w:cs="Arial"/>
                <w:bCs/>
                <w:sz w:val="24"/>
                <w:szCs w:val="24"/>
              </w:rPr>
              <w:t xml:space="preserve"> </w:t>
            </w:r>
            <w:r w:rsidR="00C571D0">
              <w:rPr>
                <w:rFonts w:ascii="Arial" w:hAnsi="Arial" w:cs="Arial"/>
                <w:bCs/>
                <w:sz w:val="24"/>
                <w:szCs w:val="24"/>
              </w:rPr>
              <w:t xml:space="preserve"> </w:t>
            </w:r>
            <w:r w:rsidR="00300314">
              <w:rPr>
                <w:rFonts w:ascii="Arial" w:hAnsi="Arial" w:cs="Arial"/>
                <w:bCs/>
                <w:sz w:val="24"/>
                <w:szCs w:val="24"/>
              </w:rPr>
              <w:t>March</w:t>
            </w:r>
            <w:r w:rsidR="00BE4719">
              <w:rPr>
                <w:rFonts w:ascii="Arial" w:hAnsi="Arial" w:cs="Arial"/>
                <w:b/>
                <w:bCs/>
                <w:sz w:val="24"/>
                <w:szCs w:val="24"/>
              </w:rPr>
              <w:t xml:space="preserve"> </w:t>
            </w:r>
          </w:p>
          <w:p w:rsidR="00300314" w:rsidRDefault="00300314">
            <w:pPr>
              <w:pStyle w:val="TableStyle2"/>
              <w:rPr>
                <w:rFonts w:ascii="Arial" w:hAnsi="Arial" w:cs="Arial"/>
                <w:b/>
                <w:bCs/>
                <w:sz w:val="24"/>
                <w:szCs w:val="24"/>
              </w:rPr>
            </w:pPr>
          </w:p>
          <w:p w:rsidR="009C79E0" w:rsidRDefault="00300314">
            <w:pPr>
              <w:pStyle w:val="TableStyle2"/>
              <w:rPr>
                <w:rFonts w:ascii="Arial" w:hAnsi="Arial" w:cs="Arial"/>
                <w:bCs/>
                <w:sz w:val="24"/>
                <w:szCs w:val="24"/>
              </w:rPr>
            </w:pPr>
            <w:r>
              <w:rPr>
                <w:rFonts w:ascii="Arial" w:hAnsi="Arial" w:cs="Arial"/>
                <w:bCs/>
                <w:sz w:val="24"/>
                <w:szCs w:val="24"/>
              </w:rPr>
              <w:t>The Playhouse have agreed that the Group may have a presence and it is planned to cover all the performances (</w:t>
            </w:r>
            <w:r w:rsidR="009C79E0">
              <w:rPr>
                <w:rFonts w:ascii="Arial" w:hAnsi="Arial" w:cs="Arial"/>
                <w:bCs/>
                <w:sz w:val="24"/>
                <w:szCs w:val="24"/>
              </w:rPr>
              <w:t>Tues</w:t>
            </w:r>
            <w:r w:rsidR="004847A1">
              <w:rPr>
                <w:rFonts w:ascii="Arial" w:hAnsi="Arial" w:cs="Arial"/>
                <w:bCs/>
                <w:sz w:val="24"/>
                <w:szCs w:val="24"/>
              </w:rPr>
              <w:t xml:space="preserve"> </w:t>
            </w:r>
            <w:r w:rsidR="009C79E0">
              <w:rPr>
                <w:rFonts w:ascii="Arial" w:hAnsi="Arial" w:cs="Arial"/>
                <w:bCs/>
                <w:sz w:val="24"/>
                <w:szCs w:val="24"/>
              </w:rPr>
              <w:t>-</w:t>
            </w:r>
            <w:r w:rsidR="004847A1">
              <w:rPr>
                <w:rFonts w:ascii="Arial" w:hAnsi="Arial" w:cs="Arial"/>
                <w:bCs/>
                <w:sz w:val="24"/>
                <w:szCs w:val="24"/>
              </w:rPr>
              <w:t xml:space="preserve"> </w:t>
            </w:r>
            <w:r w:rsidR="009C79E0">
              <w:rPr>
                <w:rFonts w:ascii="Arial" w:hAnsi="Arial" w:cs="Arial"/>
                <w:bCs/>
                <w:sz w:val="24"/>
                <w:szCs w:val="24"/>
              </w:rPr>
              <w:t>Sat 7.30 pm; Thurs &amp; Sat 2.15 pm).  A provisional rota has been agreed – to be confirmed at the March meeting.</w:t>
            </w:r>
          </w:p>
          <w:p w:rsidR="009C79E0" w:rsidRDefault="009C79E0">
            <w:pPr>
              <w:pStyle w:val="TableStyle2"/>
              <w:rPr>
                <w:rFonts w:ascii="Arial" w:hAnsi="Arial" w:cs="Arial"/>
                <w:b/>
                <w:bCs/>
                <w:sz w:val="24"/>
                <w:szCs w:val="24"/>
              </w:rPr>
            </w:pPr>
          </w:p>
          <w:p w:rsidR="009C79E0" w:rsidRDefault="009C79E0">
            <w:pPr>
              <w:pStyle w:val="TableStyle2"/>
              <w:rPr>
                <w:rFonts w:ascii="Arial" w:hAnsi="Arial" w:cs="Arial"/>
                <w:bCs/>
                <w:sz w:val="24"/>
                <w:szCs w:val="24"/>
              </w:rPr>
            </w:pPr>
            <w:r>
              <w:rPr>
                <w:rFonts w:ascii="Arial" w:hAnsi="Arial" w:cs="Arial"/>
                <w:bCs/>
                <w:sz w:val="24"/>
                <w:szCs w:val="24"/>
              </w:rPr>
              <w:t xml:space="preserve">It was agreed that PC would provide a </w:t>
            </w:r>
            <w:r w:rsidR="0041438D">
              <w:rPr>
                <w:rFonts w:ascii="Arial" w:hAnsi="Arial" w:cs="Arial"/>
                <w:bCs/>
                <w:sz w:val="24"/>
                <w:szCs w:val="24"/>
              </w:rPr>
              <w:t>handout</w:t>
            </w:r>
            <w:r>
              <w:rPr>
                <w:rFonts w:ascii="Arial" w:hAnsi="Arial" w:cs="Arial"/>
                <w:bCs/>
                <w:sz w:val="24"/>
                <w:szCs w:val="24"/>
              </w:rPr>
              <w:t xml:space="preserve"> on refugees.</w:t>
            </w:r>
          </w:p>
          <w:p w:rsidR="005472EB" w:rsidRPr="00BE4719" w:rsidRDefault="00BE4719">
            <w:pPr>
              <w:pStyle w:val="TableStyle2"/>
              <w:rPr>
                <w:rFonts w:ascii="Arial" w:hAnsi="Arial" w:cs="Arial"/>
                <w:sz w:val="24"/>
                <w:szCs w:val="24"/>
              </w:rPr>
            </w:pPr>
            <w:r>
              <w:rPr>
                <w:rFonts w:ascii="Arial" w:hAnsi="Arial" w:cs="Arial"/>
                <w:b/>
                <w:bCs/>
                <w:sz w:val="24"/>
                <w:szCs w:val="24"/>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FD</w:t>
            </w:r>
          </w:p>
          <w:p w:rsidR="005472EB" w:rsidRDefault="00C827E5">
            <w:pPr>
              <w:pStyle w:val="TableStyle2"/>
              <w:rPr>
                <w:rFonts w:ascii="Arial" w:hAnsi="Arial" w:cs="Arial"/>
                <w:b/>
                <w:bCs/>
                <w:sz w:val="24"/>
                <w:szCs w:val="24"/>
              </w:rPr>
            </w:pPr>
            <w:r>
              <w:rPr>
                <w:rFonts w:ascii="Arial" w:hAnsi="Arial" w:cs="Arial"/>
                <w:b/>
                <w:bCs/>
                <w:sz w:val="24"/>
                <w:szCs w:val="24"/>
              </w:rPr>
              <w:t>PC</w:t>
            </w:r>
          </w:p>
          <w:p w:rsidR="00C827E5" w:rsidRPr="00C827E5" w:rsidRDefault="00C827E5">
            <w:pPr>
              <w:pStyle w:val="TableStyle2"/>
              <w:rPr>
                <w:rFonts w:ascii="Arial" w:hAnsi="Arial" w:cs="Arial"/>
                <w:b/>
                <w:sz w:val="24"/>
                <w:szCs w:val="24"/>
              </w:rPr>
            </w:pPr>
            <w:r w:rsidRPr="00C827E5">
              <w:rPr>
                <w:rFonts w:ascii="Arial" w:hAnsi="Arial" w:cs="Arial"/>
                <w:b/>
                <w:sz w:val="24"/>
                <w:szCs w:val="24"/>
              </w:rPr>
              <w:t>All</w:t>
            </w:r>
          </w:p>
        </w:tc>
      </w:tr>
      <w:tr w:rsidR="005472EB" w:rsidRPr="00BE4719" w:rsidTr="002F25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FE6BC3">
            <w:pPr>
              <w:pStyle w:val="TableStyle2"/>
              <w:rPr>
                <w:rFonts w:ascii="Arial" w:hAnsi="Arial" w:cs="Arial"/>
                <w:bCs/>
                <w:sz w:val="24"/>
                <w:szCs w:val="24"/>
              </w:rPr>
            </w:pPr>
            <w:r>
              <w:rPr>
                <w:rFonts w:ascii="Arial" w:hAnsi="Arial" w:cs="Arial"/>
                <w:b/>
                <w:bCs/>
                <w:sz w:val="24"/>
                <w:szCs w:val="24"/>
              </w:rPr>
              <w:t>South West Conference</w:t>
            </w:r>
            <w:r w:rsidR="006D201B">
              <w:rPr>
                <w:rFonts w:ascii="Arial" w:hAnsi="Arial" w:cs="Arial"/>
                <w:b/>
                <w:bCs/>
                <w:sz w:val="24"/>
                <w:szCs w:val="24"/>
              </w:rPr>
              <w:t xml:space="preserve"> – </w:t>
            </w:r>
            <w:r w:rsidR="006D201B">
              <w:rPr>
                <w:rFonts w:ascii="Arial" w:hAnsi="Arial" w:cs="Arial"/>
                <w:bCs/>
                <w:sz w:val="24"/>
                <w:szCs w:val="24"/>
              </w:rPr>
              <w:t>Exeter – Saturday 25</w:t>
            </w:r>
            <w:r w:rsidR="006D201B" w:rsidRPr="006D201B">
              <w:rPr>
                <w:rFonts w:ascii="Arial" w:hAnsi="Arial" w:cs="Arial"/>
                <w:bCs/>
                <w:sz w:val="24"/>
                <w:szCs w:val="24"/>
                <w:vertAlign w:val="superscript"/>
              </w:rPr>
              <w:t>th</w:t>
            </w:r>
            <w:r w:rsidR="006D201B">
              <w:rPr>
                <w:rFonts w:ascii="Arial" w:hAnsi="Arial" w:cs="Arial"/>
                <w:bCs/>
                <w:sz w:val="24"/>
                <w:szCs w:val="24"/>
              </w:rPr>
              <w:t xml:space="preserve"> March.</w:t>
            </w:r>
          </w:p>
          <w:p w:rsidR="006D201B" w:rsidRDefault="006D201B">
            <w:pPr>
              <w:pStyle w:val="TableStyle2"/>
              <w:rPr>
                <w:rFonts w:ascii="Arial" w:hAnsi="Arial" w:cs="Arial"/>
                <w:bCs/>
                <w:sz w:val="24"/>
                <w:szCs w:val="24"/>
              </w:rPr>
            </w:pPr>
          </w:p>
          <w:p w:rsidR="006D201B" w:rsidRDefault="006D201B">
            <w:pPr>
              <w:pStyle w:val="TableStyle2"/>
              <w:rPr>
                <w:rFonts w:ascii="Arial" w:hAnsi="Arial" w:cs="Arial"/>
                <w:bCs/>
                <w:sz w:val="24"/>
                <w:szCs w:val="24"/>
              </w:rPr>
            </w:pPr>
            <w:r>
              <w:rPr>
                <w:rFonts w:ascii="Arial" w:hAnsi="Arial" w:cs="Arial"/>
                <w:bCs/>
                <w:sz w:val="24"/>
                <w:szCs w:val="24"/>
              </w:rPr>
              <w:t xml:space="preserve">Follow the </w:t>
            </w:r>
            <w:hyperlink r:id="rId23" w:history="1">
              <w:r w:rsidRPr="006D201B">
                <w:rPr>
                  <w:rStyle w:val="Hyperlink"/>
                  <w:rFonts w:ascii="Arial" w:hAnsi="Arial" w:cs="Arial"/>
                  <w:bCs/>
                  <w:sz w:val="24"/>
                  <w:szCs w:val="24"/>
                </w:rPr>
                <w:t>link</w:t>
              </w:r>
            </w:hyperlink>
            <w:r>
              <w:rPr>
                <w:rFonts w:ascii="Arial" w:hAnsi="Arial" w:cs="Arial"/>
                <w:bCs/>
                <w:sz w:val="24"/>
                <w:szCs w:val="24"/>
              </w:rPr>
              <w:t xml:space="preserve"> for details of this year’s SW Conference, to which we are invited.</w:t>
            </w:r>
            <w:r w:rsidR="000A03FE">
              <w:rPr>
                <w:rFonts w:ascii="Arial" w:hAnsi="Arial" w:cs="Arial"/>
                <w:bCs/>
                <w:sz w:val="24"/>
                <w:szCs w:val="24"/>
              </w:rPr>
              <w:t xml:space="preserve"> (Closing date 13</w:t>
            </w:r>
            <w:r w:rsidR="000A03FE" w:rsidRPr="000A03FE">
              <w:rPr>
                <w:rFonts w:ascii="Arial" w:hAnsi="Arial" w:cs="Arial"/>
                <w:bCs/>
                <w:sz w:val="24"/>
                <w:szCs w:val="24"/>
                <w:vertAlign w:val="superscript"/>
              </w:rPr>
              <w:t>th</w:t>
            </w:r>
            <w:r w:rsidR="000A03FE">
              <w:rPr>
                <w:rFonts w:ascii="Arial" w:hAnsi="Arial" w:cs="Arial"/>
                <w:bCs/>
                <w:sz w:val="24"/>
                <w:szCs w:val="24"/>
              </w:rPr>
              <w:t xml:space="preserve"> March.)</w:t>
            </w:r>
          </w:p>
          <w:p w:rsidR="006D201B" w:rsidRDefault="006D201B">
            <w:pPr>
              <w:pStyle w:val="TableStyle2"/>
              <w:rPr>
                <w:rFonts w:ascii="Arial" w:hAnsi="Arial" w:cs="Arial"/>
                <w:bCs/>
                <w:sz w:val="24"/>
                <w:szCs w:val="24"/>
              </w:rPr>
            </w:pPr>
          </w:p>
          <w:p w:rsidR="006D201B" w:rsidRPr="006D201B" w:rsidRDefault="006D201B">
            <w:pPr>
              <w:pStyle w:val="TableStyle2"/>
              <w:rPr>
                <w:rFonts w:ascii="Arial" w:hAnsi="Arial" w:cs="Arial"/>
                <w:bCs/>
                <w:sz w:val="24"/>
                <w:szCs w:val="24"/>
              </w:rPr>
            </w:pPr>
            <w:r>
              <w:rPr>
                <w:rFonts w:ascii="Arial" w:hAnsi="Arial" w:cs="Arial"/>
                <w:bCs/>
                <w:sz w:val="24"/>
                <w:szCs w:val="24"/>
              </w:rPr>
              <w:t>Several members of the Group plan to attend.  Arrangements for travelling as a group by train will be discussed at the March meeting.</w:t>
            </w:r>
          </w:p>
          <w:p w:rsidR="006D201B" w:rsidRPr="00BE4719" w:rsidRDefault="006D201B">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6D201B" w:rsidRDefault="00FE6BC3">
            <w:pPr>
              <w:rPr>
                <w:rFonts w:ascii="Arial" w:hAnsi="Arial" w:cs="Arial"/>
                <w:b/>
              </w:rPr>
            </w:pPr>
            <w:r w:rsidRPr="006D201B">
              <w:rPr>
                <w:rFonts w:ascii="Arial" w:hAnsi="Arial" w:cs="Arial"/>
                <w:b/>
              </w:rPr>
              <w:t>All</w:t>
            </w:r>
          </w:p>
        </w:tc>
      </w:tr>
      <w:tr w:rsidR="0034619F" w:rsidRPr="00BE4719" w:rsidTr="002F25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34619F" w:rsidRPr="00BE4719" w:rsidRDefault="0034619F">
            <w:pPr>
              <w:jc w:val="right"/>
              <w:rPr>
                <w:rFonts w:ascii="Arial" w:hAnsi="Arial" w:cs="Arial"/>
                <w:color w:val="000000"/>
              </w:rPr>
            </w:pPr>
            <w:r>
              <w:rPr>
                <w:rFonts w:ascii="Arial" w:hAnsi="Arial" w:cs="Arial"/>
                <w:color w:val="000000"/>
              </w:rPr>
              <w:t>11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34619F" w:rsidRDefault="0034619F">
            <w:pPr>
              <w:pStyle w:val="TableStyle2"/>
              <w:rPr>
                <w:rFonts w:ascii="Arial" w:hAnsi="Arial" w:cs="Arial"/>
                <w:bCs/>
                <w:sz w:val="24"/>
                <w:szCs w:val="24"/>
              </w:rPr>
            </w:pPr>
            <w:r>
              <w:rPr>
                <w:rFonts w:ascii="Arial" w:hAnsi="Arial" w:cs="Arial"/>
                <w:b/>
                <w:bCs/>
                <w:sz w:val="24"/>
                <w:szCs w:val="24"/>
              </w:rPr>
              <w:t xml:space="preserve">Market Stall </w:t>
            </w:r>
            <w:r>
              <w:rPr>
                <w:rFonts w:ascii="Arial" w:hAnsi="Arial" w:cs="Arial"/>
                <w:bCs/>
                <w:sz w:val="24"/>
                <w:szCs w:val="24"/>
              </w:rPr>
              <w:t>– Saturday 22</w:t>
            </w:r>
            <w:r w:rsidRPr="0034619F">
              <w:rPr>
                <w:rFonts w:ascii="Arial" w:hAnsi="Arial" w:cs="Arial"/>
                <w:bCs/>
                <w:sz w:val="24"/>
                <w:szCs w:val="24"/>
                <w:vertAlign w:val="superscript"/>
              </w:rPr>
              <w:t>nd</w:t>
            </w:r>
            <w:r>
              <w:rPr>
                <w:rFonts w:ascii="Arial" w:hAnsi="Arial" w:cs="Arial"/>
                <w:bCs/>
                <w:sz w:val="24"/>
                <w:szCs w:val="24"/>
              </w:rPr>
              <w:t xml:space="preserve"> April</w:t>
            </w:r>
          </w:p>
          <w:p w:rsidR="0034619F" w:rsidRDefault="0034619F">
            <w:pPr>
              <w:pStyle w:val="TableStyle2"/>
              <w:rPr>
                <w:rFonts w:ascii="Arial" w:hAnsi="Arial" w:cs="Arial"/>
                <w:bCs/>
                <w:sz w:val="24"/>
                <w:szCs w:val="24"/>
              </w:rPr>
            </w:pPr>
          </w:p>
          <w:p w:rsidR="0034619F" w:rsidRDefault="0034619F">
            <w:pPr>
              <w:pStyle w:val="TableStyle2"/>
              <w:rPr>
                <w:rFonts w:ascii="Arial" w:hAnsi="Arial" w:cs="Arial"/>
                <w:bCs/>
                <w:sz w:val="24"/>
                <w:szCs w:val="24"/>
              </w:rPr>
            </w:pPr>
            <w:r>
              <w:rPr>
                <w:rFonts w:ascii="Arial" w:hAnsi="Arial" w:cs="Arial"/>
                <w:bCs/>
                <w:sz w:val="24"/>
                <w:szCs w:val="24"/>
              </w:rPr>
              <w:t>It is hoped to secure a better location.  Members and supporters have been asked to start collecting items for sale.</w:t>
            </w:r>
          </w:p>
          <w:p w:rsidR="0034619F" w:rsidRPr="0034619F" w:rsidRDefault="0034619F">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34619F" w:rsidRDefault="0034619F">
            <w:pPr>
              <w:rPr>
                <w:rFonts w:ascii="Arial" w:hAnsi="Arial" w:cs="Arial"/>
                <w:b/>
              </w:rPr>
            </w:pPr>
            <w:r>
              <w:rPr>
                <w:rFonts w:ascii="Arial" w:hAnsi="Arial" w:cs="Arial"/>
                <w:b/>
              </w:rPr>
              <w:t>AH</w:t>
            </w:r>
          </w:p>
          <w:p w:rsidR="0034619F" w:rsidRPr="006D201B" w:rsidRDefault="0034619F">
            <w:pPr>
              <w:rPr>
                <w:rFonts w:ascii="Arial" w:hAnsi="Arial" w:cs="Arial"/>
                <w:b/>
              </w:rPr>
            </w:pPr>
            <w:r>
              <w:rPr>
                <w:rFonts w:ascii="Arial" w:hAnsi="Arial" w:cs="Arial"/>
                <w:b/>
              </w:rPr>
              <w:t>All</w:t>
            </w:r>
          </w:p>
        </w:tc>
      </w:tr>
      <w:tr w:rsidR="005472EB" w:rsidRPr="00BE4719" w:rsidTr="002F25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r w:rsidR="0034619F">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6D201B">
            <w:pPr>
              <w:pStyle w:val="TableStyle2"/>
              <w:rPr>
                <w:rFonts w:ascii="Arial" w:hAnsi="Arial" w:cs="Arial"/>
                <w:bCs/>
                <w:sz w:val="24"/>
                <w:szCs w:val="24"/>
              </w:rPr>
            </w:pPr>
            <w:r>
              <w:rPr>
                <w:rFonts w:ascii="Arial" w:hAnsi="Arial" w:cs="Arial"/>
                <w:b/>
                <w:bCs/>
                <w:sz w:val="24"/>
                <w:szCs w:val="24"/>
              </w:rPr>
              <w:t xml:space="preserve">People in the Park – </w:t>
            </w:r>
            <w:r w:rsidR="0034619F" w:rsidRPr="0034619F">
              <w:rPr>
                <w:rFonts w:ascii="Arial" w:hAnsi="Arial" w:cs="Arial"/>
                <w:bCs/>
                <w:sz w:val="24"/>
                <w:szCs w:val="24"/>
              </w:rPr>
              <w:t>Saturday</w:t>
            </w:r>
            <w:r w:rsidR="0034619F">
              <w:rPr>
                <w:rFonts w:ascii="Arial" w:hAnsi="Arial" w:cs="Arial"/>
                <w:b/>
                <w:bCs/>
                <w:sz w:val="24"/>
                <w:szCs w:val="24"/>
              </w:rPr>
              <w:t xml:space="preserve"> </w:t>
            </w:r>
            <w:r>
              <w:rPr>
                <w:rFonts w:ascii="Arial" w:hAnsi="Arial" w:cs="Arial"/>
                <w:bCs/>
                <w:sz w:val="24"/>
                <w:szCs w:val="24"/>
              </w:rPr>
              <w:t>20</w:t>
            </w:r>
            <w:r w:rsidRPr="006D201B">
              <w:rPr>
                <w:rFonts w:ascii="Arial" w:hAnsi="Arial" w:cs="Arial"/>
                <w:bCs/>
                <w:sz w:val="24"/>
                <w:szCs w:val="24"/>
                <w:vertAlign w:val="superscript"/>
              </w:rPr>
              <w:t>th</w:t>
            </w:r>
            <w:r>
              <w:rPr>
                <w:rFonts w:ascii="Arial" w:hAnsi="Arial" w:cs="Arial"/>
                <w:bCs/>
                <w:sz w:val="24"/>
                <w:szCs w:val="24"/>
              </w:rPr>
              <w:t xml:space="preserve"> Ma</w:t>
            </w:r>
            <w:r w:rsidR="0034619F">
              <w:rPr>
                <w:rFonts w:ascii="Arial" w:hAnsi="Arial" w:cs="Arial"/>
                <w:bCs/>
                <w:sz w:val="24"/>
                <w:szCs w:val="24"/>
              </w:rPr>
              <w:t>y</w:t>
            </w:r>
          </w:p>
          <w:p w:rsidR="0034619F" w:rsidRDefault="0034619F">
            <w:pPr>
              <w:pStyle w:val="TableStyle2"/>
              <w:rPr>
                <w:rFonts w:ascii="Arial" w:hAnsi="Arial" w:cs="Arial"/>
                <w:sz w:val="24"/>
                <w:szCs w:val="24"/>
              </w:rPr>
            </w:pPr>
          </w:p>
          <w:p w:rsidR="0034619F" w:rsidRDefault="0034619F">
            <w:pPr>
              <w:pStyle w:val="TableStyle2"/>
              <w:rPr>
                <w:rFonts w:ascii="Arial" w:hAnsi="Arial" w:cs="Arial"/>
                <w:sz w:val="24"/>
                <w:szCs w:val="24"/>
              </w:rPr>
            </w:pPr>
            <w:r>
              <w:rPr>
                <w:rFonts w:ascii="Arial" w:hAnsi="Arial" w:cs="Arial"/>
                <w:sz w:val="24"/>
                <w:szCs w:val="24"/>
              </w:rPr>
              <w:t>AH confirmed our place is booked – further details awaited.</w:t>
            </w:r>
          </w:p>
          <w:p w:rsidR="00AC648E" w:rsidRDefault="00AC648E">
            <w:pPr>
              <w:pStyle w:val="TableStyle2"/>
              <w:rPr>
                <w:rFonts w:ascii="Arial" w:hAnsi="Arial" w:cs="Arial"/>
                <w:sz w:val="24"/>
                <w:szCs w:val="24"/>
              </w:rPr>
            </w:pPr>
          </w:p>
          <w:p w:rsidR="00DB53E7" w:rsidRDefault="00DB53E7">
            <w:pPr>
              <w:pStyle w:val="TableStyle2"/>
              <w:rPr>
                <w:rFonts w:ascii="Arial" w:hAnsi="Arial" w:cs="Arial"/>
                <w:sz w:val="24"/>
                <w:szCs w:val="24"/>
              </w:rPr>
            </w:pPr>
          </w:p>
          <w:p w:rsidR="00DB53E7" w:rsidRPr="006D201B" w:rsidRDefault="00DB53E7">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34619F">
            <w:pPr>
              <w:rPr>
                <w:rFonts w:ascii="Arial" w:hAnsi="Arial" w:cs="Arial"/>
                <w:b/>
              </w:rPr>
            </w:pPr>
            <w:r>
              <w:rPr>
                <w:rFonts w:ascii="Arial" w:hAnsi="Arial" w:cs="Arial"/>
                <w:b/>
              </w:rPr>
              <w:t>AH</w:t>
            </w:r>
          </w:p>
          <w:p w:rsidR="0034619F" w:rsidRPr="0034619F" w:rsidRDefault="0034619F">
            <w:pPr>
              <w:rPr>
                <w:rFonts w:ascii="Arial" w:hAnsi="Arial" w:cs="Arial"/>
                <w:b/>
              </w:rPr>
            </w:pPr>
            <w:r>
              <w:rPr>
                <w:rFonts w:ascii="Arial" w:hAnsi="Arial" w:cs="Arial"/>
                <w:b/>
              </w:rPr>
              <w:t>All</w:t>
            </w:r>
          </w:p>
        </w:tc>
      </w:tr>
      <w:tr w:rsidR="00D25B04" w:rsidRPr="00BE4719" w:rsidTr="002F25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25B04" w:rsidRPr="00BE4719" w:rsidRDefault="00D25B04">
            <w:pPr>
              <w:jc w:val="right"/>
              <w:rPr>
                <w:rFonts w:ascii="Arial" w:hAnsi="Arial" w:cs="Arial"/>
                <w:color w:val="000000"/>
              </w:rPr>
            </w:pPr>
            <w:r>
              <w:rPr>
                <w:rFonts w:ascii="Arial" w:hAnsi="Arial" w:cs="Arial"/>
                <w:color w:val="000000"/>
              </w:rPr>
              <w:lastRenderedPageBreak/>
              <w:t>13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25B04" w:rsidRDefault="00D25B04">
            <w:pPr>
              <w:pStyle w:val="TableStyle2"/>
              <w:rPr>
                <w:rFonts w:ascii="Arial" w:hAnsi="Arial" w:cs="Arial"/>
                <w:b/>
                <w:bCs/>
                <w:sz w:val="24"/>
                <w:szCs w:val="24"/>
              </w:rPr>
            </w:pPr>
            <w:r>
              <w:rPr>
                <w:rFonts w:ascii="Arial" w:hAnsi="Arial" w:cs="Arial"/>
                <w:b/>
                <w:bCs/>
                <w:sz w:val="24"/>
                <w:szCs w:val="24"/>
              </w:rPr>
              <w:t>Arts Centre/Playhouse Film</w:t>
            </w:r>
          </w:p>
          <w:p w:rsidR="00D25B04" w:rsidRDefault="00D25B04">
            <w:pPr>
              <w:pStyle w:val="TableStyle2"/>
              <w:rPr>
                <w:rFonts w:ascii="Arial" w:hAnsi="Arial" w:cs="Arial"/>
                <w:b/>
                <w:bCs/>
                <w:sz w:val="24"/>
                <w:szCs w:val="24"/>
              </w:rPr>
            </w:pPr>
          </w:p>
          <w:p w:rsidR="00D25B04" w:rsidRDefault="00D25B04">
            <w:pPr>
              <w:pStyle w:val="TableStyle2"/>
              <w:rPr>
                <w:rFonts w:ascii="Arial" w:hAnsi="Arial" w:cs="Arial"/>
                <w:bCs/>
                <w:sz w:val="24"/>
                <w:szCs w:val="24"/>
              </w:rPr>
            </w:pPr>
            <w:r>
              <w:rPr>
                <w:rFonts w:ascii="Arial" w:hAnsi="Arial" w:cs="Arial"/>
                <w:bCs/>
                <w:sz w:val="24"/>
                <w:szCs w:val="24"/>
              </w:rPr>
              <w:t xml:space="preserve">There is no further news.  In view of the </w:t>
            </w:r>
            <w:r w:rsidR="00FB471F">
              <w:rPr>
                <w:rFonts w:ascii="Arial" w:hAnsi="Arial" w:cs="Arial"/>
                <w:bCs/>
                <w:sz w:val="24"/>
                <w:szCs w:val="24"/>
              </w:rPr>
              <w:t xml:space="preserve">closure of a number of activities formerly run at the Arts Centre, </w:t>
            </w:r>
            <w:r>
              <w:rPr>
                <w:rFonts w:ascii="Arial" w:hAnsi="Arial" w:cs="Arial"/>
                <w:bCs/>
                <w:sz w:val="24"/>
                <w:szCs w:val="24"/>
              </w:rPr>
              <w:t>FD will enquire whether either venue is planning to run a programme of films.</w:t>
            </w:r>
          </w:p>
          <w:p w:rsidR="00FB471F" w:rsidRPr="00D25B04" w:rsidRDefault="00FB471F">
            <w:pPr>
              <w:pStyle w:val="TableStyle2"/>
              <w:rPr>
                <w:rFonts w:ascii="Arial" w:hAnsi="Arial" w:cs="Arial"/>
                <w:bCs/>
                <w:sz w:val="24"/>
                <w:szCs w:val="24"/>
              </w:rPr>
            </w:pPr>
            <w:bookmarkStart w:id="0" w:name="_GoBack"/>
            <w:bookmarkEnd w:id="0"/>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25B04" w:rsidRDefault="00D25B04">
            <w:pPr>
              <w:rPr>
                <w:rFonts w:ascii="Arial" w:hAnsi="Arial" w:cs="Arial"/>
                <w:b/>
              </w:rPr>
            </w:pPr>
            <w:r>
              <w:rPr>
                <w:rFonts w:ascii="Arial" w:hAnsi="Arial" w:cs="Arial"/>
                <w:b/>
              </w:rPr>
              <w:t>FD</w:t>
            </w:r>
          </w:p>
        </w:tc>
      </w:tr>
      <w:tr w:rsidR="007D4D9F" w:rsidRPr="00BE4719" w:rsidTr="002F25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7D4D9F" w:rsidRPr="00BE4719" w:rsidRDefault="007D4D9F">
            <w:pPr>
              <w:jc w:val="right"/>
              <w:rPr>
                <w:rFonts w:ascii="Arial" w:hAnsi="Arial" w:cs="Arial"/>
                <w:color w:val="000000"/>
              </w:rPr>
            </w:pPr>
            <w:r>
              <w:rPr>
                <w:rFonts w:ascii="Arial" w:hAnsi="Arial" w:cs="Arial"/>
                <w:color w:val="000000"/>
              </w:rPr>
              <w:t>1</w:t>
            </w:r>
            <w:r w:rsidR="00D25B04">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7D4D9F" w:rsidRDefault="007D4D9F">
            <w:pPr>
              <w:pStyle w:val="TableStyle2"/>
              <w:rPr>
                <w:rFonts w:ascii="Arial" w:hAnsi="Arial" w:cs="Arial"/>
                <w:b/>
                <w:bCs/>
                <w:sz w:val="24"/>
                <w:szCs w:val="24"/>
              </w:rPr>
            </w:pPr>
            <w:r>
              <w:rPr>
                <w:rFonts w:ascii="Arial" w:hAnsi="Arial" w:cs="Arial"/>
                <w:b/>
                <w:bCs/>
                <w:sz w:val="24"/>
                <w:szCs w:val="24"/>
              </w:rPr>
              <w:t>AOB</w:t>
            </w:r>
          </w:p>
          <w:p w:rsidR="007D4D9F" w:rsidRDefault="007D4D9F">
            <w:pPr>
              <w:pStyle w:val="TableStyle2"/>
              <w:rPr>
                <w:rFonts w:ascii="Arial" w:hAnsi="Arial" w:cs="Arial"/>
                <w:b/>
                <w:bCs/>
                <w:sz w:val="24"/>
                <w:szCs w:val="24"/>
              </w:rPr>
            </w:pPr>
          </w:p>
          <w:p w:rsidR="007D4D9F" w:rsidRPr="00D25B04" w:rsidRDefault="007D4D9F" w:rsidP="007D4D9F">
            <w:pPr>
              <w:pStyle w:val="TableStyle2"/>
              <w:numPr>
                <w:ilvl w:val="0"/>
                <w:numId w:val="8"/>
              </w:numPr>
              <w:rPr>
                <w:rFonts w:ascii="Arial" w:hAnsi="Arial" w:cs="Arial"/>
                <w:b/>
                <w:bCs/>
                <w:sz w:val="24"/>
                <w:szCs w:val="24"/>
              </w:rPr>
            </w:pPr>
            <w:r>
              <w:rPr>
                <w:rFonts w:ascii="Arial" w:hAnsi="Arial" w:cs="Arial"/>
                <w:bCs/>
                <w:sz w:val="24"/>
                <w:szCs w:val="24"/>
              </w:rPr>
              <w:t>TM advised the</w:t>
            </w:r>
            <w:r w:rsidR="00D25B04">
              <w:rPr>
                <w:rFonts w:ascii="Arial" w:hAnsi="Arial" w:cs="Arial"/>
                <w:bCs/>
                <w:sz w:val="24"/>
                <w:szCs w:val="24"/>
              </w:rPr>
              <w:t xml:space="preserve"> group of a new book written by Jihyun Park – </w:t>
            </w:r>
            <w:r w:rsidR="00D25B04">
              <w:rPr>
                <w:rFonts w:ascii="Arial" w:hAnsi="Arial" w:cs="Arial"/>
                <w:bCs/>
                <w:i/>
                <w:sz w:val="24"/>
                <w:szCs w:val="24"/>
              </w:rPr>
              <w:t xml:space="preserve">The Hard Road Out.  </w:t>
            </w:r>
            <w:r w:rsidR="00D25B04">
              <w:rPr>
                <w:rFonts w:ascii="Arial" w:hAnsi="Arial" w:cs="Arial"/>
                <w:bCs/>
                <w:sz w:val="24"/>
                <w:szCs w:val="24"/>
              </w:rPr>
              <w:t>The Group discussed the possibility of inviting her again as a speaker.</w:t>
            </w:r>
          </w:p>
          <w:p w:rsidR="00D25B04" w:rsidRDefault="00D25B04" w:rsidP="00D25B04">
            <w:pPr>
              <w:pStyle w:val="TableStyle2"/>
              <w:ind w:left="720"/>
              <w:rPr>
                <w:rFonts w:ascii="Arial" w:hAnsi="Arial" w:cs="Arial"/>
                <w:b/>
                <w:bCs/>
                <w:sz w:val="24"/>
                <w:szCs w:val="24"/>
              </w:rPr>
            </w:pPr>
          </w:p>
          <w:p w:rsidR="00D25B04" w:rsidRPr="00D25B04" w:rsidRDefault="00D25B04" w:rsidP="007D4D9F">
            <w:pPr>
              <w:pStyle w:val="TableStyle2"/>
              <w:numPr>
                <w:ilvl w:val="0"/>
                <w:numId w:val="8"/>
              </w:numPr>
              <w:rPr>
                <w:rFonts w:ascii="Arial" w:hAnsi="Arial" w:cs="Arial"/>
                <w:b/>
                <w:bCs/>
                <w:sz w:val="24"/>
                <w:szCs w:val="24"/>
              </w:rPr>
            </w:pPr>
            <w:r>
              <w:rPr>
                <w:rFonts w:ascii="Arial" w:hAnsi="Arial" w:cs="Arial"/>
                <w:bCs/>
                <w:sz w:val="24"/>
                <w:szCs w:val="24"/>
              </w:rPr>
              <w:t>LC advised the group of a BBC 2 programme being shown at 9.00 pm on 7</w:t>
            </w:r>
            <w:r w:rsidRPr="00D25B04">
              <w:rPr>
                <w:rFonts w:ascii="Arial" w:hAnsi="Arial" w:cs="Arial"/>
                <w:bCs/>
                <w:sz w:val="24"/>
                <w:szCs w:val="24"/>
                <w:vertAlign w:val="superscript"/>
              </w:rPr>
              <w:t>th</w:t>
            </w:r>
            <w:r>
              <w:rPr>
                <w:rFonts w:ascii="Arial" w:hAnsi="Arial" w:cs="Arial"/>
                <w:bCs/>
                <w:sz w:val="24"/>
                <w:szCs w:val="24"/>
              </w:rPr>
              <w:t xml:space="preserve"> February about Shamima Begum, who travelled to Syria to join Isis as a teenager and has had her British citizenship taken away by the then Home Secretary.</w:t>
            </w:r>
          </w:p>
          <w:p w:rsidR="00D25B04" w:rsidRDefault="00D25B04" w:rsidP="00D25B04">
            <w:pPr>
              <w:pStyle w:val="TableStyle2"/>
              <w:rPr>
                <w:rFonts w:ascii="Arial" w:hAnsi="Arial" w:cs="Arial"/>
                <w:b/>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7D4D9F" w:rsidRDefault="007D4D9F">
            <w:pPr>
              <w:rPr>
                <w:rFonts w:ascii="Arial" w:hAnsi="Arial" w:cs="Arial"/>
                <w:b/>
              </w:rPr>
            </w:pPr>
            <w:r>
              <w:rPr>
                <w:rFonts w:ascii="Arial" w:hAnsi="Arial" w:cs="Arial"/>
                <w:b/>
              </w:rPr>
              <w:t>All</w:t>
            </w:r>
          </w:p>
        </w:tc>
      </w:tr>
      <w:tr w:rsidR="00D25B04" w:rsidRPr="00BE4719" w:rsidTr="002F25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25B04" w:rsidRDefault="00D25B04">
            <w:pPr>
              <w:jc w:val="right"/>
              <w:rPr>
                <w:rFonts w:ascii="Arial" w:hAnsi="Arial" w:cs="Arial"/>
                <w:color w:val="000000"/>
              </w:rPr>
            </w:pPr>
            <w:r>
              <w:rPr>
                <w:rFonts w:ascii="Arial" w:hAnsi="Arial" w:cs="Arial"/>
                <w:color w:val="000000"/>
              </w:rPr>
              <w:t>15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25B04" w:rsidRDefault="00D25B04">
            <w:pPr>
              <w:pStyle w:val="TableStyle2"/>
              <w:rPr>
                <w:rFonts w:ascii="Arial" w:hAnsi="Arial" w:cs="Arial"/>
                <w:b/>
                <w:bCs/>
                <w:sz w:val="24"/>
                <w:szCs w:val="24"/>
              </w:rPr>
            </w:pPr>
            <w:r>
              <w:rPr>
                <w:rFonts w:ascii="Arial" w:hAnsi="Arial" w:cs="Arial"/>
                <w:b/>
                <w:bCs/>
                <w:sz w:val="24"/>
                <w:szCs w:val="24"/>
              </w:rPr>
              <w:t>Future Dates</w:t>
            </w:r>
          </w:p>
          <w:p w:rsidR="00D25B04" w:rsidRDefault="00D25B04">
            <w:pPr>
              <w:pStyle w:val="TableStyle2"/>
              <w:rPr>
                <w:rFonts w:ascii="Arial" w:hAnsi="Arial" w:cs="Arial"/>
                <w:b/>
                <w:bCs/>
                <w:sz w:val="24"/>
                <w:szCs w:val="24"/>
              </w:rPr>
            </w:pPr>
          </w:p>
          <w:p w:rsidR="00D25B04" w:rsidRDefault="00D25B04" w:rsidP="00D25B04">
            <w:pPr>
              <w:pStyle w:val="TableStyle2"/>
              <w:numPr>
                <w:ilvl w:val="0"/>
                <w:numId w:val="9"/>
              </w:numPr>
              <w:rPr>
                <w:rFonts w:ascii="Arial" w:hAnsi="Arial" w:cs="Arial"/>
                <w:bCs/>
                <w:sz w:val="24"/>
                <w:szCs w:val="24"/>
              </w:rPr>
            </w:pPr>
            <w:r>
              <w:rPr>
                <w:rFonts w:ascii="Arial" w:hAnsi="Arial" w:cs="Arial"/>
                <w:bCs/>
                <w:sz w:val="24"/>
                <w:szCs w:val="24"/>
              </w:rPr>
              <w:t>Coffee Morning at St Thomas’s – 18</w:t>
            </w:r>
            <w:r w:rsidRPr="00094869">
              <w:rPr>
                <w:rFonts w:ascii="Arial" w:hAnsi="Arial" w:cs="Arial"/>
                <w:bCs/>
                <w:sz w:val="24"/>
                <w:szCs w:val="24"/>
                <w:vertAlign w:val="superscript"/>
              </w:rPr>
              <w:t>th</w:t>
            </w:r>
            <w:r>
              <w:rPr>
                <w:rFonts w:ascii="Arial" w:hAnsi="Arial" w:cs="Arial"/>
                <w:bCs/>
                <w:sz w:val="24"/>
                <w:szCs w:val="24"/>
              </w:rPr>
              <w:t xml:space="preserve"> February </w:t>
            </w:r>
          </w:p>
          <w:p w:rsidR="00D25B04" w:rsidRDefault="00D25B04" w:rsidP="00D25B04">
            <w:pPr>
              <w:pStyle w:val="TableStyle2"/>
              <w:numPr>
                <w:ilvl w:val="0"/>
                <w:numId w:val="9"/>
              </w:numPr>
              <w:rPr>
                <w:rFonts w:ascii="Arial" w:hAnsi="Arial" w:cs="Arial"/>
                <w:bCs/>
                <w:sz w:val="24"/>
                <w:szCs w:val="24"/>
              </w:rPr>
            </w:pPr>
            <w:r>
              <w:rPr>
                <w:rFonts w:ascii="Arial" w:hAnsi="Arial" w:cs="Arial"/>
                <w:bCs/>
                <w:sz w:val="24"/>
                <w:szCs w:val="24"/>
              </w:rPr>
              <w:t>Evensong at the Cathedral – 16</w:t>
            </w:r>
            <w:r w:rsidRPr="00D25B04">
              <w:rPr>
                <w:rFonts w:ascii="Arial" w:hAnsi="Arial" w:cs="Arial"/>
                <w:bCs/>
                <w:sz w:val="24"/>
                <w:szCs w:val="24"/>
                <w:vertAlign w:val="superscript"/>
              </w:rPr>
              <w:t>th</w:t>
            </w:r>
            <w:r>
              <w:rPr>
                <w:rFonts w:ascii="Arial" w:hAnsi="Arial" w:cs="Arial"/>
                <w:bCs/>
                <w:sz w:val="24"/>
                <w:szCs w:val="24"/>
              </w:rPr>
              <w:t xml:space="preserve"> March</w:t>
            </w:r>
          </w:p>
          <w:p w:rsidR="00D25B04" w:rsidRDefault="00D25B04" w:rsidP="00D25B04">
            <w:pPr>
              <w:pStyle w:val="TableStyle2"/>
              <w:numPr>
                <w:ilvl w:val="0"/>
                <w:numId w:val="9"/>
              </w:numPr>
              <w:rPr>
                <w:rFonts w:ascii="Arial" w:hAnsi="Arial" w:cs="Arial"/>
                <w:bCs/>
                <w:sz w:val="24"/>
                <w:szCs w:val="24"/>
              </w:rPr>
            </w:pPr>
            <w:r>
              <w:rPr>
                <w:rFonts w:ascii="Arial" w:hAnsi="Arial" w:cs="Arial"/>
                <w:bCs/>
                <w:sz w:val="24"/>
                <w:szCs w:val="24"/>
              </w:rPr>
              <w:t>‘The Beekeeper of Aleppo’ – Salisbury Playhouse – 21</w:t>
            </w:r>
            <w:r w:rsidRPr="008C1CFE">
              <w:rPr>
                <w:rFonts w:ascii="Arial" w:hAnsi="Arial" w:cs="Arial"/>
                <w:bCs/>
                <w:sz w:val="24"/>
                <w:szCs w:val="24"/>
                <w:vertAlign w:val="superscript"/>
              </w:rPr>
              <w:t>st</w:t>
            </w:r>
            <w:r>
              <w:rPr>
                <w:rFonts w:ascii="Arial" w:hAnsi="Arial" w:cs="Arial"/>
                <w:bCs/>
                <w:sz w:val="24"/>
                <w:szCs w:val="24"/>
              </w:rPr>
              <w:t xml:space="preserve"> -25</w:t>
            </w:r>
            <w:r w:rsidRPr="008750E9">
              <w:rPr>
                <w:rFonts w:ascii="Arial" w:hAnsi="Arial" w:cs="Arial"/>
                <w:bCs/>
                <w:sz w:val="24"/>
                <w:szCs w:val="24"/>
                <w:vertAlign w:val="superscript"/>
              </w:rPr>
              <w:t>th</w:t>
            </w:r>
            <w:r>
              <w:rPr>
                <w:rFonts w:ascii="Arial" w:hAnsi="Arial" w:cs="Arial"/>
                <w:bCs/>
                <w:sz w:val="24"/>
                <w:szCs w:val="24"/>
              </w:rPr>
              <w:t xml:space="preserve"> March</w:t>
            </w:r>
          </w:p>
          <w:p w:rsidR="00D24F13" w:rsidRDefault="00D24F13" w:rsidP="00D25B04">
            <w:pPr>
              <w:pStyle w:val="TableStyle2"/>
              <w:numPr>
                <w:ilvl w:val="0"/>
                <w:numId w:val="9"/>
              </w:numPr>
              <w:rPr>
                <w:rFonts w:ascii="Arial" w:hAnsi="Arial" w:cs="Arial"/>
                <w:bCs/>
                <w:sz w:val="24"/>
                <w:szCs w:val="24"/>
              </w:rPr>
            </w:pPr>
            <w:r>
              <w:rPr>
                <w:rFonts w:ascii="Arial" w:hAnsi="Arial" w:cs="Arial"/>
                <w:bCs/>
                <w:sz w:val="24"/>
                <w:szCs w:val="24"/>
              </w:rPr>
              <w:t>South West Conference – 25</w:t>
            </w:r>
            <w:r w:rsidRPr="00D24F13">
              <w:rPr>
                <w:rFonts w:ascii="Arial" w:hAnsi="Arial" w:cs="Arial"/>
                <w:bCs/>
                <w:sz w:val="24"/>
                <w:szCs w:val="24"/>
                <w:vertAlign w:val="superscript"/>
              </w:rPr>
              <w:t>th</w:t>
            </w:r>
            <w:r>
              <w:rPr>
                <w:rFonts w:ascii="Arial" w:hAnsi="Arial" w:cs="Arial"/>
                <w:bCs/>
                <w:sz w:val="24"/>
                <w:szCs w:val="24"/>
              </w:rPr>
              <w:t xml:space="preserve"> March</w:t>
            </w:r>
          </w:p>
          <w:p w:rsidR="00D25B04" w:rsidRDefault="00D25B04" w:rsidP="00D25B04">
            <w:pPr>
              <w:pStyle w:val="TableStyle2"/>
              <w:numPr>
                <w:ilvl w:val="0"/>
                <w:numId w:val="9"/>
              </w:numPr>
              <w:rPr>
                <w:rFonts w:ascii="Arial" w:hAnsi="Arial" w:cs="Arial"/>
                <w:bCs/>
                <w:sz w:val="24"/>
                <w:szCs w:val="24"/>
              </w:rPr>
            </w:pPr>
            <w:r>
              <w:rPr>
                <w:rFonts w:ascii="Arial" w:hAnsi="Arial" w:cs="Arial"/>
                <w:bCs/>
                <w:sz w:val="24"/>
                <w:szCs w:val="24"/>
              </w:rPr>
              <w:t>Market Stall – 22</w:t>
            </w:r>
            <w:r w:rsidRPr="008750E9">
              <w:rPr>
                <w:rFonts w:ascii="Arial" w:hAnsi="Arial" w:cs="Arial"/>
                <w:bCs/>
                <w:sz w:val="24"/>
                <w:szCs w:val="24"/>
                <w:vertAlign w:val="superscript"/>
              </w:rPr>
              <w:t>nd</w:t>
            </w:r>
            <w:r>
              <w:rPr>
                <w:rFonts w:ascii="Arial" w:hAnsi="Arial" w:cs="Arial"/>
                <w:bCs/>
                <w:sz w:val="24"/>
                <w:szCs w:val="24"/>
              </w:rPr>
              <w:t xml:space="preserve"> April </w:t>
            </w:r>
          </w:p>
          <w:p w:rsidR="00D25B04" w:rsidRDefault="00D25B04" w:rsidP="00D25B04">
            <w:pPr>
              <w:pStyle w:val="TableStyle2"/>
              <w:numPr>
                <w:ilvl w:val="0"/>
                <w:numId w:val="9"/>
              </w:numPr>
              <w:rPr>
                <w:rFonts w:ascii="Arial" w:hAnsi="Arial" w:cs="Arial"/>
                <w:bCs/>
                <w:sz w:val="24"/>
                <w:szCs w:val="24"/>
              </w:rPr>
            </w:pPr>
            <w:r>
              <w:rPr>
                <w:rFonts w:ascii="Arial" w:hAnsi="Arial" w:cs="Arial"/>
                <w:bCs/>
                <w:sz w:val="24"/>
                <w:szCs w:val="24"/>
              </w:rPr>
              <w:t>People in the Park – 20</w:t>
            </w:r>
            <w:r w:rsidRPr="00A52A08">
              <w:rPr>
                <w:rFonts w:ascii="Arial" w:hAnsi="Arial" w:cs="Arial"/>
                <w:bCs/>
                <w:sz w:val="24"/>
                <w:szCs w:val="24"/>
                <w:vertAlign w:val="superscript"/>
              </w:rPr>
              <w:t>th</w:t>
            </w:r>
            <w:r>
              <w:rPr>
                <w:rFonts w:ascii="Arial" w:hAnsi="Arial" w:cs="Arial"/>
                <w:bCs/>
                <w:sz w:val="24"/>
                <w:szCs w:val="24"/>
              </w:rPr>
              <w:t xml:space="preserve"> May </w:t>
            </w:r>
          </w:p>
          <w:p w:rsidR="00D25B04" w:rsidRDefault="00D25B04" w:rsidP="00D25B04">
            <w:pPr>
              <w:pStyle w:val="TableStyle2"/>
              <w:numPr>
                <w:ilvl w:val="0"/>
                <w:numId w:val="9"/>
              </w:numPr>
              <w:rPr>
                <w:rFonts w:ascii="Arial" w:hAnsi="Arial" w:cs="Arial"/>
                <w:bCs/>
                <w:sz w:val="24"/>
                <w:szCs w:val="24"/>
              </w:rPr>
            </w:pPr>
            <w:r>
              <w:rPr>
                <w:rFonts w:ascii="Arial" w:hAnsi="Arial" w:cs="Arial"/>
                <w:bCs/>
                <w:sz w:val="24"/>
                <w:szCs w:val="24"/>
              </w:rPr>
              <w:t xml:space="preserve">Film ? – </w:t>
            </w:r>
            <w:r w:rsidR="00D24F13">
              <w:rPr>
                <w:rFonts w:ascii="Arial" w:hAnsi="Arial" w:cs="Arial"/>
                <w:bCs/>
                <w:sz w:val="24"/>
                <w:szCs w:val="24"/>
              </w:rPr>
              <w:t xml:space="preserve">if possible, </w:t>
            </w:r>
            <w:r>
              <w:rPr>
                <w:rFonts w:ascii="Arial" w:hAnsi="Arial" w:cs="Arial"/>
                <w:bCs/>
                <w:sz w:val="24"/>
                <w:szCs w:val="24"/>
              </w:rPr>
              <w:t>likely to be post-Summer</w:t>
            </w:r>
            <w:r w:rsidR="009A4EE7">
              <w:rPr>
                <w:rFonts w:ascii="Arial" w:hAnsi="Arial" w:cs="Arial"/>
                <w:bCs/>
                <w:sz w:val="24"/>
                <w:szCs w:val="24"/>
              </w:rPr>
              <w:t>.</w:t>
            </w:r>
          </w:p>
          <w:p w:rsidR="00D25B04" w:rsidRDefault="00D25B04">
            <w:pPr>
              <w:pStyle w:val="TableStyle2"/>
              <w:rPr>
                <w:rFonts w:ascii="Arial" w:hAnsi="Arial" w:cs="Arial"/>
                <w:b/>
                <w:bCs/>
                <w:sz w:val="24"/>
                <w:szCs w:val="24"/>
              </w:rPr>
            </w:pPr>
          </w:p>
          <w:p w:rsidR="00D25B04" w:rsidRPr="00D25B04" w:rsidRDefault="00D25B04">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25B04" w:rsidRDefault="00D25B04">
            <w:pPr>
              <w:rPr>
                <w:rFonts w:ascii="Arial" w:hAnsi="Arial" w:cs="Arial"/>
                <w:b/>
              </w:rPr>
            </w:pPr>
            <w:r>
              <w:rPr>
                <w:rFonts w:ascii="Arial" w:hAnsi="Arial" w:cs="Arial"/>
                <w:b/>
              </w:rPr>
              <w:t>All</w:t>
            </w:r>
          </w:p>
        </w:tc>
      </w:tr>
      <w:tr w:rsidR="005472EB" w:rsidRPr="00BE4719" w:rsidTr="002F2517">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D24F13">
              <w:rPr>
                <w:rFonts w:ascii="Arial" w:hAnsi="Arial" w:cs="Arial"/>
                <w:b/>
                <w:bCs/>
                <w:sz w:val="24"/>
                <w:szCs w:val="24"/>
                <w:lang w:val="en-US"/>
              </w:rPr>
              <w:t xml:space="preserve"> 9</w:t>
            </w:r>
            <w:r w:rsidR="00D24F13" w:rsidRPr="00D24F13">
              <w:rPr>
                <w:rFonts w:ascii="Arial" w:hAnsi="Arial" w:cs="Arial"/>
                <w:b/>
                <w:bCs/>
                <w:sz w:val="24"/>
                <w:szCs w:val="24"/>
                <w:vertAlign w:val="superscript"/>
                <w:lang w:val="en-US"/>
              </w:rPr>
              <w:t>th</w:t>
            </w:r>
            <w:r w:rsidR="00D24F13">
              <w:rPr>
                <w:rFonts w:ascii="Arial" w:hAnsi="Arial" w:cs="Arial"/>
                <w:b/>
                <w:bCs/>
                <w:sz w:val="24"/>
                <w:szCs w:val="24"/>
                <w:lang w:val="en-US"/>
              </w:rPr>
              <w:t xml:space="preserve"> March 2023</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D24F13">
              <w:rPr>
                <w:rFonts w:ascii="Arial" w:hAnsi="Arial" w:cs="Arial"/>
                <w:b/>
                <w:bCs/>
                <w:sz w:val="24"/>
                <w:szCs w:val="24"/>
                <w:lang w:val="en-US"/>
              </w:rPr>
              <w:t xml:space="preserve">   14.00</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Venue: 4 Victoria Road</w:t>
            </w:r>
          </w:p>
          <w:p w:rsidR="005472EB" w:rsidRPr="00BE4719" w:rsidRDefault="005472EB">
            <w:pPr>
              <w:pStyle w:val="TableStyle2"/>
              <w:rPr>
                <w:rFonts w:ascii="Arial" w:eastAsia="Arial" w:hAnsi="Arial" w:cs="Arial"/>
                <w:b/>
                <w:bCs/>
                <w:sz w:val="24"/>
                <w:szCs w:val="24"/>
              </w:rPr>
            </w:pPr>
          </w:p>
          <w:p w:rsidR="005472EB" w:rsidRPr="00BE4719" w:rsidRDefault="00BA4839">
            <w:pPr>
              <w:pStyle w:val="TableStyle2"/>
              <w:rPr>
                <w:rFonts w:ascii="Arial" w:eastAsia="Arial" w:hAnsi="Arial" w:cs="Arial"/>
                <w:i/>
                <w:iCs/>
                <w:color w:val="0432FF"/>
                <w:sz w:val="24"/>
                <w:szCs w:val="24"/>
              </w:rPr>
            </w:pPr>
            <w:hyperlink r:id="rId24"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www.twitter.com/salisburyai</w:t>
            </w:r>
          </w:p>
          <w:p w:rsidR="00684A9B" w:rsidRPr="00BE4719" w:rsidRDefault="00684A9B" w:rsidP="00684A9B">
            <w:pPr>
              <w:pStyle w:val="NormalWeb"/>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25" w:history="1">
              <w:r w:rsidRPr="00BE4719">
                <w:rPr>
                  <w:rStyle w:val="Hyperlink"/>
                  <w:rFonts w:ascii="Arial" w:hAnsi="Arial" w:cs="Arial"/>
                </w:rPr>
                <w:t>Donovan.fiona@gmail.com</w:t>
              </w:r>
            </w:hyperlink>
            <w:r w:rsidRPr="00BE4719">
              <w:rPr>
                <w:rFonts w:ascii="Arial" w:hAnsi="Arial" w:cs="Arial"/>
                <w:color w:val="00007F"/>
              </w:rPr>
              <w:t xml:space="preserve"> </w:t>
            </w:r>
          </w:p>
          <w:p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bl>
    <w:p w:rsidR="005472EB" w:rsidRPr="00BE4719" w:rsidRDefault="005472EB">
      <w:pPr>
        <w:pStyle w:val="Body"/>
        <w:rPr>
          <w:rFonts w:ascii="Arial" w:hAnsi="Arial" w:cs="Arial"/>
          <w:sz w:val="24"/>
          <w:szCs w:val="24"/>
        </w:rPr>
      </w:pPr>
    </w:p>
    <w:sectPr w:rsidR="005472EB" w:rsidRPr="00BE4719">
      <w:footerReference w:type="default" r:id="rId26"/>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4839" w:rsidRDefault="00BA4839">
      <w:r>
        <w:separator/>
      </w:r>
    </w:p>
  </w:endnote>
  <w:endnote w:type="continuationSeparator" w:id="0">
    <w:p w:rsidR="00BA4839" w:rsidRDefault="00BA48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92917168"/>
      <w:docPartObj>
        <w:docPartGallery w:val="Page Numbers (Bottom of Page)"/>
        <w:docPartUnique/>
      </w:docPartObj>
    </w:sdtPr>
    <w:sdtEndPr>
      <w:rPr>
        <w:color w:val="7F7F7F" w:themeColor="background1" w:themeShade="7F"/>
        <w:spacing w:val="60"/>
      </w:rPr>
    </w:sdtEndPr>
    <w:sdtContent>
      <w:p w:rsidR="003131E1" w:rsidRDefault="003131E1">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DB53E7" w:rsidRPr="00DB53E7">
          <w:rPr>
            <w:b/>
            <w:bCs/>
            <w:noProof/>
          </w:rPr>
          <w:t>10</w:t>
        </w:r>
        <w:r>
          <w:rPr>
            <w:b/>
            <w:bCs/>
            <w:noProof/>
          </w:rPr>
          <w:fldChar w:fldCharType="end"/>
        </w:r>
        <w:r>
          <w:rPr>
            <w:b/>
            <w:bCs/>
          </w:rPr>
          <w:t xml:space="preserve"> | </w:t>
        </w:r>
        <w:r>
          <w:rPr>
            <w:color w:val="7F7F7F" w:themeColor="background1" w:themeShade="7F"/>
            <w:spacing w:val="60"/>
          </w:rPr>
          <w:t>Page</w:t>
        </w:r>
      </w:p>
    </w:sdtContent>
  </w:sdt>
  <w:p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4839" w:rsidRDefault="00BA4839">
      <w:r>
        <w:separator/>
      </w:r>
    </w:p>
  </w:footnote>
  <w:footnote w:type="continuationSeparator" w:id="0">
    <w:p w:rsidR="00BA4839" w:rsidRDefault="00BA483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471A7D"/>
    <w:multiLevelType w:val="hybridMultilevel"/>
    <w:tmpl w:val="C318E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8951EF"/>
    <w:multiLevelType w:val="hybridMultilevel"/>
    <w:tmpl w:val="053896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B72734"/>
    <w:multiLevelType w:val="hybridMultilevel"/>
    <w:tmpl w:val="6EFAD7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D779EA"/>
    <w:multiLevelType w:val="hybridMultilevel"/>
    <w:tmpl w:val="CA84B8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5476C8"/>
    <w:multiLevelType w:val="hybridMultilevel"/>
    <w:tmpl w:val="2DFEC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A214D7"/>
    <w:multiLevelType w:val="hybridMultilevel"/>
    <w:tmpl w:val="2564E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BA6867"/>
    <w:multiLevelType w:val="hybridMultilevel"/>
    <w:tmpl w:val="1CECF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B87766"/>
    <w:multiLevelType w:val="hybridMultilevel"/>
    <w:tmpl w:val="C4AEE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A721961"/>
    <w:multiLevelType w:val="hybridMultilevel"/>
    <w:tmpl w:val="2CC05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18A0F39"/>
    <w:multiLevelType w:val="hybridMultilevel"/>
    <w:tmpl w:val="6E7272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2656CCE"/>
    <w:multiLevelType w:val="hybridMultilevel"/>
    <w:tmpl w:val="B10E02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5"/>
  </w:num>
  <w:num w:numId="5">
    <w:abstractNumId w:val="8"/>
  </w:num>
  <w:num w:numId="6">
    <w:abstractNumId w:val="1"/>
  </w:num>
  <w:num w:numId="7">
    <w:abstractNumId w:val="7"/>
  </w:num>
  <w:num w:numId="8">
    <w:abstractNumId w:val="6"/>
  </w:num>
  <w:num w:numId="9">
    <w:abstractNumId w:val="10"/>
  </w:num>
  <w:num w:numId="10">
    <w:abstractNumId w:val="9"/>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839F0"/>
    <w:rsid w:val="000A03FE"/>
    <w:rsid w:val="000A2BB7"/>
    <w:rsid w:val="000A589C"/>
    <w:rsid w:val="000E18EE"/>
    <w:rsid w:val="000F1826"/>
    <w:rsid w:val="00134D29"/>
    <w:rsid w:val="00160301"/>
    <w:rsid w:val="001631A5"/>
    <w:rsid w:val="001A116A"/>
    <w:rsid w:val="001B53FC"/>
    <w:rsid w:val="001C2CCA"/>
    <w:rsid w:val="00263308"/>
    <w:rsid w:val="00272C90"/>
    <w:rsid w:val="002F2517"/>
    <w:rsid w:val="00300314"/>
    <w:rsid w:val="003131E1"/>
    <w:rsid w:val="0034619F"/>
    <w:rsid w:val="00346618"/>
    <w:rsid w:val="00376BED"/>
    <w:rsid w:val="00387C1A"/>
    <w:rsid w:val="00403E3B"/>
    <w:rsid w:val="0041438D"/>
    <w:rsid w:val="004217DC"/>
    <w:rsid w:val="00434891"/>
    <w:rsid w:val="004431A6"/>
    <w:rsid w:val="00457E2E"/>
    <w:rsid w:val="004847A1"/>
    <w:rsid w:val="004F23E7"/>
    <w:rsid w:val="00525599"/>
    <w:rsid w:val="005472EB"/>
    <w:rsid w:val="00560C04"/>
    <w:rsid w:val="005879E7"/>
    <w:rsid w:val="005911D5"/>
    <w:rsid w:val="005B2A05"/>
    <w:rsid w:val="005F57A4"/>
    <w:rsid w:val="006014CE"/>
    <w:rsid w:val="006265FB"/>
    <w:rsid w:val="00684A9B"/>
    <w:rsid w:val="006A3875"/>
    <w:rsid w:val="006D201B"/>
    <w:rsid w:val="006E201E"/>
    <w:rsid w:val="006E36BB"/>
    <w:rsid w:val="007346AE"/>
    <w:rsid w:val="00743923"/>
    <w:rsid w:val="00791888"/>
    <w:rsid w:val="007B5A99"/>
    <w:rsid w:val="007D4D9F"/>
    <w:rsid w:val="007F6F54"/>
    <w:rsid w:val="00802EC1"/>
    <w:rsid w:val="0080721D"/>
    <w:rsid w:val="008169EF"/>
    <w:rsid w:val="00822D07"/>
    <w:rsid w:val="00860041"/>
    <w:rsid w:val="00890948"/>
    <w:rsid w:val="008E6869"/>
    <w:rsid w:val="009254E6"/>
    <w:rsid w:val="009918DC"/>
    <w:rsid w:val="009A21B6"/>
    <w:rsid w:val="009A4EE7"/>
    <w:rsid w:val="009C79E0"/>
    <w:rsid w:val="00A31C64"/>
    <w:rsid w:val="00A5597B"/>
    <w:rsid w:val="00A642B2"/>
    <w:rsid w:val="00A65CD4"/>
    <w:rsid w:val="00AA296C"/>
    <w:rsid w:val="00AB34B0"/>
    <w:rsid w:val="00AC648E"/>
    <w:rsid w:val="00AE4BC9"/>
    <w:rsid w:val="00B022C5"/>
    <w:rsid w:val="00B47EC1"/>
    <w:rsid w:val="00B81C47"/>
    <w:rsid w:val="00B920D5"/>
    <w:rsid w:val="00BA4839"/>
    <w:rsid w:val="00BB74E2"/>
    <w:rsid w:val="00BE4719"/>
    <w:rsid w:val="00C007E7"/>
    <w:rsid w:val="00C30534"/>
    <w:rsid w:val="00C571D0"/>
    <w:rsid w:val="00C7637B"/>
    <w:rsid w:val="00C76B75"/>
    <w:rsid w:val="00C827E5"/>
    <w:rsid w:val="00C9069B"/>
    <w:rsid w:val="00CE0397"/>
    <w:rsid w:val="00D034C5"/>
    <w:rsid w:val="00D153C3"/>
    <w:rsid w:val="00D24F13"/>
    <w:rsid w:val="00D25B04"/>
    <w:rsid w:val="00DB53E7"/>
    <w:rsid w:val="00DE29D1"/>
    <w:rsid w:val="00E0733A"/>
    <w:rsid w:val="00E5724D"/>
    <w:rsid w:val="00E67D90"/>
    <w:rsid w:val="00E85CCE"/>
    <w:rsid w:val="00F131DC"/>
    <w:rsid w:val="00F2195F"/>
    <w:rsid w:val="00F57E22"/>
    <w:rsid w:val="00F7299D"/>
    <w:rsid w:val="00F92159"/>
    <w:rsid w:val="00F947BE"/>
    <w:rsid w:val="00FB471F"/>
    <w:rsid w:val="00FB5415"/>
    <w:rsid w:val="00FC1CB3"/>
    <w:rsid w:val="00FE6B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paragraph" w:styleId="Heading3">
    <w:name w:val="heading 3"/>
    <w:basedOn w:val="Normal"/>
    <w:next w:val="Normal"/>
    <w:link w:val="Heading3Char"/>
    <w:uiPriority w:val="9"/>
    <w:semiHidden/>
    <w:unhideWhenUsed/>
    <w:qFormat/>
    <w:rsid w:val="00387C1A"/>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outlineLvl w:val="2"/>
    </w:pPr>
    <w:rPr>
      <w:rFonts w:asciiTheme="majorHAnsi" w:eastAsiaTheme="majorEastAsia" w:hAnsiTheme="majorHAnsi" w:cstheme="majorBidi"/>
      <w:color w:val="1F4E69" w:themeColor="accent1" w:themeShade="7F"/>
      <w:bdr w:val="none" w:sz="0" w:space="0" w:color="auto"/>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styleId="ListParagraph">
    <w:name w:val="List Paragraph"/>
    <w:basedOn w:val="Normal"/>
    <w:uiPriority w:val="34"/>
    <w:qFormat/>
    <w:rsid w:val="00B920D5"/>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paragraph" w:customStyle="1" w:styleId="ssrcss-1q0x1qg-paragraph">
    <w:name w:val="ssrcss-1q0x1qg-paragraph"/>
    <w:basedOn w:val="Normal"/>
    <w:rsid w:val="00376BE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 w:type="character" w:styleId="FollowedHyperlink">
    <w:name w:val="FollowedHyperlink"/>
    <w:basedOn w:val="DefaultParagraphFont"/>
    <w:uiPriority w:val="99"/>
    <w:semiHidden/>
    <w:unhideWhenUsed/>
    <w:rsid w:val="00743923"/>
    <w:rPr>
      <w:color w:val="FF00FF" w:themeColor="followedHyperlink"/>
      <w:u w:val="single"/>
    </w:rPr>
  </w:style>
  <w:style w:type="table" w:styleId="TableGrid">
    <w:name w:val="Table Grid"/>
    <w:basedOn w:val="TableNormal"/>
    <w:uiPriority w:val="39"/>
    <w:rsid w:val="00743923"/>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743923"/>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3-Accent2">
    <w:name w:val="Grid Table 3 Accent 2"/>
    <w:basedOn w:val="TableNormal"/>
    <w:uiPriority w:val="48"/>
    <w:rsid w:val="00743923"/>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insideH w:val="single" w:sz="4" w:space="0" w:color="A7DB85" w:themeColor="accent2" w:themeTint="99"/>
        <w:insideV w:val="single" w:sz="4" w:space="0" w:color="A7DB85"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F3D6" w:themeFill="accent2" w:themeFillTint="33"/>
      </w:tcPr>
    </w:tblStylePr>
    <w:tblStylePr w:type="band1Horz">
      <w:tblPr/>
      <w:tcPr>
        <w:shd w:val="clear" w:color="auto" w:fill="E1F3D6" w:themeFill="accent2" w:themeFillTint="33"/>
      </w:tcPr>
    </w:tblStylePr>
    <w:tblStylePr w:type="neCell">
      <w:tblPr/>
      <w:tcPr>
        <w:tcBorders>
          <w:bottom w:val="single" w:sz="4" w:space="0" w:color="A7DB85" w:themeColor="accent2" w:themeTint="99"/>
        </w:tcBorders>
      </w:tcPr>
    </w:tblStylePr>
    <w:tblStylePr w:type="nwCell">
      <w:tblPr/>
      <w:tcPr>
        <w:tcBorders>
          <w:bottom w:val="single" w:sz="4" w:space="0" w:color="A7DB85" w:themeColor="accent2" w:themeTint="99"/>
        </w:tcBorders>
      </w:tcPr>
    </w:tblStylePr>
    <w:tblStylePr w:type="seCell">
      <w:tblPr/>
      <w:tcPr>
        <w:tcBorders>
          <w:top w:val="single" w:sz="4" w:space="0" w:color="A7DB85" w:themeColor="accent2" w:themeTint="99"/>
        </w:tcBorders>
      </w:tcPr>
    </w:tblStylePr>
    <w:tblStylePr w:type="swCell">
      <w:tblPr/>
      <w:tcPr>
        <w:tcBorders>
          <w:top w:val="single" w:sz="4" w:space="0" w:color="A7DB85" w:themeColor="accent2" w:themeTint="99"/>
        </w:tcBorders>
      </w:tcPr>
    </w:tblStylePr>
  </w:style>
  <w:style w:type="table" w:styleId="GridTable1Light-Accent5">
    <w:name w:val="Grid Table 1 Light Accent 5"/>
    <w:basedOn w:val="TableNormal"/>
    <w:uiPriority w:val="46"/>
    <w:rsid w:val="00743923"/>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FFAAA6" w:themeColor="accent5" w:themeTint="66"/>
        <w:left w:val="single" w:sz="4" w:space="0" w:color="FFAAA6" w:themeColor="accent5" w:themeTint="66"/>
        <w:bottom w:val="single" w:sz="4" w:space="0" w:color="FFAAA6" w:themeColor="accent5" w:themeTint="66"/>
        <w:right w:val="single" w:sz="4" w:space="0" w:color="FFAAA6" w:themeColor="accent5" w:themeTint="66"/>
        <w:insideH w:val="single" w:sz="4" w:space="0" w:color="FFAAA6" w:themeColor="accent5" w:themeTint="66"/>
        <w:insideV w:val="single" w:sz="4" w:space="0" w:color="FFAAA6" w:themeColor="accent5" w:themeTint="66"/>
      </w:tblBorders>
    </w:tblPr>
    <w:tblStylePr w:type="firstRow">
      <w:rPr>
        <w:b/>
        <w:bCs/>
      </w:rPr>
      <w:tblPr/>
      <w:tcPr>
        <w:tcBorders>
          <w:bottom w:val="single" w:sz="12" w:space="0" w:color="FF8079" w:themeColor="accent5" w:themeTint="99"/>
        </w:tcBorders>
      </w:tcPr>
    </w:tblStylePr>
    <w:tblStylePr w:type="lastRow">
      <w:rPr>
        <w:b/>
        <w:bCs/>
      </w:rPr>
      <w:tblPr/>
      <w:tcPr>
        <w:tcBorders>
          <w:top w:val="double" w:sz="2" w:space="0" w:color="FF8079" w:themeColor="accent5" w:themeTint="99"/>
        </w:tcBorders>
      </w:tcPr>
    </w:tblStylePr>
    <w:tblStylePr w:type="firstCol">
      <w:rPr>
        <w:b/>
        <w:bCs/>
      </w:rPr>
    </w:tblStylePr>
    <w:tblStylePr w:type="lastCol">
      <w:rPr>
        <w:b/>
        <w:bCs/>
      </w:rPr>
    </w:tblStylePr>
  </w:style>
  <w:style w:type="character" w:customStyle="1" w:styleId="Heading3Char">
    <w:name w:val="Heading 3 Char"/>
    <w:basedOn w:val="DefaultParagraphFont"/>
    <w:link w:val="Heading3"/>
    <w:uiPriority w:val="9"/>
    <w:semiHidden/>
    <w:rsid w:val="00387C1A"/>
    <w:rPr>
      <w:rFonts w:asciiTheme="majorHAnsi" w:eastAsiaTheme="majorEastAsia" w:hAnsiTheme="majorHAnsi" w:cstheme="majorBidi"/>
      <w:color w:val="1F4E69" w:themeColor="accent1" w:themeShade="7F"/>
      <w:sz w:val="24"/>
      <w:szCs w:val="24"/>
      <w:bdr w:val="none" w:sz="0" w:space="0" w:color="auto"/>
      <w:lang w:eastAsia="en-US"/>
    </w:rPr>
  </w:style>
  <w:style w:type="paragraph" w:styleId="Header">
    <w:name w:val="header"/>
    <w:basedOn w:val="Normal"/>
    <w:link w:val="HeaderChar"/>
    <w:uiPriority w:val="99"/>
    <w:unhideWhenUsed/>
    <w:rsid w:val="003131E1"/>
    <w:pPr>
      <w:tabs>
        <w:tab w:val="center" w:pos="4513"/>
        <w:tab w:val="right" w:pos="9026"/>
      </w:tabs>
    </w:pPr>
  </w:style>
  <w:style w:type="character" w:customStyle="1" w:styleId="HeaderChar">
    <w:name w:val="Header Char"/>
    <w:basedOn w:val="DefaultParagraphFont"/>
    <w:link w:val="Header"/>
    <w:uiPriority w:val="99"/>
    <w:rsid w:val="003131E1"/>
    <w:rPr>
      <w:sz w:val="24"/>
      <w:szCs w:val="24"/>
      <w:lang w:val="en-US" w:eastAsia="en-US"/>
    </w:rPr>
  </w:style>
  <w:style w:type="paragraph" w:styleId="Footer">
    <w:name w:val="footer"/>
    <w:basedOn w:val="Normal"/>
    <w:link w:val="FooterChar"/>
    <w:uiPriority w:val="99"/>
    <w:unhideWhenUsed/>
    <w:rsid w:val="003131E1"/>
    <w:pPr>
      <w:tabs>
        <w:tab w:val="center" w:pos="4513"/>
        <w:tab w:val="right" w:pos="9026"/>
      </w:tabs>
    </w:pPr>
  </w:style>
  <w:style w:type="character" w:customStyle="1" w:styleId="FooterChar">
    <w:name w:val="Footer Char"/>
    <w:basedOn w:val="DefaultParagraphFont"/>
    <w:link w:val="Footer"/>
    <w:uiPriority w:val="99"/>
    <w:rsid w:val="003131E1"/>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hyperlink" Target="https://www.gov.uk/government/consultations/new-plan-for-immigration/new-plan-for-immigration-policy-statement-accessible" TargetMode="External"/><Relationship Id="rId18" Type="http://schemas.openxmlformats.org/officeDocument/2006/relationships/hyperlink" Target="http://www.facebook.com/salisburyai"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email.amnestyuk.org.uk/q/1eYJTEGPqdRuCBvW2FP8CWv/wv" TargetMode="External"/><Relationship Id="rId7" Type="http://schemas.openxmlformats.org/officeDocument/2006/relationships/endnotes" Target="endnotes.xml"/><Relationship Id="rId12" Type="http://schemas.openxmlformats.org/officeDocument/2006/relationships/hyperlink" Target="https://email.amnestyuk.org.uk/q/1eYJTEGPuZjnJsEbvJahsOn/wv" TargetMode="External"/><Relationship Id="rId17" Type="http://schemas.openxmlformats.org/officeDocument/2006/relationships/hyperlink" Target="http://www.twitter.com/salisburyai" TargetMode="External"/><Relationship Id="rId25" Type="http://schemas.openxmlformats.org/officeDocument/2006/relationships/hyperlink" Target="mailto:Donovan.fiona@gmail.com" TargetMode="External"/><Relationship Id="rId2" Type="http://schemas.openxmlformats.org/officeDocument/2006/relationships/numbering" Target="numbering.xml"/><Relationship Id="rId16" Type="http://schemas.openxmlformats.org/officeDocument/2006/relationships/hyperlink" Target="http://www.salisburyai.com" TargetMode="External"/><Relationship Id="rId20" Type="http://schemas.openxmlformats.org/officeDocument/2006/relationships/hyperlink" Target="http://www.instagram.co.uk/salisburyamnest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roject39A.com" TargetMode="External"/><Relationship Id="rId24" Type="http://schemas.openxmlformats.org/officeDocument/2006/relationships/hyperlink" Target="http://www.salisburyai.com" TargetMode="External"/><Relationship Id="rId5" Type="http://schemas.openxmlformats.org/officeDocument/2006/relationships/webSettings" Target="webSettings.xml"/><Relationship Id="rId15" Type="http://schemas.openxmlformats.org/officeDocument/2006/relationships/hyperlink" Target="https://eachother.org.uk/human-rights-in-the-uk-are-in-crisis-according-to-new-report/?mc_cid=012afd03a3&amp;mc_eid=a342197c64" TargetMode="External"/><Relationship Id="rId23" Type="http://schemas.openxmlformats.org/officeDocument/2006/relationships/hyperlink" Target="https://email.amnestyuk.org.uk/q/1eYJTEGPVchLQbY0WzfE1Ig/wv" TargetMode="External"/><Relationship Id="rId28" Type="http://schemas.openxmlformats.org/officeDocument/2006/relationships/theme" Target="theme/theme1.xml"/><Relationship Id="rId10" Type="http://schemas.openxmlformats.org/officeDocument/2006/relationships/hyperlink" Target="https://reprieve.org/uk/2023/01/31/saudi-arabia-and-the-death-penalty-everything-you-need-to-know-about-the-rise-in-executions-under-mohammed-bin-salman/" TargetMode="External"/><Relationship Id="rId19" Type="http://schemas.openxmlformats.org/officeDocument/2006/relationships/hyperlink" Target="http://www.salisburyai.tumblr.com" TargetMode="External"/><Relationship Id="rId4" Type="http://schemas.openxmlformats.org/officeDocument/2006/relationships/settings" Target="settings.xml"/><Relationship Id="rId9" Type="http://schemas.openxmlformats.org/officeDocument/2006/relationships/hyperlink" Target="https://wordpress.com/post/salisburyai.com/9545" TargetMode="External"/><Relationship Id="rId14" Type="http://schemas.openxmlformats.org/officeDocument/2006/relationships/hyperlink" Target="https://hansard.parliament.uk/commons/2022-12-13/debates/DB61C374-16B5-411C-9A29-CC3DCA119EB3/IllegalImmigration" TargetMode="External"/><Relationship Id="rId22" Type="http://schemas.openxmlformats.org/officeDocument/2006/relationships/hyperlink" Target="https://email.amnestyuk.org.uk/q/1eYJTEGPPDATSwoQ5EOTqzS/wv" TargetMode="External"/><Relationship Id="rId27"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6B9186-A7EE-4471-B018-D6BEFDA813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10</Pages>
  <Words>2564</Words>
  <Characters>14616</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account</cp:lastModifiedBy>
  <cp:revision>6</cp:revision>
  <dcterms:created xsi:type="dcterms:W3CDTF">2023-02-10T15:23:00Z</dcterms:created>
  <dcterms:modified xsi:type="dcterms:W3CDTF">2023-02-10T15:44:00Z</dcterms:modified>
</cp:coreProperties>
</file>