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16A0" w:rsidRPr="00A01A87" w:rsidRDefault="006F16A0" w:rsidP="006F16A0">
      <w:pPr>
        <w:pBdr>
          <w:bottom w:val="single" w:sz="6" w:space="1" w:color="auto"/>
        </w:pBdr>
        <w:rPr>
          <w:rFonts w:cs="Arial"/>
          <w:b/>
        </w:rPr>
      </w:pPr>
      <w:r>
        <w:rPr>
          <w:rFonts w:cs="Arial"/>
          <w:b/>
        </w:rPr>
        <w:t>D</w:t>
      </w:r>
      <w:r w:rsidRPr="00A01A87">
        <w:rPr>
          <w:rFonts w:cs="Arial"/>
          <w:b/>
        </w:rPr>
        <w:t>EATH PENALTY REPORT:</w:t>
      </w:r>
      <w:r>
        <w:rPr>
          <w:rFonts w:cs="Arial"/>
          <w:b/>
        </w:rPr>
        <w:t xml:space="preserve"> JUNE - JULY 2023 </w:t>
      </w:r>
    </w:p>
    <w:p w:rsidR="006F16A0" w:rsidRPr="00FD0A7E" w:rsidRDefault="006F16A0" w:rsidP="006F16A0">
      <w:pPr>
        <w:rPr>
          <w:rFonts w:cs="Arial"/>
          <w:i/>
          <w:sz w:val="20"/>
        </w:rPr>
      </w:pPr>
      <w:r w:rsidRPr="00FD0A7E">
        <w:rPr>
          <w:rFonts w:cs="Arial"/>
          <w:i/>
          <w:sz w:val="20"/>
        </w:rPr>
        <w:t>UK Date format: day/month/year</w:t>
      </w:r>
    </w:p>
    <w:p w:rsidR="006F16A0" w:rsidRPr="00A01A87" w:rsidRDefault="006F16A0" w:rsidP="006F16A0">
      <w:pPr>
        <w:rPr>
          <w:rFonts w:cs="Arial"/>
          <w:b/>
        </w:rPr>
      </w:pPr>
    </w:p>
    <w:p w:rsidR="006F16A0" w:rsidRDefault="006F16A0" w:rsidP="006F16A0">
      <w:pPr>
        <w:ind w:left="360"/>
        <w:jc w:val="both"/>
        <w:rPr>
          <w:rFonts w:eastAsia="Times New Roman" w:cs="Arial"/>
          <w:b/>
          <w:bCs/>
          <w:color w:val="000000"/>
        </w:rPr>
      </w:pPr>
      <w:r w:rsidRPr="003F574A">
        <w:rPr>
          <w:rFonts w:eastAsia="Times New Roman" w:cs="Arial"/>
          <w:b/>
          <w:bCs/>
          <w:color w:val="000000"/>
          <w:shd w:val="clear" w:color="auto" w:fill="FBE4D5" w:themeFill="accent2" w:themeFillTint="33"/>
        </w:rPr>
        <w:t>The death penalty is the ultimate cruel, inhuman and degrading punishment. Amnesty opposes the death penalty in all cases without exception - regardless of who is accused, the nature or circumstances of the</w:t>
      </w:r>
      <w:r w:rsidRPr="003F574A">
        <w:rPr>
          <w:rFonts w:eastAsia="Times New Roman" w:cs="Arial"/>
          <w:color w:val="000000"/>
          <w:shd w:val="clear" w:color="auto" w:fill="FBE4D5" w:themeFill="accent2" w:themeFillTint="33"/>
        </w:rPr>
        <w:t> </w:t>
      </w:r>
      <w:r w:rsidRPr="003F574A">
        <w:rPr>
          <w:rFonts w:eastAsia="Times New Roman" w:cs="Arial"/>
          <w:b/>
          <w:bCs/>
          <w:color w:val="000000"/>
          <w:shd w:val="clear" w:color="auto" w:fill="FBE4D5" w:themeFill="accent2" w:themeFillTint="33"/>
        </w:rPr>
        <w:t>crime, guilt or innocence or method of execution</w:t>
      </w:r>
      <w:r w:rsidRPr="00A01A87">
        <w:rPr>
          <w:rFonts w:eastAsia="Times New Roman" w:cs="Arial"/>
          <w:b/>
          <w:bCs/>
          <w:color w:val="000000"/>
        </w:rPr>
        <w:t>.</w:t>
      </w:r>
    </w:p>
    <w:p w:rsidR="006F16A0" w:rsidRDefault="006F16A0" w:rsidP="006F16A0">
      <w:pPr>
        <w:ind w:left="360"/>
        <w:jc w:val="both"/>
        <w:rPr>
          <w:rFonts w:eastAsia="Times New Roman" w:cs="Arial"/>
          <w:b/>
          <w:bCs/>
          <w:color w:val="000000"/>
        </w:rPr>
      </w:pPr>
    </w:p>
    <w:p w:rsidR="006F16A0" w:rsidRDefault="006F16A0" w:rsidP="006F16A0">
      <w:pPr>
        <w:rPr>
          <w:rFonts w:eastAsia="Times New Roman" w:cs="Arial"/>
          <w:b/>
          <w:bCs/>
          <w:color w:val="000000"/>
        </w:rPr>
      </w:pPr>
    </w:p>
    <w:p w:rsidR="008A23FF" w:rsidRDefault="006F16A0" w:rsidP="006F16A0">
      <w:pPr>
        <w:rPr>
          <w:rFonts w:eastAsia="Times New Roman" w:cs="Arial"/>
          <w:b/>
          <w:bCs/>
          <w:color w:val="000000"/>
        </w:rPr>
      </w:pPr>
      <w:r>
        <w:rPr>
          <w:rFonts w:eastAsia="Times New Roman" w:cs="Arial"/>
          <w:b/>
          <w:bCs/>
          <w:color w:val="000000"/>
        </w:rPr>
        <w:t>International Report (from:</w:t>
      </w:r>
      <w:r w:rsidR="003D2F18">
        <w:rPr>
          <w:rFonts w:eastAsia="Times New Roman" w:cs="Arial"/>
          <w:b/>
          <w:bCs/>
          <w:color w:val="000000"/>
        </w:rPr>
        <w:t xml:space="preserve"> 9.6.23 – </w:t>
      </w:r>
      <w:r w:rsidR="00566795">
        <w:rPr>
          <w:rFonts w:eastAsia="Times New Roman" w:cs="Arial"/>
          <w:b/>
          <w:bCs/>
          <w:color w:val="000000"/>
        </w:rPr>
        <w:t>9.7.23)</w:t>
      </w:r>
    </w:p>
    <w:p w:rsidR="003D2F18" w:rsidRDefault="003D2F18" w:rsidP="006F16A0">
      <w:pPr>
        <w:rPr>
          <w:rFonts w:eastAsia="Times New Roman" w:cs="Arial"/>
          <w:b/>
          <w:bCs/>
          <w:color w:val="000000"/>
        </w:rPr>
      </w:pPr>
    </w:p>
    <w:p w:rsidR="003D2F18" w:rsidRDefault="003D2F18" w:rsidP="003D2F18">
      <w:pPr>
        <w:pStyle w:val="ListParagraph"/>
        <w:numPr>
          <w:ilvl w:val="0"/>
          <w:numId w:val="2"/>
        </w:numPr>
        <w:rPr>
          <w:rFonts w:eastAsia="Times New Roman" w:cs="Arial"/>
          <w:b/>
          <w:bCs/>
          <w:color w:val="000000"/>
        </w:rPr>
      </w:pPr>
      <w:r>
        <w:rPr>
          <w:rFonts w:eastAsia="Times New Roman" w:cs="Arial"/>
          <w:b/>
          <w:bCs/>
          <w:color w:val="000000"/>
        </w:rPr>
        <w:t>USA</w:t>
      </w:r>
    </w:p>
    <w:p w:rsidR="003D2F18" w:rsidRDefault="003D2F18" w:rsidP="003D2F18">
      <w:pPr>
        <w:pStyle w:val="ListParagraph"/>
        <w:rPr>
          <w:rFonts w:eastAsia="Times New Roman" w:cs="Arial"/>
          <w:b/>
          <w:bCs/>
          <w:color w:val="000000"/>
        </w:rPr>
      </w:pPr>
    </w:p>
    <w:p w:rsidR="003D2F18" w:rsidRDefault="003D2F18" w:rsidP="003D2F18">
      <w:pPr>
        <w:pStyle w:val="ListParagraph"/>
        <w:numPr>
          <w:ilvl w:val="1"/>
          <w:numId w:val="2"/>
        </w:numPr>
        <w:rPr>
          <w:rFonts w:eastAsia="Times New Roman" w:cs="Arial"/>
          <w:bCs/>
          <w:color w:val="000000"/>
        </w:rPr>
      </w:pPr>
      <w:r>
        <w:rPr>
          <w:rFonts w:eastAsia="Times New Roman" w:cs="Arial"/>
          <w:bCs/>
          <w:i/>
          <w:color w:val="000000"/>
        </w:rPr>
        <w:t xml:space="preserve">AH Datalytics </w:t>
      </w:r>
      <w:r w:rsidR="003F574A">
        <w:rPr>
          <w:rFonts w:eastAsia="Times New Roman" w:cs="Arial"/>
          <w:bCs/>
          <w:color w:val="000000"/>
        </w:rPr>
        <w:t>– 9.6.23 – A report on s</w:t>
      </w:r>
      <w:r>
        <w:rPr>
          <w:rFonts w:eastAsia="Times New Roman" w:cs="Arial"/>
          <w:bCs/>
          <w:color w:val="000000"/>
        </w:rPr>
        <w:t xml:space="preserve">tates that have released data for 2023 shows that the decline in murder rates across the US is ‘one of the largest annual percentage changes in murder ever recorded.’  In more than 90 cities, the rate decreased by 12%, and in 3 by </w:t>
      </w:r>
      <w:r w:rsidR="003F574A">
        <w:rPr>
          <w:rFonts w:eastAsia="Times New Roman" w:cs="Arial"/>
          <w:bCs/>
          <w:color w:val="000000"/>
        </w:rPr>
        <w:t>more than 20%.  The data</w:t>
      </w:r>
      <w:r>
        <w:rPr>
          <w:rFonts w:eastAsia="Times New Roman" w:cs="Arial"/>
          <w:bCs/>
          <w:color w:val="000000"/>
        </w:rPr>
        <w:t xml:space="preserve"> also shows that murder has decreased by 30% or more in cities located in the southern and mid-western regions.  (Source: Death Penalty Information Center/AH </w:t>
      </w:r>
      <w:r w:rsidR="005B57CA">
        <w:rPr>
          <w:rFonts w:eastAsia="Times New Roman" w:cs="Arial"/>
          <w:bCs/>
          <w:color w:val="000000"/>
        </w:rPr>
        <w:t>Dat</w:t>
      </w:r>
      <w:r>
        <w:rPr>
          <w:rFonts w:eastAsia="Times New Roman" w:cs="Arial"/>
          <w:bCs/>
          <w:color w:val="000000"/>
        </w:rPr>
        <w:t>alytics.)</w:t>
      </w:r>
    </w:p>
    <w:p w:rsidR="003D2F18" w:rsidRPr="003D2F18" w:rsidRDefault="003D2F18" w:rsidP="003D2F18">
      <w:pPr>
        <w:pStyle w:val="ListParagraph"/>
        <w:ind w:left="1440"/>
        <w:rPr>
          <w:rFonts w:eastAsia="Times New Roman" w:cs="Arial"/>
          <w:bCs/>
          <w:color w:val="000000"/>
        </w:rPr>
      </w:pPr>
    </w:p>
    <w:p w:rsidR="000A062B" w:rsidRDefault="005B57CA" w:rsidP="003D2F18">
      <w:pPr>
        <w:pStyle w:val="ListParagraph"/>
        <w:numPr>
          <w:ilvl w:val="1"/>
          <w:numId w:val="2"/>
        </w:numPr>
        <w:rPr>
          <w:rFonts w:eastAsia="Times New Roman" w:cs="Arial"/>
          <w:bCs/>
          <w:color w:val="000000"/>
        </w:rPr>
      </w:pPr>
      <w:r>
        <w:rPr>
          <w:rFonts w:eastAsia="Times New Roman" w:cs="Arial"/>
          <w:bCs/>
          <w:i/>
          <w:color w:val="000000"/>
        </w:rPr>
        <w:t xml:space="preserve">Florida </w:t>
      </w:r>
    </w:p>
    <w:p w:rsidR="000A062B" w:rsidRPr="000A062B" w:rsidRDefault="000A062B" w:rsidP="000A062B">
      <w:pPr>
        <w:pStyle w:val="ListParagraph"/>
        <w:rPr>
          <w:rFonts w:eastAsia="Times New Roman" w:cs="Arial"/>
          <w:bCs/>
          <w:color w:val="000000"/>
        </w:rPr>
      </w:pPr>
    </w:p>
    <w:p w:rsidR="003D2F18" w:rsidRDefault="005B57CA" w:rsidP="000A062B">
      <w:pPr>
        <w:pStyle w:val="ListParagraph"/>
        <w:numPr>
          <w:ilvl w:val="2"/>
          <w:numId w:val="2"/>
        </w:numPr>
        <w:rPr>
          <w:rFonts w:eastAsia="Times New Roman" w:cs="Arial"/>
          <w:bCs/>
          <w:color w:val="000000"/>
        </w:rPr>
      </w:pPr>
      <w:r>
        <w:rPr>
          <w:rFonts w:eastAsia="Times New Roman" w:cs="Arial"/>
          <w:bCs/>
          <w:color w:val="000000"/>
        </w:rPr>
        <w:t>12.6.23 – Duane Owen, sentenced by a non-unanimous</w:t>
      </w:r>
      <w:r w:rsidR="003F574A">
        <w:rPr>
          <w:rFonts w:eastAsia="Times New Roman" w:cs="Arial"/>
          <w:bCs/>
          <w:color w:val="000000"/>
        </w:rPr>
        <w:t xml:space="preserve"> j</w:t>
      </w:r>
      <w:r>
        <w:rPr>
          <w:rFonts w:eastAsia="Times New Roman" w:cs="Arial"/>
          <w:bCs/>
          <w:color w:val="000000"/>
        </w:rPr>
        <w:t>ury, is scheduled to be executed on 15</w:t>
      </w:r>
      <w:r w:rsidRPr="005B57CA">
        <w:rPr>
          <w:rFonts w:eastAsia="Times New Roman" w:cs="Arial"/>
          <w:bCs/>
          <w:color w:val="000000"/>
          <w:vertAlign w:val="superscript"/>
        </w:rPr>
        <w:t>th</w:t>
      </w:r>
      <w:r>
        <w:rPr>
          <w:rFonts w:eastAsia="Times New Roman" w:cs="Arial"/>
          <w:bCs/>
          <w:color w:val="000000"/>
        </w:rPr>
        <w:t xml:space="preserve"> June.  His would be the fourth execution to take place in Florida in 2023.  Mr Owen was sentenced to death for two separate crimes, in both cases by non-unanimous Juries.  His Lawyers have presented evidence that he is incompetent to be executed, based on the testimony of a Neuro-Psychologist who spent over 13 hours with him.  (Source Death Penalty Information Center.)</w:t>
      </w:r>
    </w:p>
    <w:p w:rsidR="000A062B" w:rsidRDefault="000A062B" w:rsidP="000A062B">
      <w:pPr>
        <w:pStyle w:val="ListParagraph"/>
        <w:ind w:left="2160"/>
        <w:rPr>
          <w:rFonts w:eastAsia="Times New Roman" w:cs="Arial"/>
          <w:bCs/>
          <w:color w:val="000000"/>
        </w:rPr>
      </w:pPr>
    </w:p>
    <w:p w:rsidR="000A062B" w:rsidRDefault="000A062B" w:rsidP="000A062B">
      <w:pPr>
        <w:pStyle w:val="ListParagraph"/>
        <w:numPr>
          <w:ilvl w:val="2"/>
          <w:numId w:val="2"/>
        </w:numPr>
        <w:rPr>
          <w:rFonts w:eastAsia="Times New Roman" w:cs="Arial"/>
          <w:bCs/>
          <w:color w:val="000000"/>
        </w:rPr>
      </w:pPr>
      <w:r>
        <w:rPr>
          <w:rFonts w:eastAsia="Times New Roman" w:cs="Arial"/>
          <w:bCs/>
          <w:color w:val="000000"/>
        </w:rPr>
        <w:t>14.6.23 – A US Supreme Court denied Mr Owen’s appeal to halt his execution scheduled for 15</w:t>
      </w:r>
      <w:r w:rsidRPr="000A062B">
        <w:rPr>
          <w:rFonts w:eastAsia="Times New Roman" w:cs="Arial"/>
          <w:bCs/>
          <w:color w:val="000000"/>
          <w:vertAlign w:val="superscript"/>
        </w:rPr>
        <w:t>th</w:t>
      </w:r>
      <w:r>
        <w:rPr>
          <w:rFonts w:eastAsia="Times New Roman" w:cs="Arial"/>
          <w:bCs/>
          <w:color w:val="000000"/>
        </w:rPr>
        <w:t xml:space="preserve"> June.  (Source: Florida Times-Union.)</w:t>
      </w:r>
    </w:p>
    <w:p w:rsidR="003C4513" w:rsidRPr="003C4513" w:rsidRDefault="003C4513" w:rsidP="003C4513">
      <w:pPr>
        <w:pStyle w:val="ListParagraph"/>
        <w:rPr>
          <w:rFonts w:eastAsia="Times New Roman" w:cs="Arial"/>
          <w:bCs/>
          <w:color w:val="000000"/>
        </w:rPr>
      </w:pPr>
    </w:p>
    <w:p w:rsidR="003C4513" w:rsidRDefault="003C4513" w:rsidP="000A062B">
      <w:pPr>
        <w:pStyle w:val="ListParagraph"/>
        <w:numPr>
          <w:ilvl w:val="2"/>
          <w:numId w:val="2"/>
        </w:numPr>
        <w:rPr>
          <w:rFonts w:eastAsia="Times New Roman" w:cs="Arial"/>
          <w:bCs/>
          <w:color w:val="000000"/>
        </w:rPr>
      </w:pPr>
      <w:r>
        <w:rPr>
          <w:rFonts w:eastAsia="Times New Roman" w:cs="Arial"/>
          <w:bCs/>
          <w:color w:val="000000"/>
        </w:rPr>
        <w:t>15.6.23 – Duane Owen was executed by lethal injection.</w:t>
      </w:r>
      <w:r w:rsidR="00ED636A">
        <w:rPr>
          <w:rFonts w:eastAsia="Times New Roman" w:cs="Arial"/>
          <w:bCs/>
          <w:color w:val="000000"/>
        </w:rPr>
        <w:t xml:space="preserve">  (Source: CBS News.)</w:t>
      </w:r>
    </w:p>
    <w:p w:rsidR="00B568C3" w:rsidRPr="00B568C3" w:rsidRDefault="00B568C3" w:rsidP="00B568C3">
      <w:pPr>
        <w:pStyle w:val="ListParagraph"/>
        <w:rPr>
          <w:rFonts w:eastAsia="Times New Roman" w:cs="Arial"/>
          <w:bCs/>
          <w:color w:val="000000"/>
        </w:rPr>
      </w:pPr>
    </w:p>
    <w:p w:rsidR="00B568C3" w:rsidRDefault="00B568C3" w:rsidP="000A062B">
      <w:pPr>
        <w:pStyle w:val="ListParagraph"/>
        <w:numPr>
          <w:ilvl w:val="2"/>
          <w:numId w:val="2"/>
        </w:numPr>
        <w:rPr>
          <w:rFonts w:eastAsia="Times New Roman" w:cs="Arial"/>
          <w:bCs/>
          <w:color w:val="000000"/>
        </w:rPr>
      </w:pPr>
      <w:r>
        <w:rPr>
          <w:rFonts w:eastAsia="Times New Roman" w:cs="Arial"/>
          <w:bCs/>
          <w:color w:val="000000"/>
        </w:rPr>
        <w:t>27.6.23 – The DPIC posted an article about the halting the previous week by the State Supreme Court of the re-sentencing hearings of several men sentenced to death</w:t>
      </w:r>
      <w:r w:rsidR="006B3905">
        <w:rPr>
          <w:rFonts w:eastAsia="Times New Roman" w:cs="Arial"/>
          <w:bCs/>
          <w:color w:val="000000"/>
        </w:rPr>
        <w:t>.  They did so</w:t>
      </w:r>
      <w:r>
        <w:rPr>
          <w:rFonts w:eastAsia="Times New Roman" w:cs="Arial"/>
          <w:bCs/>
          <w:color w:val="000000"/>
        </w:rPr>
        <w:t xml:space="preserve"> in order to consider the effect of Florida’s new capital sentencing law allowing juries to impose a death sentence if at least 8 out of 12 jurors vote in favour.  (Source: Death Penalty Information Center.)</w:t>
      </w:r>
    </w:p>
    <w:p w:rsidR="00DC1CDC" w:rsidRPr="00DC1CDC" w:rsidRDefault="00DC1CDC" w:rsidP="00DC1CDC">
      <w:pPr>
        <w:pStyle w:val="ListParagraph"/>
        <w:rPr>
          <w:rFonts w:eastAsia="Times New Roman" w:cs="Arial"/>
          <w:bCs/>
          <w:color w:val="000000"/>
        </w:rPr>
      </w:pPr>
    </w:p>
    <w:p w:rsidR="00DC1CDC" w:rsidRPr="003D2F18" w:rsidRDefault="00DC1CDC" w:rsidP="000A062B">
      <w:pPr>
        <w:pStyle w:val="ListParagraph"/>
        <w:numPr>
          <w:ilvl w:val="2"/>
          <w:numId w:val="2"/>
        </w:numPr>
        <w:rPr>
          <w:rFonts w:eastAsia="Times New Roman" w:cs="Arial"/>
          <w:bCs/>
          <w:color w:val="000000"/>
        </w:rPr>
      </w:pPr>
      <w:r>
        <w:rPr>
          <w:rFonts w:eastAsia="Times New Roman" w:cs="Arial"/>
          <w:bCs/>
          <w:color w:val="000000"/>
        </w:rPr>
        <w:t xml:space="preserve">29.6.23 – The Florida Supreme Court upheld the conviction but overturned the death sentences imposed on Reynaldo Figueroa-Sanabria, saying the Judge had misinformed him regarding his </w:t>
      </w:r>
      <w:r>
        <w:rPr>
          <w:rFonts w:eastAsia="Times New Roman" w:cs="Arial"/>
          <w:bCs/>
          <w:color w:val="000000"/>
        </w:rPr>
        <w:lastRenderedPageBreak/>
        <w:t xml:space="preserve">options for representation during the penalty phase.  Mr Figueroa-Sanabria had been convicted of two murders.  (Source: Tampa Bay Times.) </w:t>
      </w:r>
    </w:p>
    <w:p w:rsidR="003D2F18" w:rsidRPr="003D2F18" w:rsidRDefault="003D2F18" w:rsidP="003D2F18">
      <w:pPr>
        <w:pStyle w:val="ListParagraph"/>
        <w:rPr>
          <w:rFonts w:eastAsia="Times New Roman" w:cs="Arial"/>
          <w:bCs/>
          <w:color w:val="000000"/>
        </w:rPr>
      </w:pPr>
    </w:p>
    <w:p w:rsidR="003D2F18" w:rsidRDefault="00D529DD" w:rsidP="003D2F18">
      <w:pPr>
        <w:pStyle w:val="ListParagraph"/>
        <w:numPr>
          <w:ilvl w:val="1"/>
          <w:numId w:val="2"/>
        </w:numPr>
        <w:rPr>
          <w:rFonts w:eastAsia="Times New Roman" w:cs="Arial"/>
          <w:bCs/>
          <w:color w:val="000000"/>
        </w:rPr>
      </w:pPr>
      <w:r>
        <w:rPr>
          <w:rFonts w:eastAsia="Times New Roman" w:cs="Arial"/>
          <w:bCs/>
          <w:i/>
          <w:color w:val="000000"/>
        </w:rPr>
        <w:t xml:space="preserve">Louisiana </w:t>
      </w:r>
      <w:r>
        <w:rPr>
          <w:rFonts w:eastAsia="Times New Roman" w:cs="Arial"/>
          <w:bCs/>
          <w:color w:val="000000"/>
        </w:rPr>
        <w:t xml:space="preserve">– 13.6.23 – 51 prisoners on the State’s death row have asked Governor John Bel Edwards to grant them clemency by commuting their sentences to life imprisonment without parole.  This follows the failure of the bill to abolish the death penalty.  Governor Edwards, whose term is coming to an end and cannot seek re-election because of consecutive time limits, is a Democrat and a Republican may win </w:t>
      </w:r>
      <w:r w:rsidR="00E60D35">
        <w:rPr>
          <w:rFonts w:eastAsia="Times New Roman" w:cs="Arial"/>
          <w:bCs/>
          <w:color w:val="000000"/>
        </w:rPr>
        <w:t xml:space="preserve">the election </w:t>
      </w:r>
      <w:r>
        <w:rPr>
          <w:rFonts w:eastAsia="Times New Roman" w:cs="Arial"/>
          <w:bCs/>
          <w:color w:val="000000"/>
        </w:rPr>
        <w:t>as Louisiana is a ‘red State”.  In the Spring, for the first time, he had expressed opposition to the death penalty.  (Source: Yahoo! Life.)</w:t>
      </w:r>
    </w:p>
    <w:p w:rsidR="00E72750" w:rsidRPr="00E72750" w:rsidRDefault="00E72750" w:rsidP="00E72750">
      <w:pPr>
        <w:pStyle w:val="ListParagraph"/>
        <w:ind w:left="1440"/>
        <w:rPr>
          <w:rFonts w:eastAsia="Times New Roman" w:cs="Arial"/>
          <w:bCs/>
          <w:color w:val="000000"/>
        </w:rPr>
      </w:pPr>
    </w:p>
    <w:p w:rsidR="00E72750" w:rsidRDefault="00E72750" w:rsidP="003D2F18">
      <w:pPr>
        <w:pStyle w:val="ListParagraph"/>
        <w:numPr>
          <w:ilvl w:val="1"/>
          <w:numId w:val="2"/>
        </w:numPr>
        <w:rPr>
          <w:rFonts w:eastAsia="Times New Roman" w:cs="Arial"/>
          <w:bCs/>
          <w:color w:val="000000"/>
        </w:rPr>
      </w:pPr>
      <w:r>
        <w:rPr>
          <w:rFonts w:eastAsia="Times New Roman" w:cs="Arial"/>
          <w:bCs/>
          <w:i/>
          <w:color w:val="000000"/>
        </w:rPr>
        <w:t xml:space="preserve">Arizona </w:t>
      </w:r>
      <w:r>
        <w:rPr>
          <w:rFonts w:eastAsia="Times New Roman" w:cs="Arial"/>
          <w:bCs/>
          <w:color w:val="000000"/>
        </w:rPr>
        <w:t>– 15.6.23 – Barry Lee Jones, who had been on death row for 29 years, was released from prison.  He had pleaded guilty to a lesser murder charge than that for which he had been convicted.  (Source: ABC News.)</w:t>
      </w:r>
      <w:r w:rsidR="008862F1">
        <w:rPr>
          <w:rFonts w:eastAsia="Times New Roman" w:cs="Arial"/>
          <w:bCs/>
          <w:color w:val="000000"/>
        </w:rPr>
        <w:t xml:space="preserve">  </w:t>
      </w:r>
      <w:r w:rsidR="008862F1">
        <w:rPr>
          <w:rFonts w:eastAsia="Times New Roman" w:cs="Arial"/>
          <w:bCs/>
          <w:i/>
          <w:color w:val="000000"/>
        </w:rPr>
        <w:t xml:space="preserve">Note: </w:t>
      </w:r>
      <w:r w:rsidR="008862F1">
        <w:rPr>
          <w:rFonts w:eastAsia="Times New Roman" w:cs="Arial"/>
          <w:bCs/>
          <w:color w:val="000000"/>
        </w:rPr>
        <w:t>12 prisoners on the State’s death row have been exonerated since 1975.  (Source: AZ Central.)</w:t>
      </w:r>
    </w:p>
    <w:p w:rsidR="005A3C2A" w:rsidRPr="005A3C2A" w:rsidRDefault="005A3C2A" w:rsidP="005A3C2A">
      <w:pPr>
        <w:pStyle w:val="ListParagraph"/>
        <w:rPr>
          <w:rFonts w:eastAsia="Times New Roman" w:cs="Arial"/>
          <w:bCs/>
          <w:color w:val="000000"/>
        </w:rPr>
      </w:pPr>
    </w:p>
    <w:p w:rsidR="005A3C2A" w:rsidRDefault="005A3C2A" w:rsidP="003D2F18">
      <w:pPr>
        <w:pStyle w:val="ListParagraph"/>
        <w:numPr>
          <w:ilvl w:val="1"/>
          <w:numId w:val="2"/>
        </w:numPr>
        <w:rPr>
          <w:rFonts w:eastAsia="Times New Roman" w:cs="Arial"/>
          <w:bCs/>
          <w:color w:val="000000"/>
        </w:rPr>
      </w:pPr>
      <w:r>
        <w:rPr>
          <w:rFonts w:eastAsia="Times New Roman" w:cs="Arial"/>
          <w:bCs/>
          <w:i/>
          <w:color w:val="000000"/>
        </w:rPr>
        <w:t xml:space="preserve">Ohio </w:t>
      </w:r>
      <w:r>
        <w:rPr>
          <w:rFonts w:eastAsia="Times New Roman" w:cs="Arial"/>
          <w:bCs/>
          <w:color w:val="000000"/>
        </w:rPr>
        <w:t>– 15.6.23 – Lamont Hunter was released following nearly 18 years on death row.  He had been convicted of the murder of his 3-year-old son, but has now pleaded guilty to the lesser charge of involuntary mansla</w:t>
      </w:r>
      <w:r w:rsidR="001740C1">
        <w:rPr>
          <w:rFonts w:eastAsia="Times New Roman" w:cs="Arial"/>
          <w:bCs/>
          <w:color w:val="000000"/>
        </w:rPr>
        <w:t xml:space="preserve">ughter and child endangerment. </w:t>
      </w:r>
      <w:r>
        <w:rPr>
          <w:rFonts w:eastAsia="Times New Roman" w:cs="Arial"/>
          <w:bCs/>
          <w:color w:val="000000"/>
        </w:rPr>
        <w:t xml:space="preserve"> His lawyers argued that newly discovered evidence cast doubt on the theory that Mr Hunter had caused his child’s injuries.  (Source: Death Penalty Information Center.)</w:t>
      </w:r>
    </w:p>
    <w:p w:rsidR="005A3C2A" w:rsidRPr="005A3C2A" w:rsidRDefault="005A3C2A" w:rsidP="005A3C2A">
      <w:pPr>
        <w:pStyle w:val="ListParagraph"/>
        <w:rPr>
          <w:rFonts w:eastAsia="Times New Roman" w:cs="Arial"/>
          <w:bCs/>
          <w:color w:val="000000"/>
        </w:rPr>
      </w:pPr>
    </w:p>
    <w:p w:rsidR="003D2F18" w:rsidRDefault="005A3C2A" w:rsidP="005A3C2A">
      <w:pPr>
        <w:pStyle w:val="ListParagraph"/>
        <w:numPr>
          <w:ilvl w:val="1"/>
          <w:numId w:val="2"/>
        </w:numPr>
        <w:rPr>
          <w:rFonts w:eastAsia="Times New Roman" w:cs="Arial"/>
          <w:bCs/>
          <w:color w:val="000000"/>
        </w:rPr>
      </w:pPr>
      <w:r>
        <w:rPr>
          <w:rFonts w:eastAsia="Times New Roman" w:cs="Arial"/>
          <w:bCs/>
          <w:i/>
          <w:color w:val="000000"/>
        </w:rPr>
        <w:t>Former President Trump</w:t>
      </w:r>
      <w:r>
        <w:rPr>
          <w:rFonts w:eastAsia="Times New Roman" w:cs="Arial"/>
          <w:bCs/>
          <w:color w:val="000000"/>
        </w:rPr>
        <w:t xml:space="preserve"> – 20.6.23 – In the course of an interview with Fox News, Mr Trump was asked about his proposal to implement the death penalty </w:t>
      </w:r>
      <w:r w:rsidR="00545676">
        <w:rPr>
          <w:rFonts w:eastAsia="Times New Roman" w:cs="Arial"/>
          <w:bCs/>
          <w:color w:val="000000"/>
        </w:rPr>
        <w:t>for drug dealers.  He argued that, if enacted, it would be a deterrent, but had wavered when asked about specific cases – including that of a woman to whom he had granted clemency and an early release – and said it would depend on the ‘severity’ of the case.  (Source: ABC News.)</w:t>
      </w:r>
    </w:p>
    <w:p w:rsidR="008A53F6" w:rsidRPr="008A53F6" w:rsidRDefault="008A53F6" w:rsidP="008A53F6">
      <w:pPr>
        <w:pStyle w:val="ListParagraph"/>
        <w:rPr>
          <w:rFonts w:eastAsia="Times New Roman" w:cs="Arial"/>
          <w:bCs/>
          <w:color w:val="000000"/>
        </w:rPr>
      </w:pPr>
    </w:p>
    <w:p w:rsidR="008A53F6" w:rsidRDefault="008A53F6" w:rsidP="005A3C2A">
      <w:pPr>
        <w:pStyle w:val="ListParagraph"/>
        <w:numPr>
          <w:ilvl w:val="1"/>
          <w:numId w:val="2"/>
        </w:numPr>
        <w:rPr>
          <w:rFonts w:eastAsia="Times New Roman" w:cs="Arial"/>
          <w:bCs/>
          <w:color w:val="000000"/>
        </w:rPr>
      </w:pPr>
      <w:r>
        <w:rPr>
          <w:rFonts w:eastAsia="Times New Roman" w:cs="Arial"/>
          <w:bCs/>
          <w:i/>
          <w:color w:val="000000"/>
        </w:rPr>
        <w:t xml:space="preserve">Tennessee – </w:t>
      </w:r>
      <w:r>
        <w:rPr>
          <w:rFonts w:eastAsia="Times New Roman" w:cs="Arial"/>
          <w:bCs/>
          <w:color w:val="000000"/>
        </w:rPr>
        <w:t xml:space="preserve">22.6.23 – Follow the </w:t>
      </w:r>
      <w:hyperlink r:id="rId7" w:history="1">
        <w:r w:rsidRPr="008A53F6">
          <w:rPr>
            <w:rStyle w:val="Hyperlink"/>
            <w:rFonts w:eastAsia="Times New Roman" w:cs="Arial"/>
            <w:bCs/>
          </w:rPr>
          <w:t>link</w:t>
        </w:r>
      </w:hyperlink>
      <w:r>
        <w:rPr>
          <w:rFonts w:eastAsia="Times New Roman" w:cs="Arial"/>
          <w:bCs/>
          <w:color w:val="000000"/>
        </w:rPr>
        <w:t xml:space="preserve"> for a report from the DPIC on how the history of racial </w:t>
      </w:r>
      <w:r w:rsidR="006B3905">
        <w:rPr>
          <w:rFonts w:eastAsia="Times New Roman" w:cs="Arial"/>
          <w:bCs/>
          <w:color w:val="000000"/>
        </w:rPr>
        <w:t xml:space="preserve">discrimination </w:t>
      </w:r>
      <w:r>
        <w:rPr>
          <w:rFonts w:eastAsia="Times New Roman" w:cs="Arial"/>
          <w:bCs/>
          <w:color w:val="000000"/>
        </w:rPr>
        <w:t>and violence ha</w:t>
      </w:r>
      <w:r w:rsidR="006B3905">
        <w:rPr>
          <w:rFonts w:eastAsia="Times New Roman" w:cs="Arial"/>
          <w:bCs/>
          <w:color w:val="000000"/>
        </w:rPr>
        <w:t>s</w:t>
      </w:r>
      <w:r>
        <w:rPr>
          <w:rFonts w:eastAsia="Times New Roman" w:cs="Arial"/>
          <w:bCs/>
          <w:color w:val="000000"/>
        </w:rPr>
        <w:t xml:space="preserve"> shaped the Death Penalty in the State.  (Source: Death Penalty Information Center.)</w:t>
      </w:r>
    </w:p>
    <w:p w:rsidR="0091018C" w:rsidRPr="0091018C" w:rsidRDefault="0091018C" w:rsidP="0091018C">
      <w:pPr>
        <w:pStyle w:val="ListParagraph"/>
        <w:rPr>
          <w:rFonts w:eastAsia="Times New Roman" w:cs="Arial"/>
          <w:bCs/>
          <w:color w:val="000000"/>
        </w:rPr>
      </w:pPr>
    </w:p>
    <w:p w:rsidR="00E62F9D" w:rsidRDefault="0091018C" w:rsidP="005A3C2A">
      <w:pPr>
        <w:pStyle w:val="ListParagraph"/>
        <w:numPr>
          <w:ilvl w:val="1"/>
          <w:numId w:val="2"/>
        </w:numPr>
        <w:rPr>
          <w:rFonts w:eastAsia="Times New Roman" w:cs="Arial"/>
          <w:bCs/>
          <w:color w:val="000000"/>
        </w:rPr>
      </w:pPr>
      <w:r>
        <w:rPr>
          <w:rFonts w:eastAsia="Times New Roman" w:cs="Arial"/>
          <w:bCs/>
          <w:i/>
          <w:color w:val="000000"/>
        </w:rPr>
        <w:t xml:space="preserve">Oklahoma </w:t>
      </w:r>
    </w:p>
    <w:p w:rsidR="00E62F9D" w:rsidRPr="00E62F9D" w:rsidRDefault="00E62F9D" w:rsidP="00E62F9D">
      <w:pPr>
        <w:pStyle w:val="ListParagraph"/>
        <w:rPr>
          <w:rFonts w:eastAsia="Times New Roman" w:cs="Arial"/>
          <w:bCs/>
          <w:color w:val="000000"/>
        </w:rPr>
      </w:pPr>
    </w:p>
    <w:p w:rsidR="0091018C" w:rsidRDefault="0091018C" w:rsidP="00E62F9D">
      <w:pPr>
        <w:pStyle w:val="ListParagraph"/>
        <w:numPr>
          <w:ilvl w:val="2"/>
          <w:numId w:val="2"/>
        </w:numPr>
        <w:rPr>
          <w:rFonts w:eastAsia="Times New Roman" w:cs="Arial"/>
          <w:bCs/>
          <w:color w:val="000000"/>
        </w:rPr>
      </w:pPr>
      <w:r>
        <w:rPr>
          <w:rFonts w:eastAsia="Times New Roman" w:cs="Arial"/>
          <w:bCs/>
          <w:color w:val="000000"/>
        </w:rPr>
        <w:t xml:space="preserve">23.6.23 – </w:t>
      </w:r>
      <w:r w:rsidR="00B5792B">
        <w:rPr>
          <w:rFonts w:eastAsia="Times New Roman" w:cs="Arial"/>
          <w:bCs/>
          <w:color w:val="000000"/>
        </w:rPr>
        <w:t xml:space="preserve">Despite maintaining his innocence,  </w:t>
      </w:r>
      <w:r>
        <w:rPr>
          <w:rFonts w:eastAsia="Times New Roman" w:cs="Arial"/>
          <w:bCs/>
          <w:color w:val="000000"/>
        </w:rPr>
        <w:t xml:space="preserve">Anthony Sanchez, whose execution is scheduled to take place on </w:t>
      </w:r>
      <w:r w:rsidR="00B5792B">
        <w:rPr>
          <w:rFonts w:eastAsia="Times New Roman" w:cs="Arial"/>
          <w:bCs/>
          <w:color w:val="000000"/>
        </w:rPr>
        <w:t>21st</w:t>
      </w:r>
      <w:r>
        <w:rPr>
          <w:rFonts w:eastAsia="Times New Roman" w:cs="Arial"/>
          <w:bCs/>
          <w:color w:val="000000"/>
        </w:rPr>
        <w:t xml:space="preserve"> September, has said he plans to reject his chance for a clemency hearing because, even when the Board recommends clemency, Governor Stitt is unlikely to grant it.  (Source: CBS News.)</w:t>
      </w:r>
    </w:p>
    <w:p w:rsidR="00E62F9D" w:rsidRDefault="00E62F9D" w:rsidP="00E62F9D">
      <w:pPr>
        <w:pStyle w:val="ListParagraph"/>
        <w:ind w:left="2160"/>
        <w:rPr>
          <w:rFonts w:eastAsia="Times New Roman" w:cs="Arial"/>
          <w:bCs/>
          <w:color w:val="000000"/>
        </w:rPr>
      </w:pPr>
    </w:p>
    <w:p w:rsidR="00E62F9D" w:rsidRDefault="00E62F9D" w:rsidP="00E62F9D">
      <w:pPr>
        <w:pStyle w:val="ListParagraph"/>
        <w:numPr>
          <w:ilvl w:val="2"/>
          <w:numId w:val="2"/>
        </w:numPr>
        <w:rPr>
          <w:rFonts w:eastAsia="Times New Roman" w:cs="Arial"/>
          <w:bCs/>
          <w:color w:val="000000"/>
        </w:rPr>
      </w:pPr>
      <w:r>
        <w:rPr>
          <w:rFonts w:eastAsia="Times New Roman" w:cs="Arial"/>
          <w:bCs/>
          <w:color w:val="000000"/>
        </w:rPr>
        <w:lastRenderedPageBreak/>
        <w:t xml:space="preserve">5.7.23 – The Oklahoma Attorney General Gentner Drummond filed a brief with the US Supreme Court in support of Richard Glossip’s petition for a writ of certiorari.  The Innocence Project and six legal scholars have filed briefs in Mr Glossip’s support; the family of the victim and the Oklahoma District attorneys Association have filed a brief in opposition.  Follow the </w:t>
      </w:r>
      <w:hyperlink r:id="rId8" w:history="1">
        <w:r w:rsidRPr="00E62F9D">
          <w:rPr>
            <w:rStyle w:val="Hyperlink"/>
            <w:rFonts w:eastAsia="Times New Roman" w:cs="Arial"/>
            <w:bCs/>
          </w:rPr>
          <w:t>link</w:t>
        </w:r>
      </w:hyperlink>
      <w:r>
        <w:rPr>
          <w:rFonts w:eastAsia="Times New Roman" w:cs="Arial"/>
          <w:bCs/>
          <w:color w:val="000000"/>
        </w:rPr>
        <w:t xml:space="preserve"> for details of Mr Glossip’s case and the current situation.  (Source: Death Penalty Information Center.)</w:t>
      </w:r>
    </w:p>
    <w:p w:rsidR="00E8726B" w:rsidRPr="00E8726B" w:rsidRDefault="00E8726B" w:rsidP="00E8726B">
      <w:pPr>
        <w:pStyle w:val="ListParagraph"/>
        <w:rPr>
          <w:rFonts w:eastAsia="Times New Roman" w:cs="Arial"/>
          <w:bCs/>
          <w:color w:val="000000"/>
        </w:rPr>
      </w:pPr>
    </w:p>
    <w:p w:rsidR="00E8726B" w:rsidRPr="00E8726B" w:rsidRDefault="00E8726B" w:rsidP="00E8726B">
      <w:pPr>
        <w:pStyle w:val="ListParagraph"/>
        <w:ind w:left="2160"/>
        <w:rPr>
          <w:rFonts w:eastAsia="Times New Roman" w:cs="Arial"/>
          <w:bCs/>
          <w:i/>
          <w:color w:val="000000"/>
        </w:rPr>
      </w:pPr>
      <w:r>
        <w:rPr>
          <w:rFonts w:eastAsia="Times New Roman" w:cs="Arial"/>
          <w:bCs/>
          <w:i/>
          <w:color w:val="000000"/>
        </w:rPr>
        <w:t>Note: Jermaine Cannon’s execution remains scheduled for 20</w:t>
      </w:r>
      <w:r w:rsidRPr="00E8726B">
        <w:rPr>
          <w:rFonts w:eastAsia="Times New Roman" w:cs="Arial"/>
          <w:bCs/>
          <w:i/>
          <w:color w:val="000000"/>
          <w:vertAlign w:val="superscript"/>
        </w:rPr>
        <w:t>th</w:t>
      </w:r>
      <w:r>
        <w:rPr>
          <w:rFonts w:eastAsia="Times New Roman" w:cs="Arial"/>
          <w:bCs/>
          <w:i/>
          <w:color w:val="000000"/>
        </w:rPr>
        <w:t xml:space="preserve"> July.</w:t>
      </w:r>
    </w:p>
    <w:p w:rsidR="00B568C3" w:rsidRPr="00B568C3" w:rsidRDefault="00B568C3" w:rsidP="00B568C3">
      <w:pPr>
        <w:pStyle w:val="ListParagraph"/>
        <w:rPr>
          <w:rFonts w:eastAsia="Times New Roman" w:cs="Arial"/>
          <w:bCs/>
          <w:color w:val="000000"/>
        </w:rPr>
      </w:pPr>
    </w:p>
    <w:p w:rsidR="00B568C3" w:rsidRDefault="00B568C3" w:rsidP="005A3C2A">
      <w:pPr>
        <w:pStyle w:val="ListParagraph"/>
        <w:numPr>
          <w:ilvl w:val="1"/>
          <w:numId w:val="2"/>
        </w:numPr>
        <w:rPr>
          <w:rFonts w:eastAsia="Times New Roman" w:cs="Arial"/>
          <w:bCs/>
          <w:color w:val="000000"/>
        </w:rPr>
      </w:pPr>
      <w:r>
        <w:rPr>
          <w:rFonts w:eastAsia="Times New Roman" w:cs="Arial"/>
          <w:bCs/>
          <w:i/>
          <w:color w:val="000000"/>
        </w:rPr>
        <w:t xml:space="preserve">Texas </w:t>
      </w:r>
      <w:r>
        <w:rPr>
          <w:rFonts w:eastAsia="Times New Roman" w:cs="Arial"/>
          <w:bCs/>
          <w:color w:val="000000"/>
        </w:rPr>
        <w:t>– 28.6.23 – The Texas Court of Criminal Appeals denied Rodney Reed’s application for habeas relief and rejected his claim that prosecutors at his trial in 1998 illegally presented false testimony and withheld exculpatory evidence that could have exonerated him.  Mr Reed continues to maintain his innocence.  He was convicted of murder by an all-white Jury.  (Source: Death Penalty Information Center.)</w:t>
      </w:r>
    </w:p>
    <w:p w:rsidR="003869EE" w:rsidRPr="003869EE" w:rsidRDefault="003869EE" w:rsidP="003869EE">
      <w:pPr>
        <w:pStyle w:val="ListParagraph"/>
        <w:rPr>
          <w:rFonts w:eastAsia="Times New Roman" w:cs="Arial"/>
          <w:bCs/>
          <w:color w:val="000000"/>
        </w:rPr>
      </w:pPr>
    </w:p>
    <w:p w:rsidR="003869EE" w:rsidRDefault="003869EE" w:rsidP="005A3C2A">
      <w:pPr>
        <w:pStyle w:val="ListParagraph"/>
        <w:numPr>
          <w:ilvl w:val="1"/>
          <w:numId w:val="2"/>
        </w:numPr>
        <w:rPr>
          <w:rFonts w:eastAsia="Times New Roman" w:cs="Arial"/>
          <w:bCs/>
          <w:color w:val="000000"/>
        </w:rPr>
      </w:pPr>
      <w:r>
        <w:rPr>
          <w:rFonts w:eastAsia="Times New Roman" w:cs="Arial"/>
          <w:bCs/>
          <w:i/>
          <w:color w:val="000000"/>
        </w:rPr>
        <w:t xml:space="preserve">Missouri </w:t>
      </w:r>
      <w:r>
        <w:rPr>
          <w:rFonts w:eastAsia="Times New Roman" w:cs="Arial"/>
          <w:bCs/>
          <w:color w:val="000000"/>
        </w:rPr>
        <w:t xml:space="preserve">– 29.6.23 – Governor Mike Parson lifted the stay of execution for Marcellus Williams and dissolved the Board of Enquiry which had been appointed in 2017 to review newly discovered DNA evidence.  No </w:t>
      </w:r>
      <w:r w:rsidR="00C95774">
        <w:rPr>
          <w:rFonts w:eastAsia="Times New Roman" w:cs="Arial"/>
          <w:bCs/>
          <w:color w:val="000000"/>
        </w:rPr>
        <w:t>n</w:t>
      </w:r>
      <w:r>
        <w:rPr>
          <w:rFonts w:eastAsia="Times New Roman" w:cs="Arial"/>
          <w:bCs/>
          <w:color w:val="000000"/>
        </w:rPr>
        <w:t>ew execution date has as yet been set.  (Source: Death Penalty Information Center.)</w:t>
      </w:r>
    </w:p>
    <w:p w:rsidR="005A3C2A" w:rsidRPr="005A3C2A" w:rsidRDefault="005A3C2A" w:rsidP="005A3C2A">
      <w:pPr>
        <w:rPr>
          <w:rFonts w:eastAsia="Times New Roman" w:cs="Arial"/>
          <w:bCs/>
          <w:color w:val="000000"/>
        </w:rPr>
      </w:pPr>
    </w:p>
    <w:p w:rsidR="00D45BB4" w:rsidRPr="00D45BB4" w:rsidRDefault="00246C7A" w:rsidP="00D7619F">
      <w:pPr>
        <w:pStyle w:val="ListParagraph"/>
        <w:numPr>
          <w:ilvl w:val="0"/>
          <w:numId w:val="2"/>
        </w:numPr>
      </w:pPr>
      <w:r>
        <w:rPr>
          <w:b/>
        </w:rPr>
        <w:t xml:space="preserve">Saudi Arabia </w:t>
      </w:r>
    </w:p>
    <w:p w:rsidR="00D45BB4" w:rsidRDefault="00D45BB4" w:rsidP="00D45BB4">
      <w:pPr>
        <w:pStyle w:val="ListParagraph"/>
      </w:pPr>
    </w:p>
    <w:p w:rsidR="00D7619F" w:rsidRDefault="00246C7A" w:rsidP="00D45BB4">
      <w:pPr>
        <w:pStyle w:val="ListParagraph"/>
        <w:numPr>
          <w:ilvl w:val="1"/>
          <w:numId w:val="2"/>
        </w:numPr>
      </w:pPr>
      <w:r>
        <w:t xml:space="preserve">15.6.23 – Amnesty International issued a Press release calling attention to the fact that, despite the commitment of the Saudi authorities to end their use of the death penalty against children under the age of 18 at the time of the crime, seven young men are at risk of imminent execution following the confirmation by an Appeals Court of their death sentences.  Follow the </w:t>
      </w:r>
      <w:hyperlink r:id="rId9" w:history="1">
        <w:r w:rsidRPr="00246C7A">
          <w:rPr>
            <w:rStyle w:val="Hyperlink"/>
          </w:rPr>
          <w:t>link</w:t>
        </w:r>
      </w:hyperlink>
      <w:r>
        <w:t xml:space="preserve"> for further information.  (Source: Amnesty International.)</w:t>
      </w:r>
    </w:p>
    <w:p w:rsidR="00D45BB4" w:rsidRDefault="00D45BB4" w:rsidP="00D45BB4">
      <w:pPr>
        <w:pStyle w:val="ListParagraph"/>
        <w:ind w:left="1440"/>
      </w:pPr>
    </w:p>
    <w:p w:rsidR="00D45BB4" w:rsidRDefault="00D45BB4" w:rsidP="00D45BB4">
      <w:pPr>
        <w:pStyle w:val="ListParagraph"/>
        <w:numPr>
          <w:ilvl w:val="1"/>
          <w:numId w:val="2"/>
        </w:numPr>
      </w:pPr>
      <w:r>
        <w:t>24.6.23 – The official Saudi Press Agency (SPA) reported that two Yemeni men – Abdulrahman Fares Amer al-Marri and Mohammed Salah Omar al-Marri – had been executed following their ‘joining, supporting and pledging allegiance to a terror gr</w:t>
      </w:r>
      <w:r w:rsidR="00F413DF">
        <w:t>o</w:t>
      </w:r>
      <w:r>
        <w:t>up.’  (Source: Al-Arabiya News.)</w:t>
      </w:r>
    </w:p>
    <w:p w:rsidR="00875055" w:rsidRPr="00875055" w:rsidRDefault="00875055" w:rsidP="00875055">
      <w:pPr>
        <w:pStyle w:val="ListParagraph"/>
      </w:pPr>
    </w:p>
    <w:p w:rsidR="00487AC2" w:rsidRDefault="00875055" w:rsidP="00D7619F">
      <w:pPr>
        <w:pStyle w:val="ListParagraph"/>
        <w:numPr>
          <w:ilvl w:val="0"/>
          <w:numId w:val="2"/>
        </w:numPr>
        <w:rPr>
          <w:b/>
        </w:rPr>
      </w:pPr>
      <w:r w:rsidRPr="00875055">
        <w:rPr>
          <w:b/>
        </w:rPr>
        <w:t>Malaysia</w:t>
      </w:r>
      <w:r>
        <w:rPr>
          <w:b/>
        </w:rPr>
        <w:t xml:space="preserve"> </w:t>
      </w:r>
    </w:p>
    <w:p w:rsidR="00487AC2" w:rsidRPr="00487AC2" w:rsidRDefault="00487AC2" w:rsidP="00487AC2">
      <w:pPr>
        <w:pStyle w:val="ListParagraph"/>
        <w:rPr>
          <w:b/>
        </w:rPr>
      </w:pPr>
    </w:p>
    <w:p w:rsidR="00875055" w:rsidRPr="00487AC2" w:rsidRDefault="00875055" w:rsidP="00487AC2">
      <w:pPr>
        <w:pStyle w:val="ListParagraph"/>
        <w:numPr>
          <w:ilvl w:val="1"/>
          <w:numId w:val="2"/>
        </w:numPr>
        <w:rPr>
          <w:b/>
        </w:rPr>
      </w:pPr>
      <w:r>
        <w:t xml:space="preserve">20.6.23 – Follow the </w:t>
      </w:r>
      <w:hyperlink r:id="rId10" w:history="1">
        <w:r w:rsidRPr="00C34CF4">
          <w:rPr>
            <w:rStyle w:val="Hyperlink"/>
          </w:rPr>
          <w:t>link</w:t>
        </w:r>
      </w:hyperlink>
      <w:r>
        <w:t xml:space="preserve"> for a press release from Amnesty calling for a fair and meaningful opportunity for the commutation of the death sentences following the repeal of the mandatory death penalty and the establishment of the re-sentencing process</w:t>
      </w:r>
      <w:r w:rsidR="00C34CF4">
        <w:t xml:space="preserve"> which would ensure the strictest observance of all fair trial guarantees and international safeguards’. </w:t>
      </w:r>
      <w:r>
        <w:t xml:space="preserve">  (Source: Amnesty International.)</w:t>
      </w:r>
    </w:p>
    <w:p w:rsidR="00487AC2" w:rsidRPr="00C415DB" w:rsidRDefault="00487AC2" w:rsidP="00487AC2">
      <w:pPr>
        <w:pStyle w:val="ListParagraph"/>
        <w:numPr>
          <w:ilvl w:val="1"/>
          <w:numId w:val="2"/>
        </w:numPr>
        <w:rPr>
          <w:b/>
        </w:rPr>
      </w:pPr>
      <w:r>
        <w:lastRenderedPageBreak/>
        <w:t>4.7.23 – The Abolition of the Mandatory Death Penalty Act 2023 came into effect.  The Court now has the discretion to impose the death penalty or life imprisonment for a minimum of 30 years, and a maximum of 40 years.  Those not receiving a death sentence will also be punished with a whipping of at least 12 strokes. (Source: The Star.)</w:t>
      </w:r>
    </w:p>
    <w:p w:rsidR="00C415DB" w:rsidRPr="00C415DB" w:rsidRDefault="00C415DB" w:rsidP="00C415DB">
      <w:pPr>
        <w:pStyle w:val="ListParagraph"/>
        <w:rPr>
          <w:b/>
        </w:rPr>
      </w:pPr>
    </w:p>
    <w:p w:rsidR="00C415DB" w:rsidRPr="00C415DB" w:rsidRDefault="00C415DB" w:rsidP="00487AC2">
      <w:pPr>
        <w:pStyle w:val="ListParagraph"/>
        <w:numPr>
          <w:ilvl w:val="1"/>
          <w:numId w:val="2"/>
        </w:numPr>
      </w:pPr>
      <w:r w:rsidRPr="00C415DB">
        <w:t>4.7.23</w:t>
      </w:r>
      <w:r>
        <w:t xml:space="preserve"> – The new law will apply retroactively.  It will affect 1,340 prisoners on death row, who will have 90 days to file a review against their sentence at the Federal Court.  (Source: The Sun Daily.)</w:t>
      </w:r>
    </w:p>
    <w:p w:rsidR="00D00D50" w:rsidRDefault="00D00D50" w:rsidP="00D00D50">
      <w:pPr>
        <w:pStyle w:val="ListParagraph"/>
        <w:rPr>
          <w:b/>
        </w:rPr>
      </w:pPr>
    </w:p>
    <w:p w:rsidR="00D00D50" w:rsidRPr="00487AC2" w:rsidRDefault="00D00D50" w:rsidP="00D7619F">
      <w:pPr>
        <w:pStyle w:val="ListParagraph"/>
        <w:numPr>
          <w:ilvl w:val="0"/>
          <w:numId w:val="2"/>
        </w:numPr>
        <w:rPr>
          <w:b/>
          <w:i/>
        </w:rPr>
      </w:pPr>
      <w:r w:rsidRPr="00D00D50">
        <w:rPr>
          <w:b/>
        </w:rPr>
        <w:t xml:space="preserve">Tanzania </w:t>
      </w:r>
      <w:r>
        <w:t xml:space="preserve">– 25.6.23 – Follow the </w:t>
      </w:r>
      <w:hyperlink r:id="rId11" w:history="1">
        <w:r w:rsidRPr="00D00D50">
          <w:rPr>
            <w:rStyle w:val="Hyperlink"/>
          </w:rPr>
          <w:t>link</w:t>
        </w:r>
      </w:hyperlink>
      <w:r>
        <w:t xml:space="preserve"> for a press release from Amnesty on the landmark ruling from the African Court that Tanzanian law imposing a mandatory death penalty in cases of murder </w:t>
      </w:r>
      <w:r w:rsidR="00FA2DAA">
        <w:t>was</w:t>
      </w:r>
      <w:r>
        <w:t xml:space="preserve"> arbitrary</w:t>
      </w:r>
      <w:r w:rsidR="00FA2DAA">
        <w:t xml:space="preserve"> and should be removed from the Penal Code.</w:t>
      </w:r>
      <w:r>
        <w:t xml:space="preserve">  (Source: Amnesty International.)</w:t>
      </w:r>
    </w:p>
    <w:p w:rsidR="00487AC2" w:rsidRPr="00487AC2" w:rsidRDefault="00487AC2" w:rsidP="00487AC2">
      <w:pPr>
        <w:pStyle w:val="ListParagraph"/>
        <w:rPr>
          <w:b/>
          <w:i/>
        </w:rPr>
      </w:pPr>
    </w:p>
    <w:p w:rsidR="00487AC2" w:rsidRDefault="00890B50" w:rsidP="00487AC2">
      <w:pPr>
        <w:pStyle w:val="ListParagraph"/>
        <w:numPr>
          <w:ilvl w:val="0"/>
          <w:numId w:val="2"/>
        </w:numPr>
      </w:pPr>
      <w:r>
        <w:rPr>
          <w:b/>
        </w:rPr>
        <w:t xml:space="preserve">Worldwide Wednesday’s International Roundup </w:t>
      </w:r>
      <w:r w:rsidRPr="00890B50">
        <w:t xml:space="preserve">– 5.7.23 – Follow the </w:t>
      </w:r>
      <w:hyperlink r:id="rId12" w:history="1">
        <w:r w:rsidRPr="00890B50">
          <w:rPr>
            <w:rStyle w:val="Hyperlink"/>
          </w:rPr>
          <w:t>link</w:t>
        </w:r>
      </w:hyperlink>
      <w:r w:rsidRPr="00890B50">
        <w:t xml:space="preserve"> for</w:t>
      </w:r>
      <w:r>
        <w:t xml:space="preserve"> a post from the DPIC on the Death Penalty and executions in China, Egypt, Iran, Japan, Malaysia, Saudi Arabia and UA</w:t>
      </w:r>
      <w:r w:rsidR="00515F91">
        <w:t>E</w:t>
      </w:r>
      <w:r>
        <w:t>.  (Source: Death Penalty Information Center.)</w:t>
      </w:r>
    </w:p>
    <w:p w:rsidR="00986F16" w:rsidRDefault="00986F16" w:rsidP="00093085"/>
    <w:p w:rsidR="00B605CB" w:rsidRPr="00B605CB" w:rsidRDefault="00986F16" w:rsidP="00487AC2">
      <w:pPr>
        <w:pStyle w:val="ListParagraph"/>
        <w:numPr>
          <w:ilvl w:val="0"/>
          <w:numId w:val="2"/>
        </w:numPr>
        <w:rPr>
          <w:b/>
        </w:rPr>
      </w:pPr>
      <w:r w:rsidRPr="00986F16">
        <w:rPr>
          <w:b/>
        </w:rPr>
        <w:t>Iran</w:t>
      </w:r>
      <w:r>
        <w:rPr>
          <w:b/>
        </w:rPr>
        <w:t xml:space="preserve"> </w:t>
      </w:r>
      <w:r>
        <w:t>–</w:t>
      </w:r>
    </w:p>
    <w:p w:rsidR="00B605CB" w:rsidRDefault="00B605CB" w:rsidP="00B605CB">
      <w:pPr>
        <w:rPr>
          <w:b/>
        </w:rPr>
      </w:pPr>
    </w:p>
    <w:p w:rsidR="00B605CB" w:rsidRPr="00B605CB" w:rsidRDefault="00B605CB" w:rsidP="00B605CB">
      <w:pPr>
        <w:pStyle w:val="ListParagraph"/>
        <w:numPr>
          <w:ilvl w:val="1"/>
          <w:numId w:val="2"/>
        </w:numPr>
        <w:rPr>
          <w:b/>
        </w:rPr>
      </w:pPr>
      <w:r>
        <w:t xml:space="preserve">5.7.23 – Follow the </w:t>
      </w:r>
      <w:hyperlink r:id="rId13" w:history="1">
        <w:r w:rsidRPr="00B605CB">
          <w:rPr>
            <w:rStyle w:val="Hyperlink"/>
          </w:rPr>
          <w:t>link</w:t>
        </w:r>
      </w:hyperlink>
      <w:r>
        <w:t xml:space="preserve"> for a Joint Statement on the oral update by the Independent International Fact-Finding Mission on the Human Rights Situation in Iran, delivered by Ambassador Shara Duncan Villalobos of Costa Rica on behalf of the 53 Member States, including the UK.  (Source: United Nations/UK Government.)</w:t>
      </w:r>
    </w:p>
    <w:p w:rsidR="00B605CB" w:rsidRPr="00B605CB" w:rsidRDefault="00B605CB" w:rsidP="00B605CB">
      <w:pPr>
        <w:pStyle w:val="ListParagraph"/>
        <w:ind w:left="1440"/>
        <w:rPr>
          <w:b/>
        </w:rPr>
      </w:pPr>
    </w:p>
    <w:p w:rsidR="00986F16" w:rsidRPr="00DB4587" w:rsidRDefault="00986F16" w:rsidP="00B605CB">
      <w:pPr>
        <w:pStyle w:val="ListParagraph"/>
        <w:numPr>
          <w:ilvl w:val="1"/>
          <w:numId w:val="2"/>
        </w:numPr>
        <w:rPr>
          <w:b/>
        </w:rPr>
      </w:pPr>
      <w:r>
        <w:t xml:space="preserve">8.7.23 – The executions by public hanging took place of two men – identified as Mohammed Ramez Rashidi and Naeem Hashem Qatali.  They had been convicted of involvement in the attack on </w:t>
      </w:r>
      <w:r w:rsidR="00431430">
        <w:t>a</w:t>
      </w:r>
      <w:r>
        <w:t xml:space="preserve"> shr</w:t>
      </w:r>
      <w:r w:rsidR="001740C1">
        <w:t xml:space="preserve">ine in Southern Shiraz in 2022 </w:t>
      </w:r>
      <w:r>
        <w:t xml:space="preserve">claimed by the ISIL (ISIS) armed group.  (Source: Al-Jazeera.) </w:t>
      </w:r>
    </w:p>
    <w:p w:rsidR="00535C11" w:rsidRDefault="00535C11" w:rsidP="00830778"/>
    <w:p w:rsidR="00535C11" w:rsidRPr="00535C11" w:rsidRDefault="00535C11" w:rsidP="00535C11">
      <w:pPr>
        <w:pStyle w:val="ListParagraph"/>
        <w:numPr>
          <w:ilvl w:val="0"/>
          <w:numId w:val="3"/>
        </w:numPr>
        <w:rPr>
          <w:b/>
        </w:rPr>
      </w:pPr>
      <w:r>
        <w:rPr>
          <w:b/>
        </w:rPr>
        <w:t xml:space="preserve">Kenya </w:t>
      </w:r>
      <w:r>
        <w:t>– 9.7.23 – The Penal Code (Amendment) Bill, proposed by the leader of the National Assembly, has been presented to the Justice and Legal Affairs Committee.  Should the Bill be passed, the imposition of a death sentence on capital offenders would be replaced by life imprisonment.  (Source: Daily Nation.)</w:t>
      </w:r>
    </w:p>
    <w:p w:rsidR="00093085" w:rsidRDefault="00093085" w:rsidP="00535C11">
      <w:pPr>
        <w:ind w:left="360"/>
        <w:rPr>
          <w:b/>
        </w:rPr>
      </w:pPr>
    </w:p>
    <w:p w:rsidR="006F16A0" w:rsidRPr="00535C11" w:rsidRDefault="006F16A0" w:rsidP="00535C11">
      <w:pPr>
        <w:ind w:left="360"/>
        <w:rPr>
          <w:b/>
        </w:rPr>
      </w:pPr>
      <w:r w:rsidRPr="00535C11">
        <w:rPr>
          <w:b/>
        </w:rPr>
        <w:t>Urgent Actions</w:t>
      </w:r>
    </w:p>
    <w:p w:rsidR="00050FD7" w:rsidRDefault="00050FD7" w:rsidP="006F16A0">
      <w:pPr>
        <w:rPr>
          <w:b/>
        </w:rPr>
      </w:pPr>
    </w:p>
    <w:p w:rsidR="006F16A0" w:rsidRPr="00093085" w:rsidRDefault="00050FD7" w:rsidP="006F16A0">
      <w:pPr>
        <w:pStyle w:val="ListParagraph"/>
        <w:numPr>
          <w:ilvl w:val="0"/>
          <w:numId w:val="1"/>
        </w:numPr>
      </w:pPr>
      <w:r>
        <w:t>An Urgent Action was received from Amnesty Canada calling on the Government – but also the UN – to stop their ‘execution spree’.  (</w:t>
      </w:r>
      <w:r>
        <w:rPr>
          <w:i/>
        </w:rPr>
        <w:t>Circulated to the Group 9.6.23.</w:t>
      </w:r>
      <w:r>
        <w:t>)</w:t>
      </w:r>
    </w:p>
    <w:p w:rsidR="00093085" w:rsidRDefault="00093085" w:rsidP="006F16A0">
      <w:pPr>
        <w:rPr>
          <w:b/>
        </w:rPr>
      </w:pPr>
    </w:p>
    <w:p w:rsidR="006F16A0" w:rsidRDefault="006F16A0" w:rsidP="006F16A0">
      <w:pPr>
        <w:rPr>
          <w:b/>
        </w:rPr>
      </w:pPr>
      <w:r>
        <w:rPr>
          <w:b/>
        </w:rPr>
        <w:t>Campaigning</w:t>
      </w:r>
    </w:p>
    <w:p w:rsidR="00DF64F9" w:rsidRDefault="00DF64F9" w:rsidP="006F16A0">
      <w:pPr>
        <w:rPr>
          <w:b/>
        </w:rPr>
      </w:pPr>
    </w:p>
    <w:p w:rsidR="00DF64F9" w:rsidRPr="00EA74D3" w:rsidRDefault="00DF64F9" w:rsidP="00DF64F9">
      <w:pPr>
        <w:pStyle w:val="ListParagraph"/>
        <w:numPr>
          <w:ilvl w:val="0"/>
          <w:numId w:val="1"/>
        </w:numPr>
        <w:rPr>
          <w:b/>
        </w:rPr>
      </w:pPr>
      <w:r w:rsidRPr="00DF64F9">
        <w:rPr>
          <w:b/>
        </w:rPr>
        <w:t xml:space="preserve">Amnesty </w:t>
      </w:r>
      <w:r>
        <w:rPr>
          <w:b/>
        </w:rPr>
        <w:t>Anti-Death Penalty Project</w:t>
      </w:r>
      <w:r w:rsidR="00EA74D3">
        <w:rPr>
          <w:b/>
        </w:rPr>
        <w:t xml:space="preserve"> </w:t>
      </w:r>
      <w:r w:rsidR="00EA74D3">
        <w:t xml:space="preserve">– follow the </w:t>
      </w:r>
      <w:hyperlink r:id="rId14" w:history="1">
        <w:r w:rsidR="00EA74D3" w:rsidRPr="00EA74D3">
          <w:rPr>
            <w:rStyle w:val="Hyperlink"/>
          </w:rPr>
          <w:t>link</w:t>
        </w:r>
      </w:hyperlink>
      <w:r w:rsidR="00EA74D3">
        <w:t xml:space="preserve"> for this month’s Update, which contains information on:</w:t>
      </w:r>
    </w:p>
    <w:p w:rsidR="00EA74D3" w:rsidRPr="00EA74D3" w:rsidRDefault="00EA74D3" w:rsidP="00EA74D3">
      <w:pPr>
        <w:pStyle w:val="ListParagraph"/>
        <w:numPr>
          <w:ilvl w:val="1"/>
          <w:numId w:val="1"/>
        </w:numPr>
        <w:rPr>
          <w:b/>
        </w:rPr>
      </w:pPr>
      <w:bookmarkStart w:id="0" w:name="_GoBack"/>
      <w:bookmarkEnd w:id="0"/>
      <w:r>
        <w:lastRenderedPageBreak/>
        <w:t>The surge in executions in Iran and Saudi Arabia;</w:t>
      </w:r>
    </w:p>
    <w:p w:rsidR="00EA74D3" w:rsidRDefault="00EA74D3" w:rsidP="00EA74D3">
      <w:pPr>
        <w:pStyle w:val="ListParagraph"/>
        <w:ind w:left="1440"/>
        <w:rPr>
          <w:b/>
        </w:rPr>
      </w:pPr>
    </w:p>
    <w:p w:rsidR="00EA74D3" w:rsidRPr="00EA74D3" w:rsidRDefault="00EA74D3" w:rsidP="00EA74D3">
      <w:pPr>
        <w:pStyle w:val="ListParagraph"/>
        <w:numPr>
          <w:ilvl w:val="1"/>
          <w:numId w:val="1"/>
        </w:numPr>
        <w:rPr>
          <w:b/>
          <w:i/>
        </w:rPr>
      </w:pPr>
      <w:r w:rsidRPr="00EA74D3">
        <w:rPr>
          <w:i/>
        </w:rPr>
        <w:t>An Urgent Action for individuals under sentence of death in Iran</w:t>
      </w:r>
      <w:r>
        <w:rPr>
          <w:i/>
        </w:rPr>
        <w:t>;</w:t>
      </w:r>
    </w:p>
    <w:p w:rsidR="00EA74D3" w:rsidRPr="00EA74D3" w:rsidRDefault="00EA74D3" w:rsidP="00EA74D3">
      <w:pPr>
        <w:pStyle w:val="ListParagraph"/>
        <w:rPr>
          <w:b/>
          <w:i/>
        </w:rPr>
      </w:pPr>
    </w:p>
    <w:p w:rsidR="00EA74D3" w:rsidRPr="00EA74D3" w:rsidRDefault="00EA74D3" w:rsidP="00EA74D3">
      <w:pPr>
        <w:pStyle w:val="ListParagraph"/>
        <w:numPr>
          <w:ilvl w:val="1"/>
          <w:numId w:val="1"/>
        </w:numPr>
        <w:rPr>
          <w:b/>
          <w:i/>
        </w:rPr>
      </w:pPr>
      <w:r>
        <w:t xml:space="preserve">The execution of Michael Tisius </w:t>
      </w:r>
      <w:r w:rsidR="00093085">
        <w:t>(7</w:t>
      </w:r>
      <w:r w:rsidR="00093085" w:rsidRPr="00093085">
        <w:rPr>
          <w:vertAlign w:val="superscript"/>
        </w:rPr>
        <w:t>th</w:t>
      </w:r>
      <w:r w:rsidR="00093085">
        <w:t xml:space="preserve"> June) </w:t>
      </w:r>
      <w:r w:rsidR="004826C5">
        <w:t xml:space="preserve">in Missouri </w:t>
      </w:r>
      <w:r>
        <w:t>and the impact of the Death Penalty on Jurors;</w:t>
      </w:r>
    </w:p>
    <w:p w:rsidR="00EA74D3" w:rsidRPr="00EA74D3" w:rsidRDefault="00EA74D3" w:rsidP="00EA74D3">
      <w:pPr>
        <w:pStyle w:val="ListParagraph"/>
        <w:rPr>
          <w:b/>
          <w:i/>
        </w:rPr>
      </w:pPr>
    </w:p>
    <w:p w:rsidR="00EA74D3" w:rsidRPr="00EA74D3" w:rsidRDefault="00EA74D3" w:rsidP="00EA74D3">
      <w:pPr>
        <w:pStyle w:val="ListParagraph"/>
        <w:numPr>
          <w:ilvl w:val="1"/>
          <w:numId w:val="1"/>
        </w:numPr>
        <w:rPr>
          <w:b/>
          <w:i/>
        </w:rPr>
      </w:pPr>
      <w:r>
        <w:t>An update to the situation in Oklahoma with reference to Jermaine Cannon whose execution is scheduled for 20</w:t>
      </w:r>
      <w:r w:rsidRPr="00EA74D3">
        <w:rPr>
          <w:vertAlign w:val="superscript"/>
        </w:rPr>
        <w:t>th</w:t>
      </w:r>
      <w:r>
        <w:t xml:space="preserve"> July.  There appear to be no further grounds for appeal, but members and supporters could contact Governor Stitt to express </w:t>
      </w:r>
      <w:r w:rsidR="00EF7865">
        <w:t>their</w:t>
      </w:r>
      <w:r>
        <w:t xml:space="preserve"> thoughts;</w:t>
      </w:r>
    </w:p>
    <w:p w:rsidR="00EA74D3" w:rsidRPr="00EA74D3" w:rsidRDefault="00EA74D3" w:rsidP="00EA74D3">
      <w:pPr>
        <w:pStyle w:val="ListParagraph"/>
        <w:rPr>
          <w:b/>
          <w:i/>
        </w:rPr>
      </w:pPr>
    </w:p>
    <w:p w:rsidR="00EA74D3" w:rsidRDefault="00EA74D3" w:rsidP="00EA74D3">
      <w:pPr>
        <w:pStyle w:val="ListParagraph"/>
        <w:numPr>
          <w:ilvl w:val="1"/>
          <w:numId w:val="1"/>
        </w:numPr>
      </w:pPr>
      <w:r w:rsidRPr="00EA74D3">
        <w:t>A Report on a study carried out in Arizona on</w:t>
      </w:r>
      <w:r>
        <w:t xml:space="preserve"> racial bias in the State’s death penalty;</w:t>
      </w:r>
    </w:p>
    <w:p w:rsidR="00EA74D3" w:rsidRDefault="00EA74D3" w:rsidP="00EA74D3">
      <w:pPr>
        <w:pStyle w:val="ListParagraph"/>
      </w:pPr>
    </w:p>
    <w:p w:rsidR="00EA74D3" w:rsidRDefault="00EA74D3" w:rsidP="00EA74D3">
      <w:pPr>
        <w:pStyle w:val="ListParagraph"/>
        <w:numPr>
          <w:ilvl w:val="1"/>
          <w:numId w:val="1"/>
        </w:numPr>
      </w:pPr>
      <w:r>
        <w:t>Good news from Vietnam with the granting of clemency to two Australian prisoners;</w:t>
      </w:r>
    </w:p>
    <w:p w:rsidR="00EA74D3" w:rsidRDefault="00EA74D3" w:rsidP="00EA74D3">
      <w:pPr>
        <w:pStyle w:val="ListParagraph"/>
      </w:pPr>
    </w:p>
    <w:p w:rsidR="00EA74D3" w:rsidRDefault="00EA74D3" w:rsidP="00EA74D3">
      <w:pPr>
        <w:pStyle w:val="ListParagraph"/>
        <w:numPr>
          <w:ilvl w:val="1"/>
          <w:numId w:val="1"/>
        </w:numPr>
      </w:pPr>
      <w:r>
        <w:t>The signing into law by President Museveni in Uganda of the</w:t>
      </w:r>
      <w:r w:rsidR="00EF7865">
        <w:t xml:space="preserve"> Anti-Homosexuality Act 2023;</w:t>
      </w:r>
    </w:p>
    <w:p w:rsidR="00EF7865" w:rsidRDefault="00EF7865" w:rsidP="00EF7865">
      <w:pPr>
        <w:pStyle w:val="ListParagraph"/>
      </w:pPr>
    </w:p>
    <w:p w:rsidR="00EF7865" w:rsidRDefault="00EF7865" w:rsidP="00EA74D3">
      <w:pPr>
        <w:pStyle w:val="ListParagraph"/>
        <w:numPr>
          <w:ilvl w:val="1"/>
          <w:numId w:val="1"/>
        </w:numPr>
      </w:pPr>
      <w:r>
        <w:t>A video of a talk by Professor David Barash on the death penalty as an example of ‘counter-productive threats’ in society;</w:t>
      </w:r>
    </w:p>
    <w:p w:rsidR="00EF7865" w:rsidRDefault="00EF7865" w:rsidP="00EF7865">
      <w:pPr>
        <w:pStyle w:val="ListParagraph"/>
      </w:pPr>
    </w:p>
    <w:p w:rsidR="00EF7865" w:rsidRDefault="00EF7865" w:rsidP="00EA74D3">
      <w:pPr>
        <w:pStyle w:val="ListParagraph"/>
        <w:numPr>
          <w:ilvl w:val="1"/>
          <w:numId w:val="1"/>
        </w:numPr>
      </w:pPr>
      <w:r>
        <w:t>Facts and figures on the use of the death penalty.</w:t>
      </w:r>
    </w:p>
    <w:p w:rsidR="000D1831" w:rsidRDefault="000D1831" w:rsidP="000D1831">
      <w:pPr>
        <w:pStyle w:val="ListParagraph"/>
      </w:pPr>
    </w:p>
    <w:p w:rsidR="000D1831" w:rsidRPr="00D7619F" w:rsidRDefault="000D1831" w:rsidP="000D1831">
      <w:pPr>
        <w:pStyle w:val="ListParagraph"/>
        <w:numPr>
          <w:ilvl w:val="0"/>
          <w:numId w:val="2"/>
        </w:numPr>
      </w:pPr>
      <w:r w:rsidRPr="00D7619F">
        <w:rPr>
          <w:rFonts w:eastAsia="Times New Roman" w:cs="Arial"/>
          <w:b/>
          <w:bCs/>
          <w:color w:val="000000"/>
        </w:rPr>
        <w:t xml:space="preserve">World Day Against the Death Penalty 2023 </w:t>
      </w:r>
      <w:r>
        <w:rPr>
          <w:rFonts w:eastAsia="Times New Roman" w:cs="Arial"/>
          <w:bCs/>
          <w:color w:val="000000"/>
        </w:rPr>
        <w:t xml:space="preserve">- </w:t>
      </w:r>
      <w:r w:rsidRPr="00D7619F">
        <w:rPr>
          <w:rFonts w:eastAsia="Times New Roman" w:cs="Arial"/>
          <w:bCs/>
          <w:color w:val="000000"/>
        </w:rPr>
        <w:t xml:space="preserve">Follow the </w:t>
      </w:r>
      <w:hyperlink r:id="rId15" w:history="1">
        <w:r w:rsidRPr="00E20BAE">
          <w:rPr>
            <w:rStyle w:val="Hyperlink"/>
            <w:rFonts w:eastAsia="Times New Roman" w:cs="Arial"/>
            <w:bCs/>
          </w:rPr>
          <w:t>link</w:t>
        </w:r>
      </w:hyperlink>
      <w:r w:rsidRPr="00D7619F">
        <w:rPr>
          <w:rFonts w:eastAsia="Times New Roman" w:cs="Arial"/>
          <w:bCs/>
          <w:color w:val="000000"/>
        </w:rPr>
        <w:t xml:space="preserve"> for information on the campaign proposed </w:t>
      </w:r>
      <w:r>
        <w:rPr>
          <w:rFonts w:eastAsia="Times New Roman" w:cs="Arial"/>
          <w:bCs/>
          <w:color w:val="000000"/>
        </w:rPr>
        <w:t xml:space="preserve">by the WCADP </w:t>
      </w:r>
      <w:r w:rsidRPr="00D7619F">
        <w:rPr>
          <w:rFonts w:eastAsia="Times New Roman" w:cs="Arial"/>
          <w:bCs/>
          <w:color w:val="000000"/>
        </w:rPr>
        <w:t xml:space="preserve">for </w:t>
      </w:r>
      <w:r>
        <w:rPr>
          <w:rFonts w:eastAsia="Times New Roman" w:cs="Arial"/>
          <w:bCs/>
          <w:color w:val="000000"/>
        </w:rPr>
        <w:t xml:space="preserve">this </w:t>
      </w:r>
      <w:r w:rsidRPr="00D7619F">
        <w:rPr>
          <w:rFonts w:eastAsia="Times New Roman" w:cs="Arial"/>
          <w:bCs/>
          <w:color w:val="000000"/>
        </w:rPr>
        <w:t xml:space="preserve">year’s World Day on </w:t>
      </w:r>
      <w:r w:rsidRPr="00D7619F">
        <w:rPr>
          <w:rFonts w:eastAsia="Times New Roman" w:cs="Arial"/>
          <w:b/>
          <w:bCs/>
          <w:color w:val="000000"/>
        </w:rPr>
        <w:t>10</w:t>
      </w:r>
      <w:r w:rsidRPr="00D7619F">
        <w:rPr>
          <w:rFonts w:eastAsia="Times New Roman" w:cs="Arial"/>
          <w:b/>
          <w:bCs/>
          <w:color w:val="000000"/>
          <w:vertAlign w:val="superscript"/>
        </w:rPr>
        <w:t>th</w:t>
      </w:r>
      <w:r w:rsidRPr="00D7619F">
        <w:rPr>
          <w:rFonts w:eastAsia="Times New Roman" w:cs="Arial"/>
          <w:b/>
          <w:bCs/>
          <w:color w:val="000000"/>
        </w:rPr>
        <w:t xml:space="preserve"> October</w:t>
      </w:r>
      <w:r w:rsidRPr="00D7619F">
        <w:rPr>
          <w:rFonts w:eastAsia="Times New Roman" w:cs="Arial"/>
          <w:bCs/>
          <w:color w:val="000000"/>
        </w:rPr>
        <w:t xml:space="preserve">.  It will continue to reflect on the relationship between the use of the death penalty and torture or other cruel, inhuman and degrading treatment or punishment, and build on the momentum started in 2022.  (Source: World Coalition Against the Death Penalty.) </w:t>
      </w:r>
    </w:p>
    <w:p w:rsidR="000D1831" w:rsidRPr="00D7619F" w:rsidRDefault="000D1831" w:rsidP="000D1831">
      <w:pPr>
        <w:pStyle w:val="ListParagraph"/>
      </w:pPr>
      <w:r w:rsidRPr="00D7619F">
        <w:rPr>
          <w:rFonts w:eastAsia="Times New Roman" w:cs="Arial"/>
          <w:bCs/>
          <w:color w:val="000000"/>
        </w:rPr>
        <w:t xml:space="preserve"> </w:t>
      </w:r>
    </w:p>
    <w:p w:rsidR="000D1831" w:rsidRDefault="000D1831" w:rsidP="000D1831">
      <w:pPr>
        <w:pStyle w:val="ListParagraph"/>
        <w:rPr>
          <w:rFonts w:eastAsia="Times New Roman" w:cs="Arial"/>
          <w:bCs/>
          <w:i/>
          <w:color w:val="000000"/>
        </w:rPr>
      </w:pPr>
      <w:r w:rsidRPr="00D7619F">
        <w:rPr>
          <w:rFonts w:eastAsia="Times New Roman" w:cs="Arial"/>
          <w:bCs/>
          <w:i/>
          <w:color w:val="000000"/>
        </w:rPr>
        <w:t>Note:  It is hoped that the Salisbury Group will receive information from Amnesty UK</w:t>
      </w:r>
      <w:r>
        <w:rPr>
          <w:rFonts w:eastAsia="Times New Roman" w:cs="Arial"/>
          <w:bCs/>
          <w:i/>
          <w:color w:val="000000"/>
        </w:rPr>
        <w:t>/The Anti-Death Penalty Project</w:t>
      </w:r>
      <w:r w:rsidRPr="00D7619F">
        <w:rPr>
          <w:rFonts w:eastAsia="Times New Roman" w:cs="Arial"/>
          <w:bCs/>
          <w:i/>
          <w:color w:val="000000"/>
        </w:rPr>
        <w:t xml:space="preserve"> </w:t>
      </w:r>
      <w:r>
        <w:rPr>
          <w:rFonts w:eastAsia="Times New Roman" w:cs="Arial"/>
          <w:bCs/>
          <w:i/>
          <w:color w:val="000000"/>
        </w:rPr>
        <w:t>on a proposed action.</w:t>
      </w:r>
      <w:r w:rsidR="00991025">
        <w:rPr>
          <w:rFonts w:eastAsia="Times New Roman" w:cs="Arial"/>
          <w:bCs/>
          <w:i/>
          <w:color w:val="000000"/>
        </w:rPr>
        <w:t xml:space="preserve">  This will be followed up in due course.</w:t>
      </w:r>
    </w:p>
    <w:p w:rsidR="000D1831" w:rsidRDefault="000D1831" w:rsidP="000D1831">
      <w:pPr>
        <w:pStyle w:val="ListParagraph"/>
      </w:pPr>
    </w:p>
    <w:p w:rsidR="000D1831" w:rsidRPr="00EA74D3" w:rsidRDefault="000D1831" w:rsidP="00991025">
      <w:pPr>
        <w:pStyle w:val="ListParagraph"/>
      </w:pPr>
    </w:p>
    <w:sectPr w:rsidR="000D1831" w:rsidRPr="00EA74D3" w:rsidSect="00C2323B">
      <w:footerReference w:type="default" r:id="rId16"/>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0819" w:rsidRDefault="00F70819" w:rsidP="003F574A">
      <w:r>
        <w:separator/>
      </w:r>
    </w:p>
  </w:endnote>
  <w:endnote w:type="continuationSeparator" w:id="0">
    <w:p w:rsidR="00F70819" w:rsidRDefault="00F70819" w:rsidP="003F5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1443738"/>
      <w:docPartObj>
        <w:docPartGallery w:val="Page Numbers (Bottom of Page)"/>
        <w:docPartUnique/>
      </w:docPartObj>
    </w:sdtPr>
    <w:sdtEndPr>
      <w:rPr>
        <w:color w:val="7F7F7F" w:themeColor="background1" w:themeShade="7F"/>
        <w:spacing w:val="60"/>
      </w:rPr>
    </w:sdtEndPr>
    <w:sdtContent>
      <w:p w:rsidR="003F574A" w:rsidRDefault="003F574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1740C1" w:rsidRPr="001740C1">
          <w:rPr>
            <w:b/>
            <w:bCs/>
            <w:noProof/>
          </w:rPr>
          <w:t>5</w:t>
        </w:r>
        <w:r>
          <w:rPr>
            <w:b/>
            <w:bCs/>
            <w:noProof/>
          </w:rPr>
          <w:fldChar w:fldCharType="end"/>
        </w:r>
        <w:r>
          <w:rPr>
            <w:b/>
            <w:bCs/>
          </w:rPr>
          <w:t xml:space="preserve"> | </w:t>
        </w:r>
        <w:r>
          <w:rPr>
            <w:color w:val="7F7F7F" w:themeColor="background1" w:themeShade="7F"/>
            <w:spacing w:val="60"/>
          </w:rPr>
          <w:t>Page</w:t>
        </w:r>
      </w:p>
    </w:sdtContent>
  </w:sdt>
  <w:p w:rsidR="003F574A" w:rsidRDefault="003F57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0819" w:rsidRDefault="00F70819" w:rsidP="003F574A">
      <w:r>
        <w:separator/>
      </w:r>
    </w:p>
  </w:footnote>
  <w:footnote w:type="continuationSeparator" w:id="0">
    <w:p w:rsidR="00F70819" w:rsidRDefault="00F70819" w:rsidP="003F57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1872CD"/>
    <w:multiLevelType w:val="hybridMultilevel"/>
    <w:tmpl w:val="F0569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6FD3D48"/>
    <w:multiLevelType w:val="hybridMultilevel"/>
    <w:tmpl w:val="840E6B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4C7A71"/>
    <w:multiLevelType w:val="hybridMultilevel"/>
    <w:tmpl w:val="AF0876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6A0"/>
    <w:rsid w:val="00050FD7"/>
    <w:rsid w:val="00093085"/>
    <w:rsid w:val="000A062B"/>
    <w:rsid w:val="000D1831"/>
    <w:rsid w:val="001558F8"/>
    <w:rsid w:val="001740C1"/>
    <w:rsid w:val="00246C7A"/>
    <w:rsid w:val="003869EE"/>
    <w:rsid w:val="003C4513"/>
    <w:rsid w:val="003D2F18"/>
    <w:rsid w:val="003F574A"/>
    <w:rsid w:val="00431430"/>
    <w:rsid w:val="004826C5"/>
    <w:rsid w:val="00487AC2"/>
    <w:rsid w:val="00515F91"/>
    <w:rsid w:val="00535C11"/>
    <w:rsid w:val="00545676"/>
    <w:rsid w:val="00556109"/>
    <w:rsid w:val="00566795"/>
    <w:rsid w:val="005A3C2A"/>
    <w:rsid w:val="005B57CA"/>
    <w:rsid w:val="006B3905"/>
    <w:rsid w:val="006F16A0"/>
    <w:rsid w:val="00830778"/>
    <w:rsid w:val="00875055"/>
    <w:rsid w:val="008862F1"/>
    <w:rsid w:val="00890B50"/>
    <w:rsid w:val="008A23FF"/>
    <w:rsid w:val="008A53F6"/>
    <w:rsid w:val="00900A59"/>
    <w:rsid w:val="0091018C"/>
    <w:rsid w:val="00986F16"/>
    <w:rsid w:val="00991025"/>
    <w:rsid w:val="00A564B9"/>
    <w:rsid w:val="00B568C3"/>
    <w:rsid w:val="00B5792B"/>
    <w:rsid w:val="00B605CB"/>
    <w:rsid w:val="00C2323B"/>
    <w:rsid w:val="00C34CF4"/>
    <w:rsid w:val="00C415DB"/>
    <w:rsid w:val="00C95774"/>
    <w:rsid w:val="00D00D50"/>
    <w:rsid w:val="00D45BB4"/>
    <w:rsid w:val="00D529DD"/>
    <w:rsid w:val="00D7619F"/>
    <w:rsid w:val="00DB4587"/>
    <w:rsid w:val="00DC1CDC"/>
    <w:rsid w:val="00DF64F9"/>
    <w:rsid w:val="00E20BAE"/>
    <w:rsid w:val="00E60D35"/>
    <w:rsid w:val="00E62F9D"/>
    <w:rsid w:val="00E72750"/>
    <w:rsid w:val="00E8726B"/>
    <w:rsid w:val="00EA74D3"/>
    <w:rsid w:val="00ED636A"/>
    <w:rsid w:val="00ED6ED6"/>
    <w:rsid w:val="00EF7865"/>
    <w:rsid w:val="00F029C9"/>
    <w:rsid w:val="00F413DF"/>
    <w:rsid w:val="00F70819"/>
    <w:rsid w:val="00FA2D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DEA33E9B-025F-7247-9ABA-36B0EACB0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16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0FD7"/>
    <w:pPr>
      <w:ind w:left="720"/>
      <w:contextualSpacing/>
    </w:pPr>
  </w:style>
  <w:style w:type="character" w:styleId="Hyperlink">
    <w:name w:val="Hyperlink"/>
    <w:basedOn w:val="DefaultParagraphFont"/>
    <w:uiPriority w:val="99"/>
    <w:unhideWhenUsed/>
    <w:rsid w:val="00E20BAE"/>
    <w:rPr>
      <w:color w:val="0563C1" w:themeColor="hyperlink"/>
      <w:u w:val="single"/>
    </w:rPr>
  </w:style>
  <w:style w:type="character" w:customStyle="1" w:styleId="UnresolvedMention">
    <w:name w:val="Unresolved Mention"/>
    <w:basedOn w:val="DefaultParagraphFont"/>
    <w:uiPriority w:val="99"/>
    <w:rsid w:val="00E20BAE"/>
    <w:rPr>
      <w:color w:val="605E5C"/>
      <w:shd w:val="clear" w:color="auto" w:fill="E1DFDD"/>
    </w:rPr>
  </w:style>
  <w:style w:type="character" w:styleId="FollowedHyperlink">
    <w:name w:val="FollowedHyperlink"/>
    <w:basedOn w:val="DefaultParagraphFont"/>
    <w:uiPriority w:val="99"/>
    <w:semiHidden/>
    <w:unhideWhenUsed/>
    <w:rsid w:val="00890B50"/>
    <w:rPr>
      <w:color w:val="954F72" w:themeColor="followedHyperlink"/>
      <w:u w:val="single"/>
    </w:rPr>
  </w:style>
  <w:style w:type="paragraph" w:styleId="Header">
    <w:name w:val="header"/>
    <w:basedOn w:val="Normal"/>
    <w:link w:val="HeaderChar"/>
    <w:uiPriority w:val="99"/>
    <w:unhideWhenUsed/>
    <w:rsid w:val="003F574A"/>
    <w:pPr>
      <w:tabs>
        <w:tab w:val="center" w:pos="4513"/>
        <w:tab w:val="right" w:pos="9026"/>
      </w:tabs>
    </w:pPr>
  </w:style>
  <w:style w:type="character" w:customStyle="1" w:styleId="HeaderChar">
    <w:name w:val="Header Char"/>
    <w:basedOn w:val="DefaultParagraphFont"/>
    <w:link w:val="Header"/>
    <w:uiPriority w:val="99"/>
    <w:rsid w:val="003F574A"/>
  </w:style>
  <w:style w:type="paragraph" w:styleId="Footer">
    <w:name w:val="footer"/>
    <w:basedOn w:val="Normal"/>
    <w:link w:val="FooterChar"/>
    <w:uiPriority w:val="99"/>
    <w:unhideWhenUsed/>
    <w:rsid w:val="003F574A"/>
    <w:pPr>
      <w:tabs>
        <w:tab w:val="center" w:pos="4513"/>
        <w:tab w:val="right" w:pos="9026"/>
      </w:tabs>
    </w:pPr>
  </w:style>
  <w:style w:type="character" w:customStyle="1" w:styleId="FooterChar">
    <w:name w:val="Footer Char"/>
    <w:basedOn w:val="DefaultParagraphFont"/>
    <w:link w:val="Footer"/>
    <w:uiPriority w:val="99"/>
    <w:rsid w:val="003F57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news/oklahoma-attorney-general-files-scotus-brief-in-support-of-richard-glossip" TargetMode="External"/><Relationship Id="rId13" Type="http://schemas.openxmlformats.org/officeDocument/2006/relationships/hyperlink" Target="https://www.gov.uk/government/news/un-hrc53-joint-statement-on-human-rights-situation-in-iran"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eathpenaltyinfo.org/news/dpic-releases-new-report-on-how-the-history-of-racial-violence-and-discrimination-have-shaped-the-death-penalty-in-tennessee" TargetMode="External"/><Relationship Id="rId12" Type="http://schemas.openxmlformats.org/officeDocument/2006/relationships/hyperlink" Target="https://deathpenaltyinfo.org/news/worldwide-wednesdays-international-roundup-china-egypt-iran-japan-malaysia-saudi-arabia-and-ua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mnesty.org/en/latest/campaigns/2023/06/case-on-death-row-detainees-challenging-mandatory-death-penalty/" TargetMode="External"/><Relationship Id="rId5" Type="http://schemas.openxmlformats.org/officeDocument/2006/relationships/footnotes" Target="footnotes.xml"/><Relationship Id="rId15" Type="http://schemas.openxmlformats.org/officeDocument/2006/relationships/hyperlink" Target="https://worldcoalition.org/campagne/21st-world-day-against-the-death-penalty/" TargetMode="External"/><Relationship Id="rId10" Type="http://schemas.openxmlformats.org/officeDocument/2006/relationships/hyperlink" Target="https://www.amnesty.org.au/deathpenalty-malaysia/" TargetMode="External"/><Relationship Id="rId4" Type="http://schemas.openxmlformats.org/officeDocument/2006/relationships/webSettings" Target="webSettings.xml"/><Relationship Id="rId9" Type="http://schemas.openxmlformats.org/officeDocument/2006/relationships/hyperlink" Target="https://www.amnesty.org/en/latest/news/2023/06/saudi-arabia-imminent-execution-of-youths-would-violate-kingdoms-promise-to-abolish-death-penalty-for-juveniles/" TargetMode="External"/><Relationship Id="rId14" Type="http://schemas.openxmlformats.org/officeDocument/2006/relationships/hyperlink" Target="https://email.amnestyuk.org.uk/q/1eYJTEGZ3tzz9Hp8ubsP4Sc/w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1756</Words>
  <Characters>10013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account</cp:lastModifiedBy>
  <cp:revision>4</cp:revision>
  <dcterms:created xsi:type="dcterms:W3CDTF">2023-07-13T09:02:00Z</dcterms:created>
  <dcterms:modified xsi:type="dcterms:W3CDTF">2023-07-13T09:09:00Z</dcterms:modified>
</cp:coreProperties>
</file>