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EE5" w:rsidRPr="00A01A87" w:rsidRDefault="00905EE5" w:rsidP="00905EE5">
      <w:pPr>
        <w:pBdr>
          <w:bottom w:val="single" w:sz="6" w:space="1" w:color="auto"/>
        </w:pBdr>
        <w:rPr>
          <w:rFonts w:cs="Arial"/>
          <w:b/>
        </w:rPr>
      </w:pPr>
      <w:r>
        <w:rPr>
          <w:rFonts w:cs="Arial"/>
          <w:b/>
        </w:rPr>
        <w:t>DEATH PENALTY</w:t>
      </w:r>
      <w:r w:rsidRPr="00A01A87">
        <w:rPr>
          <w:rFonts w:cs="Arial"/>
          <w:b/>
        </w:rPr>
        <w:t xml:space="preserve"> REPORT:</w:t>
      </w:r>
      <w:r>
        <w:rPr>
          <w:rFonts w:cs="Arial"/>
          <w:b/>
        </w:rPr>
        <w:t xml:space="preserve"> FEBRUARY – MARCH 2024</w:t>
      </w:r>
    </w:p>
    <w:p w:rsidR="00905EE5" w:rsidRPr="00FD0A7E" w:rsidRDefault="00905EE5" w:rsidP="00905EE5">
      <w:pPr>
        <w:rPr>
          <w:rFonts w:cs="Arial"/>
          <w:i/>
          <w:sz w:val="20"/>
        </w:rPr>
      </w:pPr>
      <w:r w:rsidRPr="00FD0A7E">
        <w:rPr>
          <w:rFonts w:cs="Arial"/>
          <w:i/>
          <w:sz w:val="20"/>
        </w:rPr>
        <w:t>UK Date format: day/month/year</w:t>
      </w:r>
    </w:p>
    <w:p w:rsidR="00905EE5" w:rsidRPr="00A01A87" w:rsidRDefault="00905EE5" w:rsidP="00905EE5">
      <w:pPr>
        <w:rPr>
          <w:rFonts w:cs="Arial"/>
          <w:b/>
        </w:rPr>
      </w:pPr>
    </w:p>
    <w:p w:rsidR="00905EE5" w:rsidRDefault="00905EE5" w:rsidP="00905EE5">
      <w:pPr>
        <w:ind w:left="360"/>
        <w:jc w:val="both"/>
        <w:rPr>
          <w:rFonts w:eastAsia="Times New Roman" w:cs="Arial"/>
          <w:b/>
          <w:bCs/>
          <w:color w:val="000000"/>
        </w:rPr>
      </w:pPr>
      <w:r w:rsidRPr="000730BD">
        <w:rPr>
          <w:rFonts w:eastAsia="Times New Roman" w:cs="Arial"/>
          <w:b/>
          <w:bCs/>
          <w:color w:val="000000"/>
          <w:shd w:val="clear" w:color="auto" w:fill="D9D9D9" w:themeFill="background1" w:themeFillShade="D9"/>
        </w:rPr>
        <w:t>The death penalty is the ultimate cruel, inhuman and degrading punishment. Amnesty opposes the death penalty in all cases without exception - regardless of who is accused, the nature or circumstances of the</w:t>
      </w:r>
      <w:r w:rsidRPr="000730BD">
        <w:rPr>
          <w:rFonts w:eastAsia="Times New Roman" w:cs="Arial"/>
          <w:color w:val="000000"/>
          <w:shd w:val="clear" w:color="auto" w:fill="D9D9D9" w:themeFill="background1" w:themeFillShade="D9"/>
        </w:rPr>
        <w:t> </w:t>
      </w:r>
      <w:r w:rsidRPr="000730BD">
        <w:rPr>
          <w:rFonts w:eastAsia="Times New Roman" w:cs="Arial"/>
          <w:b/>
          <w:bCs/>
          <w:color w:val="000000"/>
          <w:shd w:val="clear" w:color="auto" w:fill="D9D9D9" w:themeFill="background1" w:themeFillShade="D9"/>
        </w:rPr>
        <w:t>crime, guilt or innocence or method of execution</w:t>
      </w:r>
      <w:r w:rsidRPr="00A01A87">
        <w:rPr>
          <w:rFonts w:eastAsia="Times New Roman" w:cs="Arial"/>
          <w:b/>
          <w:bCs/>
          <w:color w:val="000000"/>
        </w:rPr>
        <w:t>.</w:t>
      </w:r>
    </w:p>
    <w:p w:rsidR="000F7107" w:rsidRDefault="000F7107" w:rsidP="00905EE5">
      <w:pPr>
        <w:ind w:left="360"/>
        <w:jc w:val="both"/>
        <w:rPr>
          <w:rFonts w:eastAsia="Times New Roman" w:cs="Arial"/>
          <w:b/>
          <w:bCs/>
          <w:color w:val="000000"/>
        </w:rPr>
      </w:pPr>
    </w:p>
    <w:p w:rsidR="008A23FF" w:rsidRDefault="00905EE5" w:rsidP="00905EE5">
      <w:pPr>
        <w:rPr>
          <w:rFonts w:eastAsia="Times New Roman" w:cs="Arial"/>
          <w:b/>
          <w:bCs/>
          <w:color w:val="000000"/>
        </w:rPr>
      </w:pPr>
      <w:r>
        <w:rPr>
          <w:rFonts w:eastAsia="Times New Roman" w:cs="Arial"/>
          <w:b/>
          <w:bCs/>
          <w:color w:val="000000"/>
        </w:rPr>
        <w:t>International Report (from:</w:t>
      </w:r>
      <w:r w:rsidR="003F72C7">
        <w:rPr>
          <w:rFonts w:eastAsia="Times New Roman" w:cs="Arial"/>
          <w:b/>
          <w:bCs/>
          <w:color w:val="000000"/>
        </w:rPr>
        <w:t xml:space="preserve"> </w:t>
      </w:r>
      <w:r w:rsidR="00F56A81">
        <w:rPr>
          <w:rFonts w:eastAsia="Times New Roman" w:cs="Arial"/>
          <w:b/>
          <w:bCs/>
          <w:color w:val="000000"/>
        </w:rPr>
        <w:t>7</w:t>
      </w:r>
      <w:r w:rsidR="003F72C7">
        <w:rPr>
          <w:rFonts w:eastAsia="Times New Roman" w:cs="Arial"/>
          <w:b/>
          <w:bCs/>
          <w:color w:val="000000"/>
        </w:rPr>
        <w:t xml:space="preserve">.2.24 – </w:t>
      </w:r>
      <w:r w:rsidR="00475276">
        <w:rPr>
          <w:rFonts w:eastAsia="Times New Roman" w:cs="Arial"/>
          <w:b/>
          <w:bCs/>
          <w:color w:val="000000"/>
        </w:rPr>
        <w:t>12.3.24.)</w:t>
      </w:r>
    </w:p>
    <w:p w:rsidR="00F56A81" w:rsidRDefault="00F56A81" w:rsidP="00905EE5">
      <w:pPr>
        <w:rPr>
          <w:rFonts w:eastAsia="Times New Roman" w:cs="Arial"/>
          <w:b/>
          <w:bCs/>
          <w:color w:val="000000"/>
        </w:rPr>
      </w:pPr>
    </w:p>
    <w:p w:rsidR="00F56A81" w:rsidRPr="00F56A81" w:rsidRDefault="00F56A81" w:rsidP="00F56A81">
      <w:pPr>
        <w:pStyle w:val="ListParagraph"/>
        <w:numPr>
          <w:ilvl w:val="0"/>
          <w:numId w:val="3"/>
        </w:numPr>
        <w:rPr>
          <w:rFonts w:eastAsia="Times New Roman" w:cs="Arial"/>
          <w:b/>
          <w:bCs/>
          <w:color w:val="000000"/>
        </w:rPr>
      </w:pPr>
      <w:r>
        <w:rPr>
          <w:rFonts w:eastAsia="Times New Roman" w:cs="Arial"/>
          <w:b/>
          <w:bCs/>
          <w:color w:val="000000"/>
        </w:rPr>
        <w:t xml:space="preserve">Worldwide International Roundup </w:t>
      </w:r>
      <w:r>
        <w:rPr>
          <w:rFonts w:eastAsia="Times New Roman" w:cs="Arial"/>
          <w:bCs/>
          <w:color w:val="000000"/>
        </w:rPr>
        <w:t xml:space="preserve">– 7.2.24 – Follow the </w:t>
      </w:r>
      <w:hyperlink r:id="rId7" w:history="1">
        <w:r w:rsidRPr="00F56A81">
          <w:rPr>
            <w:rStyle w:val="Hyperlink"/>
            <w:rFonts w:eastAsia="Times New Roman" w:cs="Arial"/>
            <w:bCs/>
          </w:rPr>
          <w:t>link</w:t>
        </w:r>
      </w:hyperlink>
      <w:r>
        <w:rPr>
          <w:rFonts w:eastAsia="Times New Roman" w:cs="Arial"/>
          <w:bCs/>
          <w:color w:val="000000"/>
        </w:rPr>
        <w:t xml:space="preserve"> for information on China, Ghana, Iran, Japan, Saudi Arabia, United States, Vietnam and Zimbabwe.  It contains details of  the international condemnation of the execution by nitrogen gas of Kenneth Smith in Alabama.  (Death Penalty Information Center.)</w:t>
      </w:r>
    </w:p>
    <w:p w:rsidR="003F72C7" w:rsidRDefault="003F72C7" w:rsidP="00905EE5">
      <w:pPr>
        <w:rPr>
          <w:rFonts w:eastAsia="Times New Roman" w:cs="Arial"/>
          <w:b/>
          <w:bCs/>
          <w:color w:val="000000"/>
        </w:rPr>
      </w:pPr>
    </w:p>
    <w:p w:rsidR="00A90F29" w:rsidRPr="00A90F29" w:rsidRDefault="003F72C7" w:rsidP="00A90F29">
      <w:pPr>
        <w:pStyle w:val="ListParagraph"/>
        <w:numPr>
          <w:ilvl w:val="0"/>
          <w:numId w:val="2"/>
        </w:numPr>
        <w:rPr>
          <w:rFonts w:eastAsia="Times New Roman" w:cs="Arial"/>
          <w:b/>
          <w:bCs/>
          <w:color w:val="000000"/>
        </w:rPr>
      </w:pPr>
      <w:r>
        <w:rPr>
          <w:rFonts w:eastAsia="Times New Roman" w:cs="Arial"/>
          <w:b/>
          <w:bCs/>
          <w:color w:val="000000"/>
        </w:rPr>
        <w:t>USA</w:t>
      </w:r>
    </w:p>
    <w:p w:rsidR="003F72C7" w:rsidRDefault="003F72C7" w:rsidP="003F72C7">
      <w:pPr>
        <w:pStyle w:val="ListParagraph"/>
        <w:rPr>
          <w:rFonts w:eastAsia="Times New Roman" w:cs="Arial"/>
          <w:b/>
          <w:bCs/>
          <w:color w:val="000000"/>
        </w:rPr>
      </w:pPr>
    </w:p>
    <w:p w:rsidR="003F72C7" w:rsidRPr="00AB7281" w:rsidRDefault="003F72C7" w:rsidP="003F72C7">
      <w:pPr>
        <w:pStyle w:val="ListParagraph"/>
        <w:numPr>
          <w:ilvl w:val="1"/>
          <w:numId w:val="2"/>
        </w:numPr>
        <w:rPr>
          <w:rFonts w:eastAsia="Times New Roman" w:cs="Arial"/>
          <w:b/>
          <w:bCs/>
          <w:color w:val="000000"/>
        </w:rPr>
      </w:pPr>
      <w:r>
        <w:rPr>
          <w:rFonts w:eastAsia="Times New Roman" w:cs="Arial"/>
          <w:bCs/>
          <w:i/>
          <w:color w:val="000000"/>
        </w:rPr>
        <w:t xml:space="preserve">Washington DC </w:t>
      </w:r>
      <w:r>
        <w:rPr>
          <w:rFonts w:eastAsia="Times New Roman" w:cs="Arial"/>
          <w:bCs/>
          <w:color w:val="000000"/>
        </w:rPr>
        <w:t>– 8.2.24 – Senators have introduced legislation which would result in the imposition of the death penalty or life imprisonment for the murder of a Federal, State or Local Enforcement Officer.  It would also create a penalty of 20 years in prison for assault resulting in serious injury to such Officers.  (Source: Thom Tillis – US Senator for North Carolina.)</w:t>
      </w:r>
    </w:p>
    <w:p w:rsidR="00AB7281" w:rsidRPr="00AB7281" w:rsidRDefault="00AB7281" w:rsidP="00AB7281">
      <w:pPr>
        <w:pStyle w:val="ListParagraph"/>
        <w:ind w:left="1440"/>
        <w:rPr>
          <w:rFonts w:eastAsia="Times New Roman" w:cs="Arial"/>
          <w:b/>
          <w:bCs/>
          <w:color w:val="000000"/>
        </w:rPr>
      </w:pPr>
    </w:p>
    <w:p w:rsidR="00F84BA8" w:rsidRPr="00F84BA8" w:rsidRDefault="00AB7281" w:rsidP="003F72C7">
      <w:pPr>
        <w:pStyle w:val="ListParagraph"/>
        <w:numPr>
          <w:ilvl w:val="1"/>
          <w:numId w:val="2"/>
        </w:numPr>
        <w:rPr>
          <w:rFonts w:eastAsia="Times New Roman" w:cs="Arial"/>
          <w:b/>
          <w:bCs/>
          <w:color w:val="000000"/>
        </w:rPr>
      </w:pPr>
      <w:r>
        <w:rPr>
          <w:rFonts w:eastAsia="Times New Roman" w:cs="Arial"/>
          <w:bCs/>
          <w:i/>
          <w:color w:val="000000"/>
        </w:rPr>
        <w:t xml:space="preserve">Oklahoma </w:t>
      </w:r>
    </w:p>
    <w:p w:rsidR="00F84BA8" w:rsidRPr="00F84BA8" w:rsidRDefault="00F84BA8" w:rsidP="00F84BA8">
      <w:pPr>
        <w:pStyle w:val="ListParagraph"/>
        <w:rPr>
          <w:rFonts w:eastAsia="Times New Roman" w:cs="Arial"/>
          <w:bCs/>
          <w:color w:val="000000"/>
        </w:rPr>
      </w:pPr>
    </w:p>
    <w:p w:rsidR="00AB7281" w:rsidRPr="00F84BA8" w:rsidRDefault="001E12AD" w:rsidP="00F84BA8">
      <w:pPr>
        <w:pStyle w:val="ListParagraph"/>
        <w:numPr>
          <w:ilvl w:val="2"/>
          <w:numId w:val="2"/>
        </w:numPr>
        <w:rPr>
          <w:rFonts w:eastAsia="Times New Roman" w:cs="Arial"/>
          <w:b/>
          <w:bCs/>
          <w:color w:val="000000"/>
        </w:rPr>
      </w:pPr>
      <w:r>
        <w:rPr>
          <w:rFonts w:eastAsia="Times New Roman" w:cs="Arial"/>
          <w:bCs/>
          <w:noProof/>
          <w:color w:val="000000"/>
          <w:lang w:eastAsia="en-GB"/>
        </w:rPr>
        <w:drawing>
          <wp:anchor distT="0" distB="0" distL="114300" distR="114300" simplePos="0" relativeHeight="251658240" behindDoc="0" locked="0" layoutInCell="1" allowOverlap="1">
            <wp:simplePos x="0" y="0"/>
            <wp:positionH relativeFrom="column">
              <wp:posOffset>1371600</wp:posOffset>
            </wp:positionH>
            <wp:positionV relativeFrom="paragraph">
              <wp:posOffset>13335</wp:posOffset>
            </wp:positionV>
            <wp:extent cx="1609725" cy="14192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lossipf.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09725" cy="1419225"/>
                    </a:xfrm>
                    <a:prstGeom prst="rect">
                      <a:avLst/>
                    </a:prstGeom>
                  </pic:spPr>
                </pic:pic>
              </a:graphicData>
            </a:graphic>
            <wp14:sizeRelH relativeFrom="margin">
              <wp14:pctWidth>0</wp14:pctWidth>
            </wp14:sizeRelH>
            <wp14:sizeRelV relativeFrom="margin">
              <wp14:pctHeight>0</wp14:pctHeight>
            </wp14:sizeRelV>
          </wp:anchor>
        </w:drawing>
      </w:r>
      <w:r w:rsidR="00AB7281">
        <w:rPr>
          <w:rFonts w:eastAsia="Times New Roman" w:cs="Arial"/>
          <w:bCs/>
          <w:color w:val="000000"/>
        </w:rPr>
        <w:t xml:space="preserve">10.2.23 – Follow the </w:t>
      </w:r>
      <w:hyperlink r:id="rId9" w:history="1">
        <w:r w:rsidR="00AB7281" w:rsidRPr="00AB7281">
          <w:rPr>
            <w:rStyle w:val="Hyperlink"/>
            <w:rFonts w:eastAsia="Times New Roman" w:cs="Arial"/>
            <w:bCs/>
          </w:rPr>
          <w:t>link</w:t>
        </w:r>
      </w:hyperlink>
      <w:r w:rsidR="00AB7281">
        <w:rPr>
          <w:rFonts w:eastAsia="Times New Roman" w:cs="Arial"/>
          <w:bCs/>
          <w:color w:val="000000"/>
        </w:rPr>
        <w:t xml:space="preserve"> for an article which makes particular reference to Richard Glossip</w:t>
      </w:r>
      <w:r w:rsidR="00941751">
        <w:rPr>
          <w:rFonts w:eastAsia="Times New Roman" w:cs="Arial"/>
          <w:bCs/>
          <w:color w:val="000000"/>
        </w:rPr>
        <w:t xml:space="preserve"> (pictured)</w:t>
      </w:r>
      <w:r w:rsidR="00AB7281">
        <w:rPr>
          <w:rFonts w:eastAsia="Times New Roman" w:cs="Arial"/>
          <w:bCs/>
          <w:color w:val="000000"/>
        </w:rPr>
        <w:t>, whose case the US Supreme Court is currently reviewing.  (Source: Scheer Post.)</w:t>
      </w:r>
    </w:p>
    <w:p w:rsidR="00F84BA8" w:rsidRDefault="00F84BA8" w:rsidP="00F84BA8">
      <w:pPr>
        <w:pStyle w:val="ListParagraph"/>
        <w:ind w:left="2160"/>
        <w:rPr>
          <w:rFonts w:eastAsia="Times New Roman" w:cs="Arial"/>
          <w:b/>
          <w:bCs/>
          <w:color w:val="000000"/>
        </w:rPr>
      </w:pPr>
    </w:p>
    <w:p w:rsidR="00FC5532" w:rsidRPr="00F84BA8" w:rsidRDefault="00F84BA8" w:rsidP="00FC5532">
      <w:pPr>
        <w:pStyle w:val="ListParagraph"/>
        <w:numPr>
          <w:ilvl w:val="2"/>
          <w:numId w:val="2"/>
        </w:numPr>
        <w:rPr>
          <w:rFonts w:eastAsia="Times New Roman" w:cs="Arial"/>
          <w:b/>
          <w:bCs/>
          <w:color w:val="000000"/>
        </w:rPr>
      </w:pPr>
      <w:r w:rsidRPr="00F84BA8">
        <w:rPr>
          <w:rFonts w:eastAsia="Times New Roman" w:cs="Arial"/>
          <w:bCs/>
          <w:color w:val="000000"/>
        </w:rPr>
        <w:t xml:space="preserve">28.2.24 – House Bill 3138, which would halt </w:t>
      </w:r>
      <w:r>
        <w:rPr>
          <w:rFonts w:eastAsia="Times New Roman" w:cs="Arial"/>
          <w:bCs/>
          <w:color w:val="000000"/>
        </w:rPr>
        <w:t xml:space="preserve">currently scheduled </w:t>
      </w:r>
      <w:r w:rsidRPr="00F84BA8">
        <w:rPr>
          <w:rFonts w:eastAsia="Times New Roman" w:cs="Arial"/>
          <w:bCs/>
          <w:color w:val="000000"/>
        </w:rPr>
        <w:t>executions</w:t>
      </w:r>
      <w:r>
        <w:rPr>
          <w:rFonts w:eastAsia="Times New Roman" w:cs="Arial"/>
          <w:bCs/>
          <w:color w:val="000000"/>
        </w:rPr>
        <w:t>, impose a moratorium of five years, prevent State Courts from imposing new death sentences for two years and suspend all State statutes addressing the death penalty, passed the House Criminal Justice and Corre</w:t>
      </w:r>
      <w:r w:rsidR="00394896">
        <w:rPr>
          <w:rFonts w:eastAsia="Times New Roman" w:cs="Arial"/>
          <w:bCs/>
          <w:color w:val="000000"/>
        </w:rPr>
        <w:t>ctions Committee stage with a 4/</w:t>
      </w:r>
      <w:r>
        <w:rPr>
          <w:rFonts w:eastAsia="Times New Roman" w:cs="Arial"/>
          <w:bCs/>
          <w:color w:val="000000"/>
        </w:rPr>
        <w:t>0</w:t>
      </w:r>
      <w:r w:rsidR="00394896">
        <w:rPr>
          <w:rFonts w:eastAsia="Times New Roman" w:cs="Arial"/>
          <w:bCs/>
          <w:color w:val="000000"/>
        </w:rPr>
        <w:t xml:space="preserve"> </w:t>
      </w:r>
      <w:r>
        <w:rPr>
          <w:rFonts w:eastAsia="Times New Roman" w:cs="Arial"/>
          <w:bCs/>
          <w:color w:val="000000"/>
        </w:rPr>
        <w:t>vote.  (Source: The Oklahoman.)</w:t>
      </w:r>
    </w:p>
    <w:p w:rsidR="00F84BA8" w:rsidRPr="00F84BA8" w:rsidRDefault="00F84BA8" w:rsidP="00F84BA8">
      <w:pPr>
        <w:rPr>
          <w:rFonts w:eastAsia="Times New Roman" w:cs="Arial"/>
          <w:b/>
          <w:bCs/>
          <w:color w:val="000000"/>
        </w:rPr>
      </w:pPr>
    </w:p>
    <w:p w:rsidR="003E4698" w:rsidRPr="003E4698" w:rsidRDefault="00FC5532" w:rsidP="003F72C7">
      <w:pPr>
        <w:pStyle w:val="ListParagraph"/>
        <w:numPr>
          <w:ilvl w:val="1"/>
          <w:numId w:val="2"/>
        </w:numPr>
        <w:rPr>
          <w:rFonts w:eastAsia="Times New Roman" w:cs="Arial"/>
          <w:b/>
          <w:bCs/>
          <w:color w:val="000000"/>
        </w:rPr>
      </w:pPr>
      <w:r>
        <w:rPr>
          <w:rFonts w:eastAsia="Times New Roman" w:cs="Arial"/>
          <w:bCs/>
          <w:i/>
          <w:color w:val="000000"/>
        </w:rPr>
        <w:t xml:space="preserve">Idaho </w:t>
      </w:r>
      <w:r>
        <w:rPr>
          <w:rFonts w:eastAsia="Times New Roman" w:cs="Arial"/>
          <w:bCs/>
          <w:color w:val="000000"/>
        </w:rPr>
        <w:t xml:space="preserve">– </w:t>
      </w:r>
    </w:p>
    <w:p w:rsidR="003E4698" w:rsidRPr="003E4698" w:rsidRDefault="003E4698" w:rsidP="003E4698">
      <w:pPr>
        <w:pStyle w:val="ListParagraph"/>
        <w:rPr>
          <w:rFonts w:eastAsia="Times New Roman" w:cs="Arial"/>
          <w:b/>
          <w:bCs/>
          <w:color w:val="000000"/>
        </w:rPr>
      </w:pPr>
    </w:p>
    <w:p w:rsidR="003E4698" w:rsidRPr="003E4698" w:rsidRDefault="003E4698" w:rsidP="003E4698">
      <w:pPr>
        <w:pStyle w:val="ListParagraph"/>
        <w:numPr>
          <w:ilvl w:val="2"/>
          <w:numId w:val="2"/>
        </w:numPr>
        <w:rPr>
          <w:rFonts w:eastAsia="Times New Roman" w:cs="Arial"/>
          <w:b/>
          <w:bCs/>
          <w:color w:val="000000"/>
        </w:rPr>
      </w:pPr>
      <w:r>
        <w:rPr>
          <w:rFonts w:eastAsia="Times New Roman" w:cs="Arial"/>
          <w:bCs/>
          <w:color w:val="000000"/>
        </w:rPr>
        <w:t>9.2.24 – The State Supreme Court unanimously dismissed two appeals for Thomas Creech, denying his requests for a stay of execution.  They said both requests had not been filed in a ‘timely m</w:t>
      </w:r>
      <w:r w:rsidR="00394896">
        <w:rPr>
          <w:rFonts w:eastAsia="Times New Roman" w:cs="Arial"/>
          <w:bCs/>
          <w:color w:val="000000"/>
        </w:rPr>
        <w:t xml:space="preserve">anner’ according to Idaho law. </w:t>
      </w:r>
      <w:r>
        <w:rPr>
          <w:rFonts w:eastAsia="Times New Roman" w:cs="Arial"/>
          <w:bCs/>
          <w:color w:val="000000"/>
        </w:rPr>
        <w:t xml:space="preserve"> Mr Creech, who has been on death row for over 40 years, has also requested a new clemency hearing.  His execution is scheduled to take place on </w:t>
      </w:r>
      <w:r>
        <w:rPr>
          <w:rFonts w:eastAsia="Times New Roman" w:cs="Arial"/>
          <w:bCs/>
          <w:color w:val="000000"/>
        </w:rPr>
        <w:lastRenderedPageBreak/>
        <w:t>28</w:t>
      </w:r>
      <w:r w:rsidRPr="003E4698">
        <w:rPr>
          <w:rFonts w:eastAsia="Times New Roman" w:cs="Arial"/>
          <w:bCs/>
          <w:color w:val="000000"/>
          <w:vertAlign w:val="superscript"/>
        </w:rPr>
        <w:t>th</w:t>
      </w:r>
      <w:r>
        <w:rPr>
          <w:rFonts w:eastAsia="Times New Roman" w:cs="Arial"/>
          <w:bCs/>
          <w:color w:val="000000"/>
        </w:rPr>
        <w:t xml:space="preserve"> February and would be the first to take place in Idaho since 2012.  (Source: Deat</w:t>
      </w:r>
      <w:r w:rsidR="0001459F">
        <w:rPr>
          <w:rFonts w:eastAsia="Times New Roman" w:cs="Arial"/>
          <w:bCs/>
          <w:color w:val="000000"/>
        </w:rPr>
        <w:t>h</w:t>
      </w:r>
      <w:r>
        <w:rPr>
          <w:rFonts w:eastAsia="Times New Roman" w:cs="Arial"/>
          <w:bCs/>
          <w:color w:val="000000"/>
        </w:rPr>
        <w:t xml:space="preserve"> Penalty Information Center.)</w:t>
      </w:r>
    </w:p>
    <w:p w:rsidR="003E4698" w:rsidRPr="003E4698" w:rsidRDefault="003E4698" w:rsidP="003E4698">
      <w:pPr>
        <w:pStyle w:val="ListParagraph"/>
        <w:rPr>
          <w:rFonts w:eastAsia="Times New Roman" w:cs="Arial"/>
          <w:bCs/>
          <w:color w:val="000000"/>
        </w:rPr>
      </w:pPr>
    </w:p>
    <w:p w:rsidR="00FC5532" w:rsidRPr="0001459F" w:rsidRDefault="00FC5532" w:rsidP="003E4698">
      <w:pPr>
        <w:pStyle w:val="ListParagraph"/>
        <w:numPr>
          <w:ilvl w:val="2"/>
          <w:numId w:val="2"/>
        </w:numPr>
        <w:rPr>
          <w:rFonts w:eastAsia="Times New Roman" w:cs="Arial"/>
          <w:b/>
          <w:bCs/>
          <w:color w:val="000000"/>
        </w:rPr>
      </w:pPr>
      <w:r>
        <w:rPr>
          <w:rFonts w:eastAsia="Times New Roman" w:cs="Arial"/>
          <w:bCs/>
          <w:color w:val="000000"/>
        </w:rPr>
        <w:t>13.2.24 – The bill proposing the death penalty should be imposed on those found guilty of ‘lewd conduct with a minor under 12 years old’ will now go to the Senate for consideration.  According to current US Supreme Court precedent (Kennedy v Louisiana), such a proposal is unconstitutional.  Eight prisoners are currently on the State’s death row.  (Source: Boise State Public Radio.)</w:t>
      </w:r>
    </w:p>
    <w:p w:rsidR="0001459F" w:rsidRPr="0001459F" w:rsidRDefault="0001459F" w:rsidP="0001459F">
      <w:pPr>
        <w:pStyle w:val="ListParagraph"/>
        <w:rPr>
          <w:rFonts w:eastAsia="Times New Roman" w:cs="Arial"/>
          <w:b/>
          <w:bCs/>
          <w:color w:val="000000"/>
        </w:rPr>
      </w:pPr>
    </w:p>
    <w:p w:rsidR="0001459F" w:rsidRPr="00E7319F" w:rsidRDefault="00E7319F" w:rsidP="003E4698">
      <w:pPr>
        <w:pStyle w:val="ListParagraph"/>
        <w:numPr>
          <w:ilvl w:val="2"/>
          <w:numId w:val="2"/>
        </w:numPr>
        <w:rPr>
          <w:rFonts w:eastAsia="Times New Roman" w:cs="Arial"/>
          <w:bCs/>
          <w:color w:val="000000"/>
        </w:rPr>
      </w:pPr>
      <w:r>
        <w:rPr>
          <w:rFonts w:eastAsia="Times New Roman" w:cs="Arial"/>
          <w:bCs/>
          <w:color w:val="000000"/>
        </w:rPr>
        <w:t xml:space="preserve">28.2.24 - </w:t>
      </w:r>
      <w:r w:rsidRPr="00E7319F">
        <w:rPr>
          <w:rFonts w:eastAsia="Times New Roman" w:cs="Arial"/>
          <w:bCs/>
          <w:color w:val="000000"/>
        </w:rPr>
        <w:t>The execution of Thomas Creech</w:t>
      </w:r>
      <w:r>
        <w:rPr>
          <w:rFonts w:eastAsia="Times New Roman" w:cs="Arial"/>
          <w:bCs/>
          <w:color w:val="000000"/>
        </w:rPr>
        <w:t>, scheduled for 28</w:t>
      </w:r>
      <w:r w:rsidRPr="00E7319F">
        <w:rPr>
          <w:rFonts w:eastAsia="Times New Roman" w:cs="Arial"/>
          <w:bCs/>
          <w:color w:val="000000"/>
          <w:vertAlign w:val="superscript"/>
        </w:rPr>
        <w:t>th</w:t>
      </w:r>
      <w:r>
        <w:rPr>
          <w:rFonts w:eastAsia="Times New Roman" w:cs="Arial"/>
          <w:bCs/>
          <w:color w:val="000000"/>
        </w:rPr>
        <w:t xml:space="preserve"> February, did not take place because the medical team were unable to establish IV access.  Eight attempts were made over the course of 45 minutes.  </w:t>
      </w:r>
      <w:r w:rsidR="00367CAF">
        <w:rPr>
          <w:rFonts w:eastAsia="Times New Roman" w:cs="Arial"/>
          <w:bCs/>
          <w:color w:val="000000"/>
        </w:rPr>
        <w:t>Officials have said they will allow the death warrant to expire before holding discussions regarding ‘next steps moving forward.’  (Source: Boise State Public Radio.)</w:t>
      </w:r>
    </w:p>
    <w:p w:rsidR="004465C3" w:rsidRPr="00E91F8C" w:rsidRDefault="004465C3" w:rsidP="00E91F8C">
      <w:pPr>
        <w:rPr>
          <w:rFonts w:eastAsia="Times New Roman" w:cs="Arial"/>
          <w:b/>
          <w:bCs/>
          <w:color w:val="000000"/>
        </w:rPr>
      </w:pPr>
    </w:p>
    <w:p w:rsidR="004465C3" w:rsidRPr="004465C3" w:rsidRDefault="00A90F29" w:rsidP="003F72C7">
      <w:pPr>
        <w:pStyle w:val="ListParagraph"/>
        <w:numPr>
          <w:ilvl w:val="1"/>
          <w:numId w:val="2"/>
        </w:numPr>
        <w:rPr>
          <w:rFonts w:eastAsia="Times New Roman" w:cs="Arial"/>
          <w:b/>
          <w:bCs/>
          <w:color w:val="000000"/>
        </w:rPr>
      </w:pPr>
      <w:r>
        <w:rPr>
          <w:rFonts w:eastAsia="Times New Roman" w:cs="Arial"/>
          <w:bCs/>
          <w:i/>
          <w:color w:val="000000"/>
        </w:rPr>
        <w:t xml:space="preserve">Louisiana </w:t>
      </w:r>
    </w:p>
    <w:p w:rsidR="004465C3" w:rsidRPr="004465C3" w:rsidRDefault="004465C3" w:rsidP="004465C3">
      <w:pPr>
        <w:pStyle w:val="ListParagraph"/>
        <w:ind w:left="1440"/>
        <w:rPr>
          <w:rFonts w:eastAsia="Times New Roman" w:cs="Arial"/>
          <w:b/>
          <w:bCs/>
          <w:color w:val="000000"/>
        </w:rPr>
      </w:pPr>
    </w:p>
    <w:p w:rsidR="003E4698" w:rsidRPr="004465C3" w:rsidRDefault="00A90F29" w:rsidP="004465C3">
      <w:pPr>
        <w:pStyle w:val="ListParagraph"/>
        <w:numPr>
          <w:ilvl w:val="2"/>
          <w:numId w:val="2"/>
        </w:numPr>
        <w:rPr>
          <w:rFonts w:eastAsia="Times New Roman" w:cs="Arial"/>
          <w:b/>
          <w:bCs/>
          <w:color w:val="000000"/>
        </w:rPr>
      </w:pPr>
      <w:r>
        <w:rPr>
          <w:rFonts w:eastAsia="Times New Roman" w:cs="Arial"/>
          <w:bCs/>
          <w:color w:val="000000"/>
        </w:rPr>
        <w:t>15.1.24 – State Representative Nicholas Muscarello, a Republican has filed a bill proposing the addition of nitrogen gas and electrocution to the methods of execution authorised withi</w:t>
      </w:r>
      <w:r w:rsidR="00394896">
        <w:rPr>
          <w:rFonts w:eastAsia="Times New Roman" w:cs="Arial"/>
          <w:bCs/>
          <w:color w:val="000000"/>
        </w:rPr>
        <w:t xml:space="preserve">n Louisiana. </w:t>
      </w:r>
      <w:r>
        <w:rPr>
          <w:rFonts w:eastAsia="Times New Roman" w:cs="Arial"/>
          <w:bCs/>
          <w:color w:val="000000"/>
        </w:rPr>
        <w:t xml:space="preserve"> There are currently 60 prisoners on death row but no executions have been carried out since 2010.  The State’s electric chair was last used in 1991, when the move was made to lethal injections as the sole method.</w:t>
      </w:r>
      <w:r w:rsidR="00837271">
        <w:rPr>
          <w:rFonts w:eastAsia="Times New Roman" w:cs="Arial"/>
          <w:bCs/>
          <w:color w:val="000000"/>
        </w:rPr>
        <w:t xml:space="preserve">  (Source: AP News.)</w:t>
      </w:r>
    </w:p>
    <w:p w:rsidR="004465C3" w:rsidRDefault="004465C3" w:rsidP="004465C3">
      <w:pPr>
        <w:pStyle w:val="ListParagraph"/>
        <w:ind w:left="2160"/>
        <w:rPr>
          <w:rFonts w:eastAsia="Times New Roman" w:cs="Arial"/>
          <w:b/>
          <w:bCs/>
          <w:color w:val="000000"/>
        </w:rPr>
      </w:pPr>
    </w:p>
    <w:p w:rsidR="004465C3" w:rsidRPr="00B31A22" w:rsidRDefault="004465C3" w:rsidP="004465C3">
      <w:pPr>
        <w:pStyle w:val="ListParagraph"/>
        <w:numPr>
          <w:ilvl w:val="2"/>
          <w:numId w:val="2"/>
        </w:numPr>
        <w:rPr>
          <w:rFonts w:eastAsia="Times New Roman" w:cs="Arial"/>
          <w:b/>
          <w:bCs/>
          <w:color w:val="000000"/>
        </w:rPr>
      </w:pPr>
      <w:r>
        <w:rPr>
          <w:rFonts w:eastAsia="Times New Roman" w:cs="Arial"/>
          <w:bCs/>
          <w:color w:val="000000"/>
        </w:rPr>
        <w:t>23.1.24 – The House Approved the legislation to add the use of nitrogen gas and electrocution in executions.  It will now pass to the Senate, where Republicans have a two-thirds majority.  Governor Jeff Landry has indicated he would sign it should it reach his desk.  (Source: AP News.)</w:t>
      </w:r>
    </w:p>
    <w:p w:rsidR="00B31A22" w:rsidRPr="00B31A22" w:rsidRDefault="00B31A22" w:rsidP="00B31A22">
      <w:pPr>
        <w:pStyle w:val="ListParagraph"/>
        <w:rPr>
          <w:rFonts w:eastAsia="Times New Roman" w:cs="Arial"/>
          <w:b/>
          <w:bCs/>
          <w:color w:val="000000"/>
        </w:rPr>
      </w:pPr>
    </w:p>
    <w:p w:rsidR="00B31A22" w:rsidRPr="0068157A" w:rsidRDefault="00B31A22" w:rsidP="004465C3">
      <w:pPr>
        <w:pStyle w:val="ListParagraph"/>
        <w:numPr>
          <w:ilvl w:val="2"/>
          <w:numId w:val="2"/>
        </w:numPr>
        <w:rPr>
          <w:rFonts w:eastAsia="Times New Roman" w:cs="Arial"/>
          <w:b/>
          <w:bCs/>
          <w:color w:val="000000"/>
        </w:rPr>
      </w:pPr>
      <w:r>
        <w:rPr>
          <w:rFonts w:eastAsia="Times New Roman" w:cs="Arial"/>
          <w:bCs/>
          <w:color w:val="000000"/>
        </w:rPr>
        <w:t>29.2.24 – The bill adding electrocution and nitrogen gas to permitted methods of execution was passed, and will now go to the Governor.  (Source: AP News.)</w:t>
      </w:r>
    </w:p>
    <w:p w:rsidR="0068157A" w:rsidRPr="0068157A" w:rsidRDefault="0068157A" w:rsidP="0068157A">
      <w:pPr>
        <w:pStyle w:val="ListParagraph"/>
        <w:rPr>
          <w:rFonts w:eastAsia="Times New Roman" w:cs="Arial"/>
          <w:b/>
          <w:bCs/>
          <w:color w:val="000000"/>
        </w:rPr>
      </w:pPr>
    </w:p>
    <w:p w:rsidR="0068157A" w:rsidRPr="00A90F29" w:rsidRDefault="0068157A" w:rsidP="004465C3">
      <w:pPr>
        <w:pStyle w:val="ListParagraph"/>
        <w:numPr>
          <w:ilvl w:val="2"/>
          <w:numId w:val="2"/>
        </w:numPr>
        <w:rPr>
          <w:rFonts w:eastAsia="Times New Roman" w:cs="Arial"/>
          <w:b/>
          <w:bCs/>
          <w:color w:val="000000"/>
        </w:rPr>
      </w:pPr>
      <w:r>
        <w:rPr>
          <w:rFonts w:eastAsia="Times New Roman" w:cs="Arial"/>
          <w:bCs/>
          <w:color w:val="000000"/>
        </w:rPr>
        <w:t>6.3.24 – Governor Jeff Landry has signed into law the bill that will include nitrogen gas and electrocution as methods of execution within the State.  (Source: The Independent.)</w:t>
      </w:r>
    </w:p>
    <w:p w:rsidR="00A90F29" w:rsidRPr="00A90F29" w:rsidRDefault="00A90F29" w:rsidP="00A90F29">
      <w:pPr>
        <w:pStyle w:val="ListParagraph"/>
        <w:ind w:left="1440"/>
        <w:rPr>
          <w:rFonts w:eastAsia="Times New Roman" w:cs="Arial"/>
          <w:b/>
          <w:bCs/>
          <w:color w:val="000000"/>
        </w:rPr>
      </w:pPr>
    </w:p>
    <w:p w:rsidR="00A90F29" w:rsidRPr="00515C89" w:rsidRDefault="001778E9" w:rsidP="00582349">
      <w:pPr>
        <w:pStyle w:val="ListParagraph"/>
        <w:numPr>
          <w:ilvl w:val="1"/>
          <w:numId w:val="2"/>
        </w:numPr>
        <w:rPr>
          <w:rFonts w:eastAsia="Times New Roman" w:cs="Arial"/>
          <w:b/>
          <w:bCs/>
          <w:color w:val="000000"/>
        </w:rPr>
      </w:pPr>
      <w:r>
        <w:rPr>
          <w:rFonts w:eastAsia="Times New Roman" w:cs="Arial"/>
          <w:bCs/>
          <w:i/>
          <w:color w:val="000000"/>
        </w:rPr>
        <w:t xml:space="preserve">Utah </w:t>
      </w:r>
      <w:r>
        <w:rPr>
          <w:rFonts w:eastAsia="Times New Roman" w:cs="Arial"/>
          <w:bCs/>
          <w:color w:val="000000"/>
        </w:rPr>
        <w:t>-13.2.24 – The 3</w:t>
      </w:r>
      <w:r w:rsidRPr="001778E9">
        <w:rPr>
          <w:rFonts w:eastAsia="Times New Roman" w:cs="Arial"/>
          <w:bCs/>
          <w:color w:val="000000"/>
          <w:vertAlign w:val="superscript"/>
        </w:rPr>
        <w:t>rd</w:t>
      </w:r>
      <w:r>
        <w:rPr>
          <w:rFonts w:eastAsia="Times New Roman" w:cs="Arial"/>
          <w:bCs/>
          <w:color w:val="000000"/>
        </w:rPr>
        <w:t xml:space="preserve"> District Court of Salt Lake City ruled that the evidence presented by Ralph Menzies’s attorneys of his dementia and cognitive decline requires a formal assessment of his competency to face execution by firing squad.  The hearing scheduled for 23</w:t>
      </w:r>
      <w:r w:rsidRPr="001778E9">
        <w:rPr>
          <w:rFonts w:eastAsia="Times New Roman" w:cs="Arial"/>
          <w:bCs/>
          <w:color w:val="000000"/>
          <w:vertAlign w:val="superscript"/>
        </w:rPr>
        <w:t>rd</w:t>
      </w:r>
      <w:r>
        <w:rPr>
          <w:rFonts w:eastAsia="Times New Roman" w:cs="Arial"/>
          <w:bCs/>
          <w:color w:val="000000"/>
        </w:rPr>
        <w:t xml:space="preserve"> February to request an execution warrant was also vacated.  (Source: Death Penalty Information Center.)</w:t>
      </w:r>
    </w:p>
    <w:p w:rsidR="001535BA" w:rsidRPr="001535BA" w:rsidRDefault="00515C89" w:rsidP="00582349">
      <w:pPr>
        <w:pStyle w:val="ListParagraph"/>
        <w:numPr>
          <w:ilvl w:val="1"/>
          <w:numId w:val="2"/>
        </w:numPr>
        <w:rPr>
          <w:rFonts w:eastAsia="Times New Roman" w:cs="Arial"/>
          <w:b/>
          <w:bCs/>
          <w:color w:val="000000"/>
        </w:rPr>
      </w:pPr>
      <w:r>
        <w:rPr>
          <w:rFonts w:eastAsia="Times New Roman" w:cs="Arial"/>
          <w:bCs/>
          <w:i/>
          <w:color w:val="000000"/>
        </w:rPr>
        <w:t xml:space="preserve">Alabama </w:t>
      </w:r>
    </w:p>
    <w:p w:rsidR="001535BA" w:rsidRPr="001535BA" w:rsidRDefault="001535BA" w:rsidP="001535BA">
      <w:pPr>
        <w:pStyle w:val="ListParagraph"/>
        <w:rPr>
          <w:rFonts w:eastAsia="Times New Roman" w:cs="Arial"/>
          <w:bCs/>
          <w:color w:val="000000"/>
        </w:rPr>
      </w:pPr>
    </w:p>
    <w:p w:rsidR="00515C89" w:rsidRPr="001535BA" w:rsidRDefault="00515C89" w:rsidP="001535BA">
      <w:pPr>
        <w:pStyle w:val="ListParagraph"/>
        <w:numPr>
          <w:ilvl w:val="2"/>
          <w:numId w:val="2"/>
        </w:numPr>
        <w:rPr>
          <w:rFonts w:eastAsia="Times New Roman" w:cs="Arial"/>
          <w:b/>
          <w:bCs/>
          <w:color w:val="000000"/>
        </w:rPr>
      </w:pPr>
      <w:r>
        <w:rPr>
          <w:rFonts w:eastAsia="Times New Roman" w:cs="Arial"/>
          <w:bCs/>
          <w:color w:val="000000"/>
        </w:rPr>
        <w:t>15.2.24 –</w:t>
      </w:r>
      <w:r w:rsidR="00AA2943">
        <w:rPr>
          <w:rFonts w:eastAsia="Times New Roman" w:cs="Arial"/>
          <w:bCs/>
          <w:color w:val="000000"/>
        </w:rPr>
        <w:t xml:space="preserve"> A </w:t>
      </w:r>
      <w:r>
        <w:rPr>
          <w:rFonts w:eastAsia="Times New Roman" w:cs="Arial"/>
          <w:bCs/>
          <w:color w:val="000000"/>
        </w:rPr>
        <w:t xml:space="preserve">lawsuit </w:t>
      </w:r>
      <w:r w:rsidR="00AA2943">
        <w:rPr>
          <w:rFonts w:eastAsia="Times New Roman" w:cs="Arial"/>
          <w:bCs/>
          <w:color w:val="000000"/>
        </w:rPr>
        <w:t xml:space="preserve">has been filed </w:t>
      </w:r>
      <w:r>
        <w:rPr>
          <w:rFonts w:eastAsia="Times New Roman" w:cs="Arial"/>
          <w:bCs/>
          <w:color w:val="000000"/>
        </w:rPr>
        <w:t xml:space="preserve">in </w:t>
      </w:r>
      <w:r w:rsidR="00394896">
        <w:rPr>
          <w:rFonts w:eastAsia="Times New Roman" w:cs="Arial"/>
          <w:bCs/>
          <w:color w:val="000000"/>
        </w:rPr>
        <w:t xml:space="preserve">the </w:t>
      </w:r>
      <w:r>
        <w:rPr>
          <w:rFonts w:eastAsia="Times New Roman" w:cs="Arial"/>
          <w:bCs/>
          <w:color w:val="000000"/>
        </w:rPr>
        <w:t xml:space="preserve">federal court </w:t>
      </w:r>
      <w:r w:rsidR="00AA2943">
        <w:rPr>
          <w:rFonts w:eastAsia="Times New Roman" w:cs="Arial"/>
          <w:bCs/>
          <w:color w:val="000000"/>
        </w:rPr>
        <w:t xml:space="preserve">on behalf of David Philip Wilson, a prisoner on death row, </w:t>
      </w:r>
      <w:r>
        <w:rPr>
          <w:rFonts w:eastAsia="Times New Roman" w:cs="Arial"/>
          <w:bCs/>
          <w:color w:val="000000"/>
        </w:rPr>
        <w:t>challenging the constitutionality of using nitrogen gas in executions.</w:t>
      </w:r>
      <w:r w:rsidR="00AA2943">
        <w:rPr>
          <w:rFonts w:eastAsia="Times New Roman" w:cs="Arial"/>
          <w:bCs/>
          <w:color w:val="000000"/>
        </w:rPr>
        <w:t xml:space="preserve">  The lawsuit describes the execution of Mr Smith as ‘neither quick nor painless, but agonising and painful.’  Mr Wilson was sentenced to death following his conviction of the killing of a man in 2004.  (Source: The Independent.)</w:t>
      </w:r>
    </w:p>
    <w:p w:rsidR="001535BA" w:rsidRDefault="001535BA" w:rsidP="001535BA">
      <w:pPr>
        <w:pStyle w:val="ListParagraph"/>
        <w:ind w:left="2160"/>
        <w:rPr>
          <w:rFonts w:eastAsia="Times New Roman" w:cs="Arial"/>
          <w:b/>
          <w:bCs/>
          <w:color w:val="000000"/>
        </w:rPr>
      </w:pPr>
    </w:p>
    <w:p w:rsidR="001535BA" w:rsidRPr="00603236" w:rsidRDefault="001535BA" w:rsidP="001535BA">
      <w:pPr>
        <w:pStyle w:val="ListParagraph"/>
        <w:numPr>
          <w:ilvl w:val="2"/>
          <w:numId w:val="2"/>
        </w:numPr>
        <w:rPr>
          <w:rFonts w:eastAsia="Times New Roman" w:cs="Arial"/>
          <w:b/>
          <w:bCs/>
          <w:color w:val="000000"/>
        </w:rPr>
      </w:pPr>
      <w:r>
        <w:rPr>
          <w:rFonts w:eastAsia="Times New Roman" w:cs="Arial"/>
          <w:bCs/>
          <w:color w:val="000000"/>
        </w:rPr>
        <w:t xml:space="preserve">19.2.24 – Follow the </w:t>
      </w:r>
      <w:hyperlink r:id="rId10" w:history="1">
        <w:r w:rsidRPr="001535BA">
          <w:rPr>
            <w:rStyle w:val="Hyperlink"/>
            <w:rFonts w:eastAsia="Times New Roman" w:cs="Arial"/>
            <w:bCs/>
          </w:rPr>
          <w:t>link</w:t>
        </w:r>
      </w:hyperlink>
      <w:r>
        <w:rPr>
          <w:rFonts w:eastAsia="Times New Roman" w:cs="Arial"/>
          <w:bCs/>
          <w:color w:val="000000"/>
        </w:rPr>
        <w:t xml:space="preserve"> for an article by Alander Rocha of the Alabama Reflector with further details.  (Source: Alabama Reflector.)</w:t>
      </w:r>
    </w:p>
    <w:p w:rsidR="00603236" w:rsidRPr="00603236" w:rsidRDefault="00603236" w:rsidP="00603236">
      <w:pPr>
        <w:pStyle w:val="ListParagraph"/>
        <w:rPr>
          <w:rFonts w:eastAsia="Times New Roman" w:cs="Arial"/>
          <w:b/>
          <w:bCs/>
          <w:color w:val="000000"/>
        </w:rPr>
      </w:pPr>
    </w:p>
    <w:p w:rsidR="00603236" w:rsidRPr="00515C89" w:rsidRDefault="00603236" w:rsidP="001535BA">
      <w:pPr>
        <w:pStyle w:val="ListParagraph"/>
        <w:numPr>
          <w:ilvl w:val="2"/>
          <w:numId w:val="2"/>
        </w:numPr>
        <w:rPr>
          <w:rFonts w:eastAsia="Times New Roman" w:cs="Arial"/>
          <w:b/>
          <w:bCs/>
          <w:color w:val="000000"/>
        </w:rPr>
      </w:pPr>
      <w:r>
        <w:rPr>
          <w:rFonts w:eastAsia="Times New Roman" w:cs="Arial"/>
          <w:bCs/>
          <w:color w:val="000000"/>
        </w:rPr>
        <w:t>21.2.24 – The Attorney General ‘s Office asked the State Supreme Court to set an execution date for Alan Eugene Miller with the use of nitrogen hypoxia.  Mr Miller was sentenced to death following his conviction of the killing of three people in 1999.  (Source: AP News.)</w:t>
      </w:r>
    </w:p>
    <w:p w:rsidR="00B9491A" w:rsidRPr="00F0515F" w:rsidRDefault="00B9491A" w:rsidP="00F0515F">
      <w:pPr>
        <w:rPr>
          <w:rFonts w:eastAsia="Times New Roman" w:cs="Arial"/>
          <w:b/>
          <w:bCs/>
          <w:color w:val="000000"/>
        </w:rPr>
      </w:pPr>
    </w:p>
    <w:p w:rsidR="00D83904" w:rsidRPr="00D83904" w:rsidRDefault="00B9491A" w:rsidP="00582349">
      <w:pPr>
        <w:pStyle w:val="ListParagraph"/>
        <w:numPr>
          <w:ilvl w:val="1"/>
          <w:numId w:val="2"/>
        </w:numPr>
        <w:rPr>
          <w:rFonts w:eastAsia="Times New Roman" w:cs="Arial"/>
          <w:b/>
          <w:bCs/>
          <w:color w:val="000000"/>
        </w:rPr>
      </w:pPr>
      <w:r>
        <w:rPr>
          <w:rFonts w:eastAsia="Times New Roman" w:cs="Arial"/>
          <w:bCs/>
          <w:i/>
          <w:color w:val="000000"/>
        </w:rPr>
        <w:t xml:space="preserve">North Carolina </w:t>
      </w:r>
    </w:p>
    <w:p w:rsidR="00D83904" w:rsidRPr="00D83904" w:rsidRDefault="00D83904" w:rsidP="00D83904">
      <w:pPr>
        <w:pStyle w:val="ListParagraph"/>
        <w:rPr>
          <w:rFonts w:eastAsia="Times New Roman" w:cs="Arial"/>
          <w:bCs/>
          <w:color w:val="000000"/>
        </w:rPr>
      </w:pPr>
    </w:p>
    <w:p w:rsidR="00B9491A" w:rsidRPr="00D83904" w:rsidRDefault="00795F32" w:rsidP="00D83904">
      <w:pPr>
        <w:pStyle w:val="ListParagraph"/>
        <w:numPr>
          <w:ilvl w:val="2"/>
          <w:numId w:val="2"/>
        </w:numPr>
        <w:rPr>
          <w:rFonts w:eastAsia="Times New Roman" w:cs="Arial"/>
          <w:b/>
          <w:bCs/>
          <w:color w:val="000000"/>
        </w:rPr>
      </w:pPr>
      <w:r>
        <w:rPr>
          <w:rFonts w:eastAsia="Times New Roman" w:cs="Arial"/>
          <w:bCs/>
          <w:color w:val="000000"/>
        </w:rPr>
        <w:t>26.2.14 – Hassan Bacote –</w:t>
      </w:r>
      <w:r w:rsidR="00B9491A">
        <w:rPr>
          <w:rFonts w:eastAsia="Times New Roman" w:cs="Arial"/>
          <w:bCs/>
          <w:color w:val="000000"/>
        </w:rPr>
        <w:t xml:space="preserve"> a</w:t>
      </w:r>
      <w:r>
        <w:rPr>
          <w:rFonts w:eastAsia="Times New Roman" w:cs="Arial"/>
          <w:bCs/>
          <w:color w:val="000000"/>
        </w:rPr>
        <w:t xml:space="preserve"> </w:t>
      </w:r>
      <w:r w:rsidR="00B9491A">
        <w:rPr>
          <w:rFonts w:eastAsia="Times New Roman" w:cs="Arial"/>
          <w:bCs/>
          <w:color w:val="000000"/>
        </w:rPr>
        <w:t xml:space="preserve"> black man on death row</w:t>
      </w:r>
      <w:r w:rsidR="00EB6998">
        <w:rPr>
          <w:rFonts w:eastAsia="Times New Roman" w:cs="Arial"/>
          <w:bCs/>
          <w:color w:val="000000"/>
        </w:rPr>
        <w:t xml:space="preserve"> following his conviction for murder</w:t>
      </w:r>
      <w:r>
        <w:rPr>
          <w:rFonts w:eastAsia="Times New Roman" w:cs="Arial"/>
          <w:bCs/>
          <w:color w:val="000000"/>
        </w:rPr>
        <w:t xml:space="preserve"> –</w:t>
      </w:r>
      <w:r w:rsidR="00B9491A">
        <w:rPr>
          <w:rFonts w:eastAsia="Times New Roman" w:cs="Arial"/>
          <w:bCs/>
          <w:color w:val="000000"/>
        </w:rPr>
        <w:t xml:space="preserve"> is challenging his sentence under the Racial Justice Act which allows capital defendants to do so on the basis that race played a significant factor in the decision.  Mr Bacote was sentenced by an all-white jury, and his legal team will be showing a pattern of discrimination in jury selections in Johnson County and across North Carolina.  </w:t>
      </w:r>
      <w:r w:rsidR="00EB6998">
        <w:rPr>
          <w:rFonts w:eastAsia="Times New Roman" w:cs="Arial"/>
          <w:bCs/>
          <w:color w:val="000000"/>
        </w:rPr>
        <w:t>(Source: ABC 11.)</w:t>
      </w:r>
    </w:p>
    <w:p w:rsidR="00D83904" w:rsidRDefault="00D83904" w:rsidP="00017CB8">
      <w:pPr>
        <w:pStyle w:val="ListParagraph"/>
        <w:ind w:left="2160"/>
        <w:rPr>
          <w:rFonts w:eastAsia="Times New Roman" w:cs="Arial"/>
          <w:b/>
          <w:bCs/>
          <w:color w:val="000000"/>
        </w:rPr>
      </w:pPr>
    </w:p>
    <w:p w:rsidR="00D83904" w:rsidRPr="00C67A78" w:rsidRDefault="00D83904" w:rsidP="00D83904">
      <w:pPr>
        <w:pStyle w:val="ListParagraph"/>
        <w:numPr>
          <w:ilvl w:val="2"/>
          <w:numId w:val="2"/>
        </w:numPr>
        <w:rPr>
          <w:rFonts w:eastAsia="Times New Roman" w:cs="Arial"/>
          <w:b/>
          <w:bCs/>
          <w:color w:val="000000"/>
        </w:rPr>
      </w:pPr>
      <w:r>
        <w:rPr>
          <w:rFonts w:eastAsia="Times New Roman" w:cs="Arial"/>
          <w:bCs/>
          <w:color w:val="000000"/>
        </w:rPr>
        <w:t>8.3.24 – The historic Racial Justice Act hearing closed, following two weeks of testimony illustrating the discrimination inherent in The State’s death penalty.  ‘The evidence showed a clear and persistent pattern of racial bias in jury exclusions that denies people of color the opportunity to serve on capital juries and leads to a disproportionate number of death sentences for Black men, as well as a direct line between modern death sentences and the State’s history of racial terrorism’.  (Source: ACLU.)</w:t>
      </w:r>
    </w:p>
    <w:p w:rsidR="00C67A78" w:rsidRPr="00C67A78" w:rsidRDefault="00C67A78" w:rsidP="00C67A78">
      <w:pPr>
        <w:pStyle w:val="ListParagraph"/>
        <w:rPr>
          <w:rFonts w:eastAsia="Times New Roman" w:cs="Arial"/>
          <w:b/>
          <w:bCs/>
          <w:color w:val="000000"/>
        </w:rPr>
      </w:pPr>
    </w:p>
    <w:p w:rsidR="00C67A78" w:rsidRPr="00443A96" w:rsidRDefault="00C67A78" w:rsidP="00582349">
      <w:pPr>
        <w:pStyle w:val="ListParagraph"/>
        <w:numPr>
          <w:ilvl w:val="1"/>
          <w:numId w:val="2"/>
        </w:numPr>
        <w:rPr>
          <w:rFonts w:eastAsia="Times New Roman" w:cs="Arial"/>
          <w:b/>
          <w:bCs/>
          <w:color w:val="000000"/>
        </w:rPr>
      </w:pPr>
      <w:r>
        <w:rPr>
          <w:rFonts w:eastAsia="Times New Roman" w:cs="Arial"/>
          <w:bCs/>
          <w:i/>
          <w:color w:val="000000"/>
        </w:rPr>
        <w:t xml:space="preserve">The Federal Death Penalty and the US Election </w:t>
      </w:r>
      <w:r>
        <w:rPr>
          <w:rFonts w:eastAsia="Times New Roman" w:cs="Arial"/>
          <w:bCs/>
          <w:color w:val="000000"/>
        </w:rPr>
        <w:t>– 27.2.24 – It has been noted that, despite his campaign pledge to end the federal death penalty, he has done or said nothing to fulfil this promise.  A moratorium was issued by Attorney General Merrick Garland to enable a study of the execution protocols to take place – and this has meant no federal executions have taken place – but the Justice Department has since called for the death penalty for the suspects charged with mass shootings in Pittsburgh and Buffalo.  In the meantime, should he be re-elected, former President Trump has vowed to seek execution for drug dealers.  (Source: ABC News.)</w:t>
      </w:r>
    </w:p>
    <w:p w:rsidR="00443A96" w:rsidRPr="00443A96" w:rsidRDefault="00443A96" w:rsidP="00443A96">
      <w:pPr>
        <w:pStyle w:val="ListParagraph"/>
        <w:rPr>
          <w:rFonts w:eastAsia="Times New Roman" w:cs="Arial"/>
          <w:b/>
          <w:bCs/>
          <w:color w:val="000000"/>
        </w:rPr>
      </w:pPr>
    </w:p>
    <w:p w:rsidR="00443A96" w:rsidRPr="00DD3552" w:rsidRDefault="00795F32" w:rsidP="00582349">
      <w:pPr>
        <w:pStyle w:val="ListParagraph"/>
        <w:numPr>
          <w:ilvl w:val="1"/>
          <w:numId w:val="2"/>
        </w:numPr>
        <w:rPr>
          <w:rFonts w:eastAsia="Times New Roman" w:cs="Arial"/>
          <w:b/>
          <w:bCs/>
          <w:color w:val="000000"/>
        </w:rPr>
      </w:pPr>
      <w:r>
        <w:rPr>
          <w:noProof/>
          <w:lang w:eastAsia="en-GB"/>
        </w:rPr>
        <w:lastRenderedPageBreak/>
        <w:drawing>
          <wp:anchor distT="0" distB="0" distL="114300" distR="114300" simplePos="0" relativeHeight="251659264" behindDoc="0" locked="0" layoutInCell="1" allowOverlap="1">
            <wp:simplePos x="0" y="0"/>
            <wp:positionH relativeFrom="column">
              <wp:posOffset>923925</wp:posOffset>
            </wp:positionH>
            <wp:positionV relativeFrom="paragraph">
              <wp:posOffset>47625</wp:posOffset>
            </wp:positionV>
            <wp:extent cx="2409825" cy="2095500"/>
            <wp:effectExtent l="0" t="0" r="9525" b="0"/>
            <wp:wrapSquare wrapText="bothSides"/>
            <wp:docPr id="2" name="Picture 2" descr="Death-sentenced Philadelphia Prisoner Daniel Gwynn Exonerated Af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ath-sentenced Philadelphia Prisoner Daniel Gwynn Exonerated After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9825" cy="2095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3A96">
        <w:rPr>
          <w:rFonts w:eastAsia="Times New Roman" w:cs="Arial"/>
          <w:bCs/>
          <w:i/>
          <w:color w:val="000000"/>
        </w:rPr>
        <w:t xml:space="preserve">Philadelphia </w:t>
      </w:r>
      <w:r w:rsidR="00443A96">
        <w:rPr>
          <w:rFonts w:eastAsia="Times New Roman" w:cs="Arial"/>
          <w:bCs/>
          <w:color w:val="000000"/>
        </w:rPr>
        <w:t>– 27.2.24 – Judge Barbara A McDermott approved a motion from the Philadelphia District Attorney’s office to dismiss the first-degree murder, arson and aggravated assault charges against Daniel Gwynn</w:t>
      </w:r>
      <w:r>
        <w:rPr>
          <w:rFonts w:eastAsia="Times New Roman" w:cs="Arial"/>
          <w:bCs/>
          <w:color w:val="000000"/>
        </w:rPr>
        <w:t xml:space="preserve"> (</w:t>
      </w:r>
      <w:r w:rsidRPr="00795F32">
        <w:rPr>
          <w:rFonts w:eastAsia="Times New Roman" w:cs="Arial"/>
          <w:bCs/>
          <w:i/>
          <w:color w:val="000000"/>
        </w:rPr>
        <w:t>Image: DPIC</w:t>
      </w:r>
      <w:r>
        <w:rPr>
          <w:rFonts w:eastAsia="Times New Roman" w:cs="Arial"/>
          <w:bCs/>
          <w:color w:val="000000"/>
        </w:rPr>
        <w:t>)</w:t>
      </w:r>
      <w:r w:rsidR="00443A96">
        <w:rPr>
          <w:rFonts w:eastAsia="Times New Roman" w:cs="Arial"/>
          <w:bCs/>
          <w:color w:val="000000"/>
        </w:rPr>
        <w:t xml:space="preserve">, who had been on death row following wrongful conviction for 30 years.  Follow the </w:t>
      </w:r>
      <w:hyperlink r:id="rId12" w:history="1">
        <w:r w:rsidR="00443A96" w:rsidRPr="00443A96">
          <w:rPr>
            <w:rStyle w:val="Hyperlink"/>
            <w:rFonts w:eastAsia="Times New Roman" w:cs="Arial"/>
            <w:bCs/>
          </w:rPr>
          <w:t>link</w:t>
        </w:r>
      </w:hyperlink>
      <w:r w:rsidR="00443A96">
        <w:rPr>
          <w:rFonts w:eastAsia="Times New Roman" w:cs="Arial"/>
          <w:bCs/>
          <w:color w:val="000000"/>
        </w:rPr>
        <w:t xml:space="preserve"> for more details.  (Source: Death Penalty Information Center.)</w:t>
      </w:r>
    </w:p>
    <w:p w:rsidR="00DD3552" w:rsidRPr="00DD3552" w:rsidRDefault="00DD3552" w:rsidP="00DD3552">
      <w:pPr>
        <w:pStyle w:val="ListParagraph"/>
        <w:rPr>
          <w:rFonts w:eastAsia="Times New Roman" w:cs="Arial"/>
          <w:b/>
          <w:bCs/>
          <w:color w:val="000000"/>
        </w:rPr>
      </w:pPr>
    </w:p>
    <w:p w:rsidR="00DD3552" w:rsidRPr="00480D0C" w:rsidRDefault="00DD3552" w:rsidP="00582349">
      <w:pPr>
        <w:pStyle w:val="ListParagraph"/>
        <w:numPr>
          <w:ilvl w:val="1"/>
          <w:numId w:val="2"/>
        </w:numPr>
        <w:rPr>
          <w:rFonts w:eastAsia="Times New Roman" w:cs="Arial"/>
          <w:b/>
          <w:bCs/>
          <w:color w:val="000000"/>
        </w:rPr>
      </w:pPr>
      <w:r>
        <w:rPr>
          <w:rFonts w:eastAsia="Times New Roman" w:cs="Arial"/>
          <w:bCs/>
          <w:i/>
          <w:color w:val="000000"/>
        </w:rPr>
        <w:t xml:space="preserve">Texas </w:t>
      </w:r>
      <w:r>
        <w:rPr>
          <w:rFonts w:eastAsia="Times New Roman" w:cs="Arial"/>
          <w:bCs/>
          <w:color w:val="000000"/>
        </w:rPr>
        <w:t>– 28.2.24 – The execution took place by lethal injection of Ivan Cantu.  Mr Cantu, convicted of the fatal shooting of two people, had long claimed his conviction was based on false testimony and questionable evidence.  (Source: AP News.)</w:t>
      </w:r>
    </w:p>
    <w:p w:rsidR="00480D0C" w:rsidRPr="00480D0C" w:rsidRDefault="00480D0C" w:rsidP="00480D0C">
      <w:pPr>
        <w:pStyle w:val="ListParagraph"/>
        <w:rPr>
          <w:rFonts w:eastAsia="Times New Roman" w:cs="Arial"/>
          <w:b/>
          <w:bCs/>
          <w:color w:val="000000"/>
        </w:rPr>
      </w:pPr>
    </w:p>
    <w:p w:rsidR="00480D0C" w:rsidRDefault="00480D0C" w:rsidP="00582349">
      <w:pPr>
        <w:pStyle w:val="ListParagraph"/>
        <w:numPr>
          <w:ilvl w:val="1"/>
          <w:numId w:val="2"/>
        </w:numPr>
        <w:rPr>
          <w:rFonts w:eastAsia="Times New Roman" w:cs="Arial"/>
          <w:bCs/>
          <w:color w:val="000000"/>
        </w:rPr>
      </w:pPr>
      <w:r w:rsidRPr="001A4138">
        <w:rPr>
          <w:rFonts w:eastAsia="Times New Roman" w:cs="Arial"/>
          <w:bCs/>
          <w:i/>
          <w:color w:val="000000"/>
        </w:rPr>
        <w:t>Georgia</w:t>
      </w:r>
      <w:r>
        <w:rPr>
          <w:rFonts w:eastAsia="Times New Roman" w:cs="Arial"/>
          <w:bCs/>
          <w:color w:val="000000"/>
        </w:rPr>
        <w:t xml:space="preserve"> – 6.3.24 – The Attorney General for the State announced the execution of Willie James Pye, convicted of kidnapping, robbery, rape and murder, is to take place on 20</w:t>
      </w:r>
      <w:r w:rsidRPr="00480D0C">
        <w:rPr>
          <w:rFonts w:eastAsia="Times New Roman" w:cs="Arial"/>
          <w:bCs/>
          <w:color w:val="000000"/>
          <w:vertAlign w:val="superscript"/>
        </w:rPr>
        <w:t>th</w:t>
      </w:r>
      <w:r>
        <w:rPr>
          <w:rFonts w:eastAsia="Times New Roman" w:cs="Arial"/>
          <w:bCs/>
          <w:color w:val="000000"/>
        </w:rPr>
        <w:t xml:space="preserve"> March, despite strong evidence of intellectual disability and the previous finding of ineffective representation by the Court Attorney will a history of racial bias.  Mr Pye’s death sentence had been </w:t>
      </w:r>
      <w:r w:rsidR="00A34E8C">
        <w:rPr>
          <w:rFonts w:eastAsia="Times New Roman" w:cs="Arial"/>
          <w:bCs/>
          <w:color w:val="000000"/>
        </w:rPr>
        <w:t>reversed but it was reinstated on appeal.  (Source: Death Penalty Information Center.)</w:t>
      </w:r>
    </w:p>
    <w:p w:rsidR="00017CB8" w:rsidRPr="00017CB8" w:rsidRDefault="00017CB8" w:rsidP="00017CB8">
      <w:pPr>
        <w:pStyle w:val="ListParagraph"/>
        <w:rPr>
          <w:rFonts w:eastAsia="Times New Roman" w:cs="Arial"/>
          <w:bCs/>
          <w:color w:val="000000"/>
        </w:rPr>
      </w:pPr>
    </w:p>
    <w:p w:rsidR="00017CB8" w:rsidRDefault="001A4138" w:rsidP="00582349">
      <w:pPr>
        <w:pStyle w:val="ListParagraph"/>
        <w:numPr>
          <w:ilvl w:val="1"/>
          <w:numId w:val="2"/>
        </w:numPr>
        <w:rPr>
          <w:rFonts w:eastAsia="Times New Roman" w:cs="Arial"/>
          <w:bCs/>
          <w:color w:val="000000"/>
        </w:rPr>
      </w:pPr>
      <w:r>
        <w:rPr>
          <w:rFonts w:eastAsia="Times New Roman" w:cs="Arial"/>
          <w:bCs/>
          <w:i/>
          <w:color w:val="000000"/>
        </w:rPr>
        <w:t xml:space="preserve">Kentucky </w:t>
      </w:r>
      <w:r>
        <w:rPr>
          <w:rFonts w:eastAsia="Times New Roman" w:cs="Arial"/>
          <w:bCs/>
          <w:color w:val="000000"/>
        </w:rPr>
        <w:t>– 7.3.24 – Attorney General Russell Coleman, a Republican, has filed a motion to end the State’s 14-year ban on executions, saying families of victims deserve ‘justice’.  There are more than 20 prisoners on Kentucky’s death row.  (Source: Lexington Herald Leader.)</w:t>
      </w:r>
    </w:p>
    <w:p w:rsidR="00F2589F" w:rsidRPr="00F2589F" w:rsidRDefault="00F2589F" w:rsidP="00F2589F">
      <w:pPr>
        <w:pStyle w:val="ListParagraph"/>
        <w:rPr>
          <w:rFonts w:eastAsia="Times New Roman" w:cs="Arial"/>
          <w:bCs/>
          <w:color w:val="000000"/>
        </w:rPr>
      </w:pPr>
    </w:p>
    <w:p w:rsidR="00F2589F" w:rsidRPr="00480D0C" w:rsidRDefault="00F2589F" w:rsidP="00795F32">
      <w:pPr>
        <w:pStyle w:val="ListParagraph"/>
        <w:numPr>
          <w:ilvl w:val="1"/>
          <w:numId w:val="2"/>
        </w:numPr>
        <w:shd w:val="clear" w:color="auto" w:fill="F2F2F2" w:themeFill="background1" w:themeFillShade="F2"/>
        <w:rPr>
          <w:rFonts w:eastAsia="Times New Roman" w:cs="Arial"/>
          <w:bCs/>
          <w:color w:val="000000"/>
        </w:rPr>
      </w:pPr>
      <w:r>
        <w:rPr>
          <w:rFonts w:eastAsia="Times New Roman" w:cs="Arial"/>
          <w:bCs/>
          <w:i/>
          <w:color w:val="000000"/>
        </w:rPr>
        <w:t xml:space="preserve">Suppliers of Nitrogen Gas </w:t>
      </w:r>
      <w:r>
        <w:rPr>
          <w:rFonts w:eastAsia="Times New Roman" w:cs="Arial"/>
          <w:bCs/>
          <w:color w:val="000000"/>
        </w:rPr>
        <w:t xml:space="preserve">– 10.3.24 – Three of the largest producers of medical-grade nitrogen gas in the US – Airgas, Matheson Gas and Air Products - have </w:t>
      </w:r>
      <w:r w:rsidR="005D3757">
        <w:rPr>
          <w:rFonts w:eastAsia="Times New Roman" w:cs="Arial"/>
          <w:bCs/>
          <w:color w:val="000000"/>
        </w:rPr>
        <w:t>barred</w:t>
      </w:r>
      <w:r>
        <w:rPr>
          <w:rFonts w:eastAsia="Times New Roman" w:cs="Arial"/>
          <w:bCs/>
          <w:color w:val="000000"/>
        </w:rPr>
        <w:t xml:space="preserve"> the use of their products in executions.  </w:t>
      </w:r>
      <w:r w:rsidR="00F0515F">
        <w:rPr>
          <w:rFonts w:eastAsia="Times New Roman" w:cs="Arial"/>
          <w:bCs/>
          <w:i/>
          <w:color w:val="000000"/>
        </w:rPr>
        <w:t xml:space="preserve">Note:  </w:t>
      </w:r>
      <w:r w:rsidR="00F0515F">
        <w:rPr>
          <w:rFonts w:eastAsia="Times New Roman" w:cs="Arial"/>
          <w:bCs/>
          <w:color w:val="000000"/>
        </w:rPr>
        <w:t xml:space="preserve">Four States – Alabama, Louisiana, Mississippi and Oklahoma currently have the use of nitrogen hypoxia as an option for conducting executions.  </w:t>
      </w:r>
      <w:r>
        <w:rPr>
          <w:rFonts w:eastAsia="Times New Roman" w:cs="Arial"/>
          <w:bCs/>
          <w:color w:val="000000"/>
        </w:rPr>
        <w:t>(Source: The Guardian.)</w:t>
      </w:r>
    </w:p>
    <w:p w:rsidR="003F72C7" w:rsidRPr="003F72C7" w:rsidRDefault="003F72C7" w:rsidP="003F72C7">
      <w:pPr>
        <w:rPr>
          <w:rFonts w:eastAsia="Times New Roman" w:cs="Arial"/>
          <w:b/>
          <w:bCs/>
          <w:color w:val="000000"/>
        </w:rPr>
      </w:pPr>
    </w:p>
    <w:p w:rsidR="003F72C7" w:rsidRPr="00337526" w:rsidRDefault="00F168A5" w:rsidP="003F72C7">
      <w:pPr>
        <w:pStyle w:val="ListParagraph"/>
        <w:numPr>
          <w:ilvl w:val="0"/>
          <w:numId w:val="2"/>
        </w:numPr>
        <w:rPr>
          <w:rFonts w:eastAsia="Times New Roman" w:cs="Arial"/>
          <w:b/>
          <w:bCs/>
          <w:color w:val="000000"/>
        </w:rPr>
      </w:pPr>
      <w:r>
        <w:rPr>
          <w:rFonts w:eastAsia="Times New Roman" w:cs="Arial"/>
          <w:b/>
          <w:bCs/>
          <w:color w:val="000000"/>
        </w:rPr>
        <w:t xml:space="preserve">Iran/Sweden </w:t>
      </w:r>
      <w:r>
        <w:rPr>
          <w:rFonts w:eastAsia="Times New Roman" w:cs="Arial"/>
          <w:bCs/>
          <w:color w:val="000000"/>
        </w:rPr>
        <w:t>– 9.2.24 – The family of Johan Floderus, the Swedish EU diplomat charged in Iran with spying for Israel and ‘corruption</w:t>
      </w:r>
      <w:r w:rsidR="00A90974">
        <w:rPr>
          <w:rFonts w:eastAsia="Times New Roman" w:cs="Arial"/>
          <w:bCs/>
          <w:color w:val="000000"/>
        </w:rPr>
        <w:t xml:space="preserve"> on earth’, fear the imposition of a death sentence is imminent.  Mr Floderus has been imprisoned for more than 663 days,  He and his family maintain his innocence.  (Source: The Guardian.)</w:t>
      </w:r>
    </w:p>
    <w:p w:rsidR="00337526" w:rsidRDefault="00337526" w:rsidP="00337526">
      <w:pPr>
        <w:pStyle w:val="ListParagraph"/>
        <w:rPr>
          <w:rFonts w:eastAsia="Times New Roman" w:cs="Arial"/>
          <w:b/>
          <w:bCs/>
          <w:color w:val="000000"/>
        </w:rPr>
      </w:pPr>
    </w:p>
    <w:p w:rsidR="00337526" w:rsidRDefault="00337526" w:rsidP="00337526">
      <w:pPr>
        <w:pStyle w:val="ListParagraph"/>
        <w:numPr>
          <w:ilvl w:val="0"/>
          <w:numId w:val="2"/>
        </w:numPr>
      </w:pPr>
      <w:r w:rsidRPr="00337526">
        <w:rPr>
          <w:rFonts w:eastAsia="Times New Roman" w:cs="Arial"/>
          <w:b/>
          <w:bCs/>
          <w:color w:val="000000"/>
        </w:rPr>
        <w:t xml:space="preserve">Qatar/India </w:t>
      </w:r>
      <w:r>
        <w:t>– 12.2.24 – A Qatari Court released the 8 former Indian naval officers previously on death row for unspecified charges.  The men were working for Dahra Global in Qatar, and both The Finan</w:t>
      </w:r>
      <w:r w:rsidR="00795F32">
        <w:t>cial Times and Reuters reported</w:t>
      </w:r>
      <w:r>
        <w:t xml:space="preserve"> they had been charged with spying for Israel.  (Source: The BBC.)</w:t>
      </w:r>
    </w:p>
    <w:p w:rsidR="0016149C" w:rsidRDefault="0016149C" w:rsidP="0016149C">
      <w:pPr>
        <w:pStyle w:val="ListParagraph"/>
      </w:pPr>
    </w:p>
    <w:p w:rsidR="00905EE5" w:rsidRPr="00C873D3" w:rsidRDefault="0016149C" w:rsidP="00905EE5">
      <w:pPr>
        <w:pStyle w:val="ListParagraph"/>
        <w:numPr>
          <w:ilvl w:val="0"/>
          <w:numId w:val="2"/>
        </w:numPr>
      </w:pPr>
      <w:r w:rsidRPr="00C873D3">
        <w:rPr>
          <w:b/>
        </w:rPr>
        <w:lastRenderedPageBreak/>
        <w:t>Afghanistan</w:t>
      </w:r>
      <w:r w:rsidR="00913974">
        <w:rPr>
          <w:b/>
        </w:rPr>
        <w:t xml:space="preserve"> </w:t>
      </w:r>
      <w:r w:rsidR="00651B18">
        <w:rPr>
          <w:b/>
        </w:rPr>
        <w:t>–</w:t>
      </w:r>
      <w:r w:rsidR="00913974">
        <w:rPr>
          <w:b/>
        </w:rPr>
        <w:t xml:space="preserve"> </w:t>
      </w:r>
      <w:r w:rsidR="00651B18">
        <w:t>22.2</w:t>
      </w:r>
      <w:r>
        <w:t xml:space="preserve">.24 – The Taliban carried out a double execution of two men – Syed Jamal and Gul Khan – who were allegedly responsible for the stabbing to death of two people in separate attacks.  The executions took place in public and the men were shot by relatives of the victims.  Follow the </w:t>
      </w:r>
      <w:hyperlink r:id="rId13" w:history="1">
        <w:r w:rsidRPr="0016149C">
          <w:rPr>
            <w:rStyle w:val="Hyperlink"/>
          </w:rPr>
          <w:t>link</w:t>
        </w:r>
      </w:hyperlink>
      <w:r>
        <w:t xml:space="preserve"> for a press release from Amnesty, calling on the Authorities to halt all executions and abolish the death penalty.  (Source: Amnesty International.)</w:t>
      </w:r>
    </w:p>
    <w:p w:rsidR="00C873D3" w:rsidRDefault="00C873D3" w:rsidP="00C873D3">
      <w:pPr>
        <w:pStyle w:val="ListParagraph"/>
      </w:pPr>
    </w:p>
    <w:p w:rsidR="00C873D3" w:rsidRDefault="00C873D3" w:rsidP="00905EE5">
      <w:pPr>
        <w:pStyle w:val="ListParagraph"/>
        <w:numPr>
          <w:ilvl w:val="0"/>
          <w:numId w:val="2"/>
        </w:numPr>
      </w:pPr>
      <w:r>
        <w:rPr>
          <w:b/>
        </w:rPr>
        <w:t xml:space="preserve">World Coalition against the Death Penalty </w:t>
      </w:r>
      <w:r w:rsidR="00795F32">
        <w:t xml:space="preserve">– 26.2.24.  </w:t>
      </w:r>
      <w:hyperlink r:id="rId14" w:history="1">
        <w:r w:rsidR="00795F32" w:rsidRPr="00795F32">
          <w:rPr>
            <w:rStyle w:val="Hyperlink"/>
          </w:rPr>
          <w:t>T</w:t>
        </w:r>
        <w:r w:rsidRPr="00795F32">
          <w:rPr>
            <w:rStyle w:val="Hyperlink"/>
          </w:rPr>
          <w:t>he Coalition’s Newsletter</w:t>
        </w:r>
      </w:hyperlink>
      <w:r>
        <w:t xml:space="preserve"> contains information on:</w:t>
      </w:r>
    </w:p>
    <w:p w:rsidR="00C873D3" w:rsidRDefault="00C873D3" w:rsidP="00C873D3">
      <w:pPr>
        <w:pStyle w:val="ListParagraph"/>
      </w:pPr>
    </w:p>
    <w:p w:rsidR="00C873D3" w:rsidRDefault="00C873D3" w:rsidP="00C873D3">
      <w:pPr>
        <w:pStyle w:val="ListParagraph"/>
        <w:numPr>
          <w:ilvl w:val="1"/>
          <w:numId w:val="2"/>
        </w:numPr>
      </w:pPr>
      <w:r>
        <w:t>The grim reality in Saudi Arabia;</w:t>
      </w:r>
    </w:p>
    <w:p w:rsidR="00C873D3" w:rsidRDefault="00C873D3" w:rsidP="00C873D3">
      <w:pPr>
        <w:pStyle w:val="ListParagraph"/>
        <w:numPr>
          <w:ilvl w:val="1"/>
          <w:numId w:val="2"/>
        </w:numPr>
      </w:pPr>
      <w:r>
        <w:t>The 77</w:t>
      </w:r>
      <w:r w:rsidRPr="00C873D3">
        <w:rPr>
          <w:vertAlign w:val="superscript"/>
        </w:rPr>
        <w:t>th</w:t>
      </w:r>
      <w:r>
        <w:t xml:space="preserve"> Ordinary Session on the African Commission on Human and People’s Rights;</w:t>
      </w:r>
    </w:p>
    <w:p w:rsidR="00C873D3" w:rsidRDefault="00C873D3" w:rsidP="00C873D3">
      <w:pPr>
        <w:pStyle w:val="ListParagraph"/>
        <w:numPr>
          <w:ilvl w:val="1"/>
          <w:numId w:val="2"/>
        </w:numPr>
      </w:pPr>
      <w:r>
        <w:t>The International Symposium on the Right to Life in Taiwan;</w:t>
      </w:r>
    </w:p>
    <w:p w:rsidR="00C873D3" w:rsidRDefault="00C873D3" w:rsidP="00C873D3">
      <w:pPr>
        <w:pStyle w:val="ListParagraph"/>
        <w:numPr>
          <w:ilvl w:val="1"/>
          <w:numId w:val="2"/>
        </w:numPr>
      </w:pPr>
      <w:r>
        <w:t>Advocacy in Addis-Ababa;</w:t>
      </w:r>
    </w:p>
    <w:p w:rsidR="00C873D3" w:rsidRDefault="00C873D3" w:rsidP="00C873D3">
      <w:pPr>
        <w:pStyle w:val="ListParagraph"/>
        <w:numPr>
          <w:ilvl w:val="1"/>
          <w:numId w:val="2"/>
        </w:numPr>
      </w:pPr>
      <w:r>
        <w:t>Members’ Corner;</w:t>
      </w:r>
    </w:p>
    <w:p w:rsidR="00C873D3" w:rsidRDefault="00C873D3" w:rsidP="00C873D3">
      <w:pPr>
        <w:pStyle w:val="ListParagraph"/>
        <w:numPr>
          <w:ilvl w:val="1"/>
          <w:numId w:val="2"/>
        </w:numPr>
      </w:pPr>
      <w:r>
        <w:t>The Quarterly Newsletter of Gender &amp; the Death Penalty;</w:t>
      </w:r>
    </w:p>
    <w:p w:rsidR="00C873D3" w:rsidRDefault="00C873D3" w:rsidP="00C873D3">
      <w:pPr>
        <w:pStyle w:val="ListParagraph"/>
        <w:numPr>
          <w:ilvl w:val="1"/>
          <w:numId w:val="2"/>
        </w:numPr>
      </w:pPr>
      <w:r>
        <w:t>Documents &amp; Medias.</w:t>
      </w:r>
    </w:p>
    <w:p w:rsidR="00C873D3" w:rsidRDefault="00C873D3" w:rsidP="00C873D3">
      <w:pPr>
        <w:pStyle w:val="ListParagraph"/>
      </w:pPr>
    </w:p>
    <w:p w:rsidR="00C873D3" w:rsidRDefault="00A70F00" w:rsidP="00905EE5">
      <w:pPr>
        <w:pStyle w:val="ListParagraph"/>
        <w:numPr>
          <w:ilvl w:val="0"/>
          <w:numId w:val="2"/>
        </w:numPr>
      </w:pPr>
      <w:r>
        <w:rPr>
          <w:b/>
        </w:rPr>
        <w:t xml:space="preserve">Malaysia </w:t>
      </w:r>
      <w:r>
        <w:t xml:space="preserve">– 26.2.24 – Follow the </w:t>
      </w:r>
      <w:hyperlink r:id="rId15" w:history="1">
        <w:r w:rsidRPr="00A70F00">
          <w:rPr>
            <w:rStyle w:val="Hyperlink"/>
          </w:rPr>
          <w:t>link</w:t>
        </w:r>
      </w:hyperlink>
      <w:r>
        <w:t xml:space="preserve"> for</w:t>
      </w:r>
      <w:r w:rsidR="00417200">
        <w:t xml:space="preserve"> a review by Amnesty of the first six months since Malaysian Courts were granted sentencing discretion.  This indicates a significant decrease in the number of death sentences imposed or upheld but the cases identified gave rise to concerns that systemic flaws and violation of international rights law and standards continued to be present in the use of the death penalty and its alternatives.  Amnesty called for  the official moratorium on executions to be extended until the death penalty is fully abolished.  (Source: Amnesty International.)</w:t>
      </w:r>
    </w:p>
    <w:p w:rsidR="00EC17EF" w:rsidRPr="00EC17EF" w:rsidRDefault="00EC17EF" w:rsidP="00EC17EF">
      <w:pPr>
        <w:pStyle w:val="ListParagraph"/>
      </w:pPr>
    </w:p>
    <w:p w:rsidR="00EC17EF" w:rsidRPr="00016543" w:rsidRDefault="00EC17EF" w:rsidP="00905EE5">
      <w:pPr>
        <w:pStyle w:val="ListParagraph"/>
        <w:numPr>
          <w:ilvl w:val="0"/>
          <w:numId w:val="2"/>
        </w:numPr>
        <w:rPr>
          <w:b/>
        </w:rPr>
      </w:pPr>
      <w:r w:rsidRPr="00EC17EF">
        <w:rPr>
          <w:b/>
        </w:rPr>
        <w:t xml:space="preserve">Taiwan </w:t>
      </w:r>
      <w:r>
        <w:t>– 1.3.24 – The Supreme Court upheld the life sentence imposed on Lee Hung-yuan, originally sentenced to death by the Nantou District Court for severely killing and injuring 4 people in 2022.  Last year, the High Court’s Taichung Branch had called for the death sentence to be upheld, saying the Taiwan Forensic Psychology Association had determined there was l</w:t>
      </w:r>
      <w:r w:rsidR="00322BBE">
        <w:t>ittle chance of rehabilitation,</w:t>
      </w:r>
      <w:r>
        <w:t xml:space="preserve"> but the Supreme Court said it was waiting for the Constitutional Court to hear arguments on whether the death penalty was constitutional before reviewing his case.  (Source: Taipei Times.)</w:t>
      </w:r>
    </w:p>
    <w:p w:rsidR="00016543" w:rsidRPr="00016543" w:rsidRDefault="00016543" w:rsidP="00016543">
      <w:pPr>
        <w:pStyle w:val="ListParagraph"/>
        <w:rPr>
          <w:b/>
        </w:rPr>
      </w:pPr>
    </w:p>
    <w:p w:rsidR="00016543" w:rsidRPr="00016543" w:rsidRDefault="00016543" w:rsidP="00016543">
      <w:pPr>
        <w:pStyle w:val="ListParagraph"/>
        <w:numPr>
          <w:ilvl w:val="0"/>
          <w:numId w:val="2"/>
        </w:numPr>
        <w:rPr>
          <w:b/>
        </w:rPr>
      </w:pPr>
      <w:r w:rsidRPr="00016543">
        <w:rPr>
          <w:b/>
        </w:rPr>
        <w:t>Trinidad</w:t>
      </w:r>
      <w:r>
        <w:rPr>
          <w:b/>
        </w:rPr>
        <w:t xml:space="preserve"> &amp; Tobago </w:t>
      </w:r>
      <w:r>
        <w:t xml:space="preserve">– 1.3.24 </w:t>
      </w:r>
      <w:r w:rsidR="00C508B7">
        <w:t>–</w:t>
      </w:r>
      <w:r>
        <w:t xml:space="preserve"> 8 former death row prisoners have been released after 20 years in prison.  In 2001 10 co-defendants were convicted of murder and sentenced to death.  The Privy Council quashed the death sentences and imposed imprisonment for life, with the possibility of release at the discretion of the President.  Fresh evidence emerged that the sole witness for the prosecution had lied at the trial, but the witness could not be traced.  The Court of Appeal dismissed the appeal and upheld the sentences but the High Court of Trinidad has now heard the re-sentencing appeal, and imposed fixed term sentences that entitled them to immediate release.  (Source: Doughty Street Chambers – Death Penalty Project.)</w:t>
      </w:r>
    </w:p>
    <w:p w:rsidR="00862363" w:rsidRPr="00862363" w:rsidRDefault="00862363" w:rsidP="00862363">
      <w:pPr>
        <w:pStyle w:val="ListParagraph"/>
        <w:rPr>
          <w:b/>
        </w:rPr>
      </w:pPr>
    </w:p>
    <w:p w:rsidR="00016543" w:rsidRPr="00194C10" w:rsidRDefault="00862363" w:rsidP="00905EE5">
      <w:pPr>
        <w:pStyle w:val="ListParagraph"/>
        <w:numPr>
          <w:ilvl w:val="0"/>
          <w:numId w:val="2"/>
        </w:numPr>
        <w:rPr>
          <w:b/>
        </w:rPr>
      </w:pPr>
      <w:r>
        <w:rPr>
          <w:b/>
        </w:rPr>
        <w:t xml:space="preserve">Iran </w:t>
      </w:r>
      <w:r>
        <w:t xml:space="preserve">– 5.3.24 – A report issued by Norway-based Iran Human Rights (IHR) and Paris-based </w:t>
      </w:r>
      <w:hyperlink r:id="rId16" w:history="1">
        <w:r w:rsidRPr="00DF2EE1">
          <w:rPr>
            <w:rStyle w:val="Hyperlink"/>
          </w:rPr>
          <w:t>Together Against the Death Penalty (ECPM)</w:t>
        </w:r>
      </w:hyperlink>
      <w:r>
        <w:t xml:space="preserve"> suggests last </w:t>
      </w:r>
      <w:r w:rsidR="00C508B7">
        <w:lastRenderedPageBreak/>
        <w:t>year’s spi</w:t>
      </w:r>
      <w:r>
        <w:t xml:space="preserve">ke in the use of capital punishment was a reaction to nationwide protests prompted by the death in police custody of Mahsa Amini in 2022.  It also shows an increase in executions related to drugs cases (more than half the total), and the gross over-representation of people from ethnic minorities.  (Source: Al-Jazeera.) </w:t>
      </w:r>
    </w:p>
    <w:p w:rsidR="00194C10" w:rsidRPr="00194C10" w:rsidRDefault="00194C10" w:rsidP="00194C10">
      <w:pPr>
        <w:pStyle w:val="ListParagraph"/>
        <w:rPr>
          <w:b/>
        </w:rPr>
      </w:pPr>
    </w:p>
    <w:p w:rsidR="00194C10" w:rsidRPr="0006078A" w:rsidRDefault="00194C10" w:rsidP="00905EE5">
      <w:pPr>
        <w:pStyle w:val="ListParagraph"/>
        <w:numPr>
          <w:ilvl w:val="0"/>
          <w:numId w:val="2"/>
        </w:numPr>
        <w:rPr>
          <w:b/>
        </w:rPr>
      </w:pPr>
      <w:r>
        <w:rPr>
          <w:b/>
        </w:rPr>
        <w:t xml:space="preserve">World-Wide International Roundup </w:t>
      </w:r>
      <w:r w:rsidR="00480D0C">
        <w:t>–</w:t>
      </w:r>
      <w:r>
        <w:t xml:space="preserve"> </w:t>
      </w:r>
      <w:r w:rsidR="00480D0C">
        <w:t xml:space="preserve">6.3.24 – Follow the </w:t>
      </w:r>
      <w:hyperlink r:id="rId17" w:history="1">
        <w:r w:rsidR="00480D0C" w:rsidRPr="00B50BBA">
          <w:rPr>
            <w:rStyle w:val="Hyperlink"/>
          </w:rPr>
          <w:t>link</w:t>
        </w:r>
      </w:hyperlink>
      <w:r w:rsidR="00480D0C">
        <w:t xml:space="preserve"> for the Wednesday International Roundup covering Afghanistan, China, Iran, Qatar, Saudi Arabia, USA, Vietnam, Yemen and Zimbabwe.  (Source: Death Penalty Information Center.)</w:t>
      </w:r>
    </w:p>
    <w:p w:rsidR="0006078A" w:rsidRPr="0006078A" w:rsidRDefault="0006078A" w:rsidP="0006078A">
      <w:pPr>
        <w:pStyle w:val="ListParagraph"/>
        <w:rPr>
          <w:b/>
        </w:rPr>
      </w:pPr>
    </w:p>
    <w:p w:rsidR="0006078A" w:rsidRPr="00A13A74" w:rsidRDefault="0006078A" w:rsidP="00905EE5">
      <w:pPr>
        <w:pStyle w:val="ListParagraph"/>
        <w:numPr>
          <w:ilvl w:val="0"/>
          <w:numId w:val="2"/>
        </w:numPr>
        <w:rPr>
          <w:b/>
        </w:rPr>
      </w:pPr>
      <w:r>
        <w:rPr>
          <w:b/>
        </w:rPr>
        <w:t xml:space="preserve">The Death Penalty Project </w:t>
      </w:r>
      <w:r>
        <w:t xml:space="preserve">– 8.3.24 – Follow the </w:t>
      </w:r>
      <w:hyperlink r:id="rId18" w:history="1">
        <w:r w:rsidRPr="0006078A">
          <w:rPr>
            <w:rStyle w:val="Hyperlink"/>
          </w:rPr>
          <w:t>link</w:t>
        </w:r>
      </w:hyperlink>
      <w:r>
        <w:t xml:space="preserve"> for the 2023 Annual Report of the Death Penalty Project (</w:t>
      </w:r>
      <w:r>
        <w:rPr>
          <w:i/>
        </w:rPr>
        <w:t xml:space="preserve">please note – this is not Amnesty’s DP Project.) </w:t>
      </w:r>
      <w:r>
        <w:t>(Source: The Death Penalty Project.)</w:t>
      </w:r>
    </w:p>
    <w:p w:rsidR="00A13A74" w:rsidRPr="00A13A74" w:rsidRDefault="00A13A74" w:rsidP="00A13A74">
      <w:pPr>
        <w:pStyle w:val="ListParagraph"/>
        <w:rPr>
          <w:b/>
        </w:rPr>
      </w:pPr>
    </w:p>
    <w:p w:rsidR="00A13A74" w:rsidRPr="00716FF0" w:rsidRDefault="00716FF0" w:rsidP="00905EE5">
      <w:pPr>
        <w:pStyle w:val="ListParagraph"/>
        <w:numPr>
          <w:ilvl w:val="0"/>
          <w:numId w:val="2"/>
        </w:numPr>
        <w:rPr>
          <w:b/>
        </w:rPr>
      </w:pPr>
      <w:r>
        <w:rPr>
          <w:b/>
        </w:rPr>
        <w:t xml:space="preserve">Pakistan </w:t>
      </w:r>
      <w:r>
        <w:t>– 8.4.24 – A 22-year-old  student has been sentenced to death by a Court in Punjab Province for allegedly committing blasphemy through WhatsApp messages.  A 17-year-old was given a sentence of life imprisonment.  (Source: The Times of India.)</w:t>
      </w:r>
    </w:p>
    <w:p w:rsidR="00716FF0" w:rsidRPr="00716FF0" w:rsidRDefault="00716FF0" w:rsidP="00716FF0">
      <w:pPr>
        <w:pStyle w:val="ListParagraph"/>
        <w:rPr>
          <w:b/>
        </w:rPr>
      </w:pPr>
    </w:p>
    <w:p w:rsidR="00E91F8C" w:rsidRPr="00E91F8C" w:rsidRDefault="00716FF0" w:rsidP="00905EE5">
      <w:pPr>
        <w:pStyle w:val="ListParagraph"/>
        <w:numPr>
          <w:ilvl w:val="0"/>
          <w:numId w:val="2"/>
        </w:numPr>
        <w:rPr>
          <w:b/>
        </w:rPr>
      </w:pPr>
      <w:r>
        <w:rPr>
          <w:b/>
        </w:rPr>
        <w:t xml:space="preserve">Japan </w:t>
      </w:r>
    </w:p>
    <w:p w:rsidR="00E91F8C" w:rsidRDefault="00E91F8C" w:rsidP="00E91F8C">
      <w:pPr>
        <w:pStyle w:val="ListParagraph"/>
      </w:pPr>
    </w:p>
    <w:p w:rsidR="00716FF0" w:rsidRPr="00E91F8C" w:rsidRDefault="00716FF0" w:rsidP="00E91F8C">
      <w:pPr>
        <w:pStyle w:val="ListParagraph"/>
        <w:numPr>
          <w:ilvl w:val="1"/>
          <w:numId w:val="2"/>
        </w:numPr>
        <w:rPr>
          <w:b/>
        </w:rPr>
      </w:pPr>
      <w:r>
        <w:t xml:space="preserve">10.3.24 – A new group has been formed with the intention of submitting proposals to the Government this Autumn with the aim of sparking a national debate about the country’s death penalty system.  The Group consists mainly of lawmakers, former top investigators and family members of victims of </w:t>
      </w:r>
      <w:r w:rsidR="00DE2A40">
        <w:t>cr</w:t>
      </w:r>
      <w:r>
        <w:t xml:space="preserve">ime.  </w:t>
      </w:r>
      <w:r w:rsidR="00C7773C">
        <w:t>While acknowledging that more than 80% of the Japanese people approve of the death penalty, the Group acknowledges the international trend towards its abolition and the group will examine whether the death penalty should exist and how the system should be administered, in order to stimulate discussion.  (Source: The Japan News.)</w:t>
      </w:r>
    </w:p>
    <w:p w:rsidR="00E91F8C" w:rsidRDefault="00E91F8C" w:rsidP="00E91F8C">
      <w:pPr>
        <w:pStyle w:val="ListParagraph"/>
        <w:ind w:left="1440"/>
        <w:rPr>
          <w:b/>
        </w:rPr>
      </w:pPr>
    </w:p>
    <w:p w:rsidR="00E91F8C" w:rsidRPr="00051326" w:rsidRDefault="00E91F8C" w:rsidP="00E91F8C">
      <w:pPr>
        <w:pStyle w:val="ListParagraph"/>
        <w:numPr>
          <w:ilvl w:val="1"/>
          <w:numId w:val="2"/>
        </w:numPr>
        <w:rPr>
          <w:b/>
        </w:rPr>
      </w:pPr>
      <w:r>
        <w:t>12.3.24 – The Fukuoka High Court imposed a life sentence on Satoru Nomura, the leader of the Fukuoka Prefecture-based gang, overturning his death sentence imposed by a lower Court.  (Source: The Japan Times.)</w:t>
      </w:r>
    </w:p>
    <w:p w:rsidR="00051326" w:rsidRPr="00051326" w:rsidRDefault="00051326" w:rsidP="00051326">
      <w:pPr>
        <w:pStyle w:val="ListParagraph"/>
        <w:rPr>
          <w:b/>
        </w:rPr>
      </w:pPr>
    </w:p>
    <w:p w:rsidR="00051326" w:rsidRPr="00016543" w:rsidRDefault="00051326" w:rsidP="00905EE5">
      <w:pPr>
        <w:pStyle w:val="ListParagraph"/>
        <w:numPr>
          <w:ilvl w:val="0"/>
          <w:numId w:val="2"/>
        </w:numPr>
        <w:rPr>
          <w:b/>
        </w:rPr>
      </w:pPr>
      <w:r>
        <w:rPr>
          <w:b/>
        </w:rPr>
        <w:t xml:space="preserve">China/Australia </w:t>
      </w:r>
      <w:r>
        <w:t>– 11.3.24 – China’s Ambassador to Australia has stated that the suspended death sentence imposed on the Australian writer Yang Hengjun might not be carried out if the former pro-democracy blogger commits no further crimes.  (Source: Yahoo News.)</w:t>
      </w:r>
    </w:p>
    <w:p w:rsidR="00016543" w:rsidRDefault="00016543" w:rsidP="00016543">
      <w:pPr>
        <w:pStyle w:val="ListParagraph"/>
      </w:pPr>
    </w:p>
    <w:p w:rsidR="00873464" w:rsidRDefault="00873464" w:rsidP="00905EE5">
      <w:pPr>
        <w:rPr>
          <w:b/>
        </w:rPr>
      </w:pPr>
    </w:p>
    <w:p w:rsidR="00905EE5" w:rsidRPr="00337526" w:rsidRDefault="00905EE5" w:rsidP="00905EE5">
      <w:r>
        <w:rPr>
          <w:b/>
        </w:rPr>
        <w:t>Urgent Actions</w:t>
      </w:r>
      <w:r w:rsidR="00337526">
        <w:rPr>
          <w:b/>
        </w:rPr>
        <w:t xml:space="preserve"> </w:t>
      </w:r>
    </w:p>
    <w:p w:rsidR="00905EE5" w:rsidRDefault="00905EE5" w:rsidP="00905EE5">
      <w:pPr>
        <w:rPr>
          <w:b/>
        </w:rPr>
      </w:pPr>
    </w:p>
    <w:p w:rsidR="00905EE5" w:rsidRDefault="00905EE5" w:rsidP="00905EE5">
      <w:pPr>
        <w:pStyle w:val="ListParagraph"/>
        <w:numPr>
          <w:ilvl w:val="0"/>
          <w:numId w:val="1"/>
        </w:numPr>
      </w:pPr>
      <w:r>
        <w:t>An email was received from Amnesty Canada with a request to take action for Rocky Myers on death row in Alabama.  Rocky, for whom the Group has campaigned for some time,</w:t>
      </w:r>
      <w:r w:rsidR="00CB798B">
        <w:t xml:space="preserve"> has elected to di</w:t>
      </w:r>
      <w:r w:rsidR="00EC17EF">
        <w:t>e</w:t>
      </w:r>
      <w:r w:rsidR="00CB798B">
        <w:t xml:space="preserve"> by nitrogen gas and so – following the execution of Kenneth Smith – will be at imminent </w:t>
      </w:r>
      <w:r>
        <w:t xml:space="preserve">risk of </w:t>
      </w:r>
      <w:r>
        <w:lastRenderedPageBreak/>
        <w:t>execution</w:t>
      </w:r>
      <w:r w:rsidR="00CB798B">
        <w:t>.  Several forms of action have been suggested, including letters to the Governor and cards to Rocky.  (</w:t>
      </w:r>
      <w:r w:rsidR="00CB798B">
        <w:rPr>
          <w:i/>
        </w:rPr>
        <w:t>Circulated to the Group on 8.2.24.</w:t>
      </w:r>
      <w:r w:rsidR="00837271">
        <w:t>)</w:t>
      </w:r>
    </w:p>
    <w:p w:rsidR="0010780A" w:rsidRDefault="0010780A" w:rsidP="0010780A"/>
    <w:p w:rsidR="0010780A" w:rsidRDefault="0008668E" w:rsidP="00C42ECF">
      <w:pPr>
        <w:pStyle w:val="ListParagraph"/>
        <w:numPr>
          <w:ilvl w:val="0"/>
          <w:numId w:val="1"/>
        </w:numPr>
      </w:pPr>
      <w:r>
        <w:t>Three Urgent Actions were received from Amnesty in this month’s Anti-Death Penalty Project Newsletter, and were circulated to the Group on 2st February:</w:t>
      </w:r>
    </w:p>
    <w:p w:rsidR="0008668E" w:rsidRDefault="0008668E" w:rsidP="0010780A"/>
    <w:p w:rsidR="0008668E" w:rsidRDefault="0008668E" w:rsidP="00C42ECF">
      <w:pPr>
        <w:pStyle w:val="ListParagraph"/>
        <w:numPr>
          <w:ilvl w:val="1"/>
          <w:numId w:val="1"/>
        </w:numPr>
      </w:pPr>
      <w:r>
        <w:t>The Iranian Kurdish man Reza Rasaei, who is at imminent risk;</w:t>
      </w:r>
    </w:p>
    <w:p w:rsidR="0008668E" w:rsidRDefault="0008668E" w:rsidP="0008668E">
      <w:pPr>
        <w:pStyle w:val="ListParagraph"/>
      </w:pPr>
    </w:p>
    <w:p w:rsidR="0008668E" w:rsidRDefault="0008668E" w:rsidP="00C42ECF">
      <w:pPr>
        <w:pStyle w:val="ListParagraph"/>
        <w:numPr>
          <w:ilvl w:val="1"/>
          <w:numId w:val="1"/>
        </w:numPr>
      </w:pPr>
      <w:r>
        <w:t>Majohed Kourkouri sentenced to death following his involvement in the recent national protests;</w:t>
      </w:r>
    </w:p>
    <w:p w:rsidR="0008668E" w:rsidRDefault="0008668E" w:rsidP="0008668E">
      <w:pPr>
        <w:pStyle w:val="ListParagraph"/>
      </w:pPr>
    </w:p>
    <w:p w:rsidR="0008668E" w:rsidRPr="00C43E5D" w:rsidRDefault="0008668E" w:rsidP="00C42ECF">
      <w:pPr>
        <w:pStyle w:val="ListParagraph"/>
        <w:numPr>
          <w:ilvl w:val="1"/>
          <w:numId w:val="1"/>
        </w:numPr>
      </w:pPr>
      <w:r>
        <w:t>Ivan Cantu, whose execution in Texas is scheduled for 28</w:t>
      </w:r>
      <w:r w:rsidRPr="0008668E">
        <w:rPr>
          <w:vertAlign w:val="superscript"/>
        </w:rPr>
        <w:t>th</w:t>
      </w:r>
      <w:r>
        <w:t xml:space="preserve"> February.</w:t>
      </w:r>
      <w:r w:rsidR="00D51BF4">
        <w:t xml:space="preserve">  </w:t>
      </w:r>
      <w:r w:rsidR="00D51BF4">
        <w:rPr>
          <w:i/>
        </w:rPr>
        <w:t>Note:  Mr Cantu was executed by lethal injection on 28</w:t>
      </w:r>
      <w:r w:rsidR="00D51BF4" w:rsidRPr="00D51BF4">
        <w:rPr>
          <w:i/>
          <w:vertAlign w:val="superscript"/>
        </w:rPr>
        <w:t>th</w:t>
      </w:r>
      <w:r w:rsidR="00D51BF4">
        <w:rPr>
          <w:i/>
        </w:rPr>
        <w:t xml:space="preserve"> February.</w:t>
      </w:r>
    </w:p>
    <w:p w:rsidR="00C43E5D" w:rsidRDefault="00C43E5D" w:rsidP="00C43E5D">
      <w:pPr>
        <w:pStyle w:val="ListParagraph"/>
      </w:pPr>
    </w:p>
    <w:p w:rsidR="00C43E5D" w:rsidRPr="00905EE5" w:rsidRDefault="00C42ECF" w:rsidP="0008668E">
      <w:pPr>
        <w:pStyle w:val="ListParagraph"/>
        <w:numPr>
          <w:ilvl w:val="0"/>
          <w:numId w:val="1"/>
        </w:numPr>
      </w:pPr>
      <w:r>
        <w:t>An email was receive from AIUK on behalf of Willie Pye, whose execution in Georgia, following his conviction for murder,  is scheduled for 20</w:t>
      </w:r>
      <w:r w:rsidRPr="00C42ECF">
        <w:rPr>
          <w:vertAlign w:val="superscript"/>
        </w:rPr>
        <w:t>th</w:t>
      </w:r>
      <w:r>
        <w:t xml:space="preserve"> March.  The Jury were not told of his intellectual disability, nor of his abusive childhood.  A three-Judge Panel called for a new hearing, but this was later overturned on legal technicalities.  (</w:t>
      </w:r>
      <w:r>
        <w:rPr>
          <w:i/>
        </w:rPr>
        <w:t>Circulated to the Group 12.3.24.</w:t>
      </w:r>
      <w:r>
        <w:t>)</w:t>
      </w:r>
    </w:p>
    <w:p w:rsidR="00905EE5" w:rsidRDefault="00905EE5" w:rsidP="00905EE5">
      <w:pPr>
        <w:rPr>
          <w:b/>
        </w:rPr>
      </w:pPr>
    </w:p>
    <w:p w:rsidR="00905EE5" w:rsidRDefault="00905EE5" w:rsidP="00905EE5">
      <w:pPr>
        <w:rPr>
          <w:b/>
        </w:rPr>
      </w:pPr>
      <w:r>
        <w:rPr>
          <w:b/>
        </w:rPr>
        <w:t>Campaigning</w:t>
      </w:r>
    </w:p>
    <w:p w:rsidR="00553777" w:rsidRDefault="00553777" w:rsidP="00905EE5">
      <w:pPr>
        <w:rPr>
          <w:b/>
        </w:rPr>
      </w:pPr>
    </w:p>
    <w:p w:rsidR="00553777" w:rsidRDefault="00553777" w:rsidP="00553777">
      <w:pPr>
        <w:pStyle w:val="ListParagraph"/>
        <w:numPr>
          <w:ilvl w:val="0"/>
          <w:numId w:val="1"/>
        </w:numPr>
      </w:pPr>
      <w:r>
        <w:t xml:space="preserve">Follow the </w:t>
      </w:r>
      <w:hyperlink r:id="rId19" w:history="1">
        <w:r w:rsidRPr="00553777">
          <w:rPr>
            <w:rStyle w:val="Hyperlink"/>
          </w:rPr>
          <w:t>link</w:t>
        </w:r>
      </w:hyperlink>
      <w:r>
        <w:t xml:space="preserve"> for this month’s Newsletter from the Amnesty Anti-Death Penalty Project.  This contains information on:</w:t>
      </w:r>
    </w:p>
    <w:p w:rsidR="00553777" w:rsidRDefault="00553777" w:rsidP="00553777"/>
    <w:p w:rsidR="00553777" w:rsidRDefault="00553777" w:rsidP="00553777">
      <w:pPr>
        <w:pStyle w:val="ListParagraph"/>
        <w:numPr>
          <w:ilvl w:val="1"/>
          <w:numId w:val="1"/>
        </w:numPr>
      </w:pPr>
      <w:r>
        <w:t>The formal abolition of the death penalty in Zimbabwe;</w:t>
      </w:r>
    </w:p>
    <w:p w:rsidR="00553777" w:rsidRDefault="00553777" w:rsidP="00553777">
      <w:pPr>
        <w:pStyle w:val="ListParagraph"/>
        <w:ind w:left="1440"/>
      </w:pPr>
    </w:p>
    <w:p w:rsidR="00553777" w:rsidRDefault="00553777" w:rsidP="00553777">
      <w:pPr>
        <w:pStyle w:val="ListParagraph"/>
        <w:numPr>
          <w:ilvl w:val="1"/>
          <w:numId w:val="1"/>
        </w:numPr>
      </w:pPr>
      <w:r>
        <w:t>The execution in Alabama by nitrogen hypoxia of Kenneth Smith;</w:t>
      </w:r>
    </w:p>
    <w:p w:rsidR="004A7C32" w:rsidRDefault="004A7C32" w:rsidP="004A7C32">
      <w:pPr>
        <w:pStyle w:val="ListParagraph"/>
      </w:pPr>
    </w:p>
    <w:p w:rsidR="004A7C32" w:rsidRDefault="004A7C32" w:rsidP="00553777">
      <w:pPr>
        <w:pStyle w:val="ListParagraph"/>
        <w:numPr>
          <w:ilvl w:val="1"/>
          <w:numId w:val="1"/>
        </w:numPr>
      </w:pPr>
      <w:r>
        <w:t>An article about Jagtar Singh Johal;</w:t>
      </w:r>
    </w:p>
    <w:p w:rsidR="00553777" w:rsidRDefault="00553777" w:rsidP="00553777">
      <w:pPr>
        <w:pStyle w:val="ListParagraph"/>
      </w:pPr>
    </w:p>
    <w:p w:rsidR="00553777" w:rsidRDefault="00553777" w:rsidP="00553777">
      <w:pPr>
        <w:pStyle w:val="ListParagraph"/>
        <w:numPr>
          <w:ilvl w:val="1"/>
          <w:numId w:val="1"/>
        </w:numPr>
      </w:pPr>
      <w:r>
        <w:t>A statement by the UN on the execution of a child in Iran;</w:t>
      </w:r>
    </w:p>
    <w:p w:rsidR="004A7C32" w:rsidRDefault="004A7C32" w:rsidP="004A7C32">
      <w:pPr>
        <w:pStyle w:val="ListParagraph"/>
      </w:pPr>
    </w:p>
    <w:p w:rsidR="004A7C32" w:rsidRDefault="004A7C32" w:rsidP="00553777">
      <w:pPr>
        <w:pStyle w:val="ListParagraph"/>
        <w:numPr>
          <w:ilvl w:val="1"/>
          <w:numId w:val="1"/>
        </w:numPr>
      </w:pPr>
      <w:r>
        <w:t>An article about former French Justice Minister Robert Badinter, who pushed through legislation to end the death penalty in France, and who has now died;</w:t>
      </w:r>
    </w:p>
    <w:p w:rsidR="00553777" w:rsidRDefault="00553777" w:rsidP="00553777">
      <w:pPr>
        <w:pStyle w:val="ListParagraph"/>
      </w:pPr>
    </w:p>
    <w:p w:rsidR="00553777" w:rsidRDefault="00553777" w:rsidP="00553777">
      <w:pPr>
        <w:pStyle w:val="ListParagraph"/>
        <w:numPr>
          <w:ilvl w:val="1"/>
          <w:numId w:val="1"/>
        </w:numPr>
      </w:pPr>
      <w:r>
        <w:t>Three Urgent Actions (see above) – For Reza Rasaei in Iran, for Majohed Kourkouri in Iran, and for Ivan Cantu whose execution in Texas is scheduled for 28</w:t>
      </w:r>
      <w:r w:rsidRPr="00553777">
        <w:rPr>
          <w:vertAlign w:val="superscript"/>
        </w:rPr>
        <w:t>th</w:t>
      </w:r>
      <w:r>
        <w:t xml:space="preserve"> February;</w:t>
      </w:r>
    </w:p>
    <w:p w:rsidR="00FA150A" w:rsidRDefault="00FA150A" w:rsidP="00FA150A">
      <w:pPr>
        <w:pStyle w:val="ListParagraph"/>
      </w:pPr>
    </w:p>
    <w:p w:rsidR="00FA150A" w:rsidRDefault="00FA150A" w:rsidP="00553777">
      <w:pPr>
        <w:pStyle w:val="ListParagraph"/>
        <w:numPr>
          <w:ilvl w:val="1"/>
          <w:numId w:val="1"/>
        </w:numPr>
      </w:pPr>
      <w:r>
        <w:t>A video of an interview with a former Egyptian executioner;</w:t>
      </w:r>
    </w:p>
    <w:p w:rsidR="00FA150A" w:rsidRDefault="00FA150A" w:rsidP="00FA150A">
      <w:pPr>
        <w:pStyle w:val="ListParagraph"/>
      </w:pPr>
    </w:p>
    <w:p w:rsidR="00FA150A" w:rsidRDefault="00FA150A" w:rsidP="00553777">
      <w:pPr>
        <w:pStyle w:val="ListParagraph"/>
        <w:numPr>
          <w:ilvl w:val="1"/>
          <w:numId w:val="1"/>
        </w:numPr>
      </w:pPr>
      <w:r>
        <w:t>A death penalty fact from Ancient Babylon.</w:t>
      </w:r>
    </w:p>
    <w:p w:rsidR="000F7107" w:rsidRDefault="000F7107" w:rsidP="000F7107">
      <w:pPr>
        <w:pStyle w:val="ListParagraph"/>
      </w:pPr>
    </w:p>
    <w:p w:rsidR="000F7107" w:rsidRDefault="000F7107" w:rsidP="000F7107">
      <w:pPr>
        <w:pStyle w:val="ListParagraph"/>
      </w:pPr>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1057275</wp:posOffset>
                </wp:positionH>
                <wp:positionV relativeFrom="paragraph">
                  <wp:posOffset>55880</wp:posOffset>
                </wp:positionV>
                <wp:extent cx="381000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3810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3CD1DC" id="Straight Connector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83.25pt,4.4pt" to="383.2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" strokecolor="#4472c4 [3204]" strokeweight=".5pt">
                <v:stroke joinstyle="miter"/>
              </v:line>
            </w:pict>
          </mc:Fallback>
        </mc:AlternateContent>
      </w:r>
    </w:p>
    <w:p w:rsidR="000F7107" w:rsidRPr="000F7107" w:rsidRDefault="000F7107" w:rsidP="000F7107">
      <w:pPr>
        <w:pStyle w:val="ListParagraph"/>
        <w:jc w:val="center"/>
        <w:rPr>
          <w:rFonts w:ascii="Calibri" w:hAnsi="Calibri" w:cs="Calibri"/>
          <w:b/>
          <w:i/>
        </w:rPr>
      </w:pPr>
      <w:r w:rsidRPr="000F7107">
        <w:rPr>
          <w:rFonts w:ascii="Calibri" w:hAnsi="Calibri" w:cs="Calibri"/>
          <w:b/>
          <w:i/>
        </w:rPr>
        <w:t>The Salisbury Amnesty group was established 50 years ago this year</w:t>
      </w:r>
      <w:bookmarkStart w:id="0" w:name="_GoBack"/>
      <w:bookmarkEnd w:id="0"/>
    </w:p>
    <w:sectPr w:rsidR="000F7107" w:rsidRPr="000F7107" w:rsidSect="00C2323B">
      <w:footerReference w:type="default" r:id="rId20"/>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3950" w:rsidRDefault="005C3950" w:rsidP="00394896">
      <w:r>
        <w:separator/>
      </w:r>
    </w:p>
  </w:endnote>
  <w:endnote w:type="continuationSeparator" w:id="0">
    <w:p w:rsidR="005C3950" w:rsidRDefault="005C3950" w:rsidP="00394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6367558"/>
      <w:docPartObj>
        <w:docPartGallery w:val="Page Numbers (Bottom of Page)"/>
        <w:docPartUnique/>
      </w:docPartObj>
    </w:sdtPr>
    <w:sdtEndPr>
      <w:rPr>
        <w:color w:val="7F7F7F" w:themeColor="background1" w:themeShade="7F"/>
        <w:spacing w:val="60"/>
      </w:rPr>
    </w:sdtEndPr>
    <w:sdtContent>
      <w:p w:rsidR="00394896" w:rsidRDefault="0039489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F7107" w:rsidRPr="000F7107">
          <w:rPr>
            <w:b/>
            <w:bCs/>
            <w:noProof/>
          </w:rPr>
          <w:t>7</w:t>
        </w:r>
        <w:r>
          <w:rPr>
            <w:b/>
            <w:bCs/>
            <w:noProof/>
          </w:rPr>
          <w:fldChar w:fldCharType="end"/>
        </w:r>
        <w:r>
          <w:rPr>
            <w:b/>
            <w:bCs/>
          </w:rPr>
          <w:t xml:space="preserve"> | </w:t>
        </w:r>
        <w:r>
          <w:rPr>
            <w:color w:val="7F7F7F" w:themeColor="background1" w:themeShade="7F"/>
            <w:spacing w:val="60"/>
          </w:rPr>
          <w:t>Page</w:t>
        </w:r>
      </w:p>
    </w:sdtContent>
  </w:sdt>
  <w:p w:rsidR="00394896" w:rsidRDefault="003948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3950" w:rsidRDefault="005C3950" w:rsidP="00394896">
      <w:r>
        <w:separator/>
      </w:r>
    </w:p>
  </w:footnote>
  <w:footnote w:type="continuationSeparator" w:id="0">
    <w:p w:rsidR="005C3950" w:rsidRDefault="005C3950" w:rsidP="003948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3802E3"/>
    <w:multiLevelType w:val="hybridMultilevel"/>
    <w:tmpl w:val="F842A9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F427C3"/>
    <w:multiLevelType w:val="hybridMultilevel"/>
    <w:tmpl w:val="3D569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3C35CA"/>
    <w:multiLevelType w:val="hybridMultilevel"/>
    <w:tmpl w:val="B1B4CD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EE5"/>
    <w:rsid w:val="00007293"/>
    <w:rsid w:val="0001459F"/>
    <w:rsid w:val="00016543"/>
    <w:rsid w:val="00017CB8"/>
    <w:rsid w:val="00042577"/>
    <w:rsid w:val="00051326"/>
    <w:rsid w:val="0006078A"/>
    <w:rsid w:val="000730BD"/>
    <w:rsid w:val="0008668E"/>
    <w:rsid w:val="000F7107"/>
    <w:rsid w:val="0010780A"/>
    <w:rsid w:val="001535BA"/>
    <w:rsid w:val="001558F8"/>
    <w:rsid w:val="0016149C"/>
    <w:rsid w:val="001778E9"/>
    <w:rsid w:val="00194C10"/>
    <w:rsid w:val="001A4138"/>
    <w:rsid w:val="001E12AD"/>
    <w:rsid w:val="003047B4"/>
    <w:rsid w:val="00322BBE"/>
    <w:rsid w:val="00337526"/>
    <w:rsid w:val="00367CAF"/>
    <w:rsid w:val="00394896"/>
    <w:rsid w:val="003E4698"/>
    <w:rsid w:val="003E7426"/>
    <w:rsid w:val="003F72C7"/>
    <w:rsid w:val="00417200"/>
    <w:rsid w:val="00443A96"/>
    <w:rsid w:val="004465C3"/>
    <w:rsid w:val="00475276"/>
    <w:rsid w:val="00480D0C"/>
    <w:rsid w:val="004A7C32"/>
    <w:rsid w:val="00515C89"/>
    <w:rsid w:val="00553777"/>
    <w:rsid w:val="00556109"/>
    <w:rsid w:val="00582349"/>
    <w:rsid w:val="005C3950"/>
    <w:rsid w:val="005D3757"/>
    <w:rsid w:val="00603236"/>
    <w:rsid w:val="00651B18"/>
    <w:rsid w:val="0068157A"/>
    <w:rsid w:val="00716FF0"/>
    <w:rsid w:val="00795F32"/>
    <w:rsid w:val="007F3621"/>
    <w:rsid w:val="00837271"/>
    <w:rsid w:val="00862363"/>
    <w:rsid w:val="00873464"/>
    <w:rsid w:val="008A23FF"/>
    <w:rsid w:val="00905EE5"/>
    <w:rsid w:val="00913974"/>
    <w:rsid w:val="00941751"/>
    <w:rsid w:val="00A13A74"/>
    <w:rsid w:val="00A34E8C"/>
    <w:rsid w:val="00A70F00"/>
    <w:rsid w:val="00A90974"/>
    <w:rsid w:val="00A90F29"/>
    <w:rsid w:val="00AA2943"/>
    <w:rsid w:val="00AB7281"/>
    <w:rsid w:val="00AC187F"/>
    <w:rsid w:val="00B31A22"/>
    <w:rsid w:val="00B50BBA"/>
    <w:rsid w:val="00B64694"/>
    <w:rsid w:val="00B9491A"/>
    <w:rsid w:val="00BE17F2"/>
    <w:rsid w:val="00BF1E2A"/>
    <w:rsid w:val="00C2323B"/>
    <w:rsid w:val="00C42ECF"/>
    <w:rsid w:val="00C43E5D"/>
    <w:rsid w:val="00C508B7"/>
    <w:rsid w:val="00C67A78"/>
    <w:rsid w:val="00C7773C"/>
    <w:rsid w:val="00C873D3"/>
    <w:rsid w:val="00CA76DF"/>
    <w:rsid w:val="00CB798B"/>
    <w:rsid w:val="00D30DAE"/>
    <w:rsid w:val="00D51BF4"/>
    <w:rsid w:val="00D83904"/>
    <w:rsid w:val="00DD3552"/>
    <w:rsid w:val="00DE2A40"/>
    <w:rsid w:val="00DF15F5"/>
    <w:rsid w:val="00DF2EE1"/>
    <w:rsid w:val="00E7319F"/>
    <w:rsid w:val="00E91F8C"/>
    <w:rsid w:val="00EB6998"/>
    <w:rsid w:val="00EC17EF"/>
    <w:rsid w:val="00EF5239"/>
    <w:rsid w:val="00F0515F"/>
    <w:rsid w:val="00F168A5"/>
    <w:rsid w:val="00F2589F"/>
    <w:rsid w:val="00F56A81"/>
    <w:rsid w:val="00F84BA8"/>
    <w:rsid w:val="00FA150A"/>
    <w:rsid w:val="00FC5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96FE3BB8-8D0C-EC47-A7F2-2B2E46AAC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5E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5EE5"/>
    <w:pPr>
      <w:ind w:left="720"/>
      <w:contextualSpacing/>
    </w:pPr>
  </w:style>
  <w:style w:type="character" w:styleId="Hyperlink">
    <w:name w:val="Hyperlink"/>
    <w:basedOn w:val="DefaultParagraphFont"/>
    <w:uiPriority w:val="99"/>
    <w:unhideWhenUsed/>
    <w:rsid w:val="00AB7281"/>
    <w:rPr>
      <w:color w:val="0563C1" w:themeColor="hyperlink"/>
      <w:u w:val="single"/>
    </w:rPr>
  </w:style>
  <w:style w:type="character" w:customStyle="1" w:styleId="UnresolvedMention">
    <w:name w:val="Unresolved Mention"/>
    <w:basedOn w:val="DefaultParagraphFont"/>
    <w:uiPriority w:val="99"/>
    <w:rsid w:val="00AB7281"/>
    <w:rPr>
      <w:color w:val="605E5C"/>
      <w:shd w:val="clear" w:color="auto" w:fill="E1DFDD"/>
    </w:rPr>
  </w:style>
  <w:style w:type="paragraph" w:styleId="Header">
    <w:name w:val="header"/>
    <w:basedOn w:val="Normal"/>
    <w:link w:val="HeaderChar"/>
    <w:uiPriority w:val="99"/>
    <w:unhideWhenUsed/>
    <w:rsid w:val="00394896"/>
    <w:pPr>
      <w:tabs>
        <w:tab w:val="center" w:pos="4513"/>
        <w:tab w:val="right" w:pos="9026"/>
      </w:tabs>
    </w:pPr>
  </w:style>
  <w:style w:type="character" w:customStyle="1" w:styleId="HeaderChar">
    <w:name w:val="Header Char"/>
    <w:basedOn w:val="DefaultParagraphFont"/>
    <w:link w:val="Header"/>
    <w:uiPriority w:val="99"/>
    <w:rsid w:val="00394896"/>
  </w:style>
  <w:style w:type="paragraph" w:styleId="Footer">
    <w:name w:val="footer"/>
    <w:basedOn w:val="Normal"/>
    <w:link w:val="FooterChar"/>
    <w:uiPriority w:val="99"/>
    <w:unhideWhenUsed/>
    <w:rsid w:val="00394896"/>
    <w:pPr>
      <w:tabs>
        <w:tab w:val="center" w:pos="4513"/>
        <w:tab w:val="right" w:pos="9026"/>
      </w:tabs>
    </w:pPr>
  </w:style>
  <w:style w:type="character" w:customStyle="1" w:styleId="FooterChar">
    <w:name w:val="Footer Char"/>
    <w:basedOn w:val="DefaultParagraphFont"/>
    <w:link w:val="Footer"/>
    <w:uiPriority w:val="99"/>
    <w:rsid w:val="00394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amnesty.org/en/latest/news/2024/02/afghanistan-taliban-must-halt-all-executions-and-abolish-death-penalty/" TargetMode="External"/><Relationship Id="rId18" Type="http://schemas.openxmlformats.org/officeDocument/2006/relationships/hyperlink" Target="https://mailchi.mp/deathpenaltyproject.org/our-achievements-in-2023-annual-report?e=9c8cdedf61"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deathpenaltyinfo.org/news/worldwide-wednesday-international-roundup-china-ghana-iran-japan-saudi-arabia-united-states-vietnam-and-zimbabwe" TargetMode="External"/><Relationship Id="rId12" Type="http://schemas.openxmlformats.org/officeDocument/2006/relationships/hyperlink" Target="https://deathpenaltyinfo.org/news/death-sentenced-philadelphia-prisoner-daniel-gwynn-exonerated-after-nearly-30-years" TargetMode="External"/><Relationship Id="rId17" Type="http://schemas.openxmlformats.org/officeDocument/2006/relationships/hyperlink" Target="https://deathpenaltyinfo.org/news/worldwide-wednesday-international-roundup-afghanistan-china-iran-qatar-saudi-arabia-united-states-vietnam-yemen-and-zimbabwe" TargetMode="External"/><Relationship Id="rId2" Type="http://schemas.openxmlformats.org/officeDocument/2006/relationships/styles" Target="styles.xml"/><Relationship Id="rId16" Type="http://schemas.openxmlformats.org/officeDocument/2006/relationships/hyperlink" Target="https://worldcoalition.org/membre/ensemble-contre-la-peine-de-mort-ecpm/"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yperlink" Target="https://www.amnesty.org/en/documents/act50/7750/2024/en/" TargetMode="External"/><Relationship Id="rId10" Type="http://schemas.openxmlformats.org/officeDocument/2006/relationships/hyperlink" Target="https://alabamareflector.com/2024/02/19/alabama-death-row-inmate-sues-to-block-future-nitrogen-exectuions/" TargetMode="External"/><Relationship Id="rId19" Type="http://schemas.openxmlformats.org/officeDocument/2006/relationships/hyperlink" Target="https://email.amnestyuk.org.uk/q/1eYJTEH8WC7gJ0SJRTCMPDG/wv" TargetMode="External"/><Relationship Id="rId4" Type="http://schemas.openxmlformats.org/officeDocument/2006/relationships/webSettings" Target="webSettings.xml"/><Relationship Id="rId9" Type="http://schemas.openxmlformats.org/officeDocument/2006/relationships/hyperlink" Target="https://scheerpost.com/2024/02/10/the-road-to-death-penalty-abolition-runs-through-alabama-and-oklahoma/" TargetMode="External"/><Relationship Id="rId14" Type="http://schemas.openxmlformats.org/officeDocument/2006/relationships/hyperlink" Target="https://worldcoalition.org/news-and-events/newsletter/"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2625</Words>
  <Characters>14965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11</cp:revision>
  <cp:lastPrinted>2024-03-11T18:38:00Z</cp:lastPrinted>
  <dcterms:created xsi:type="dcterms:W3CDTF">2024-03-14T10:09:00Z</dcterms:created>
  <dcterms:modified xsi:type="dcterms:W3CDTF">2024-03-14T10:39:00Z</dcterms:modified>
</cp:coreProperties>
</file>