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14:paraId="7E075D99" w14:textId="77777777" w:rsidTr="00542DD3">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7AB4426C">
                  <wp:extent cx="676275" cy="791210"/>
                  <wp:effectExtent l="0" t="0" r="9525"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676686" cy="791691"/>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9ECAB" w:themeFill="accent3" w:themeFillTint="66"/>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41A799B0" w14:textId="77777777" w:rsidR="00542DD3" w:rsidRDefault="005879E7" w:rsidP="00AA296C">
            <w:pPr>
              <w:pStyle w:val="Body"/>
              <w:jc w:val="center"/>
              <w:rPr>
                <w:rFonts w:ascii="Arial" w:hAnsi="Arial" w:cs="Arial"/>
                <w:b/>
                <w:bCs/>
                <w:szCs w:val="24"/>
                <w:lang w:val="en-US"/>
              </w:rPr>
            </w:pPr>
            <w:r w:rsidRPr="00542DD3">
              <w:rPr>
                <w:rFonts w:ascii="Arial" w:hAnsi="Arial" w:cs="Arial"/>
                <w:b/>
                <w:bCs/>
                <w:szCs w:val="24"/>
                <w:lang w:val="en-US"/>
              </w:rPr>
              <w:t xml:space="preserve">Minutes of the Monthly Meeting on Thursday </w:t>
            </w:r>
            <w:r w:rsidR="00542DD3">
              <w:rPr>
                <w:rFonts w:ascii="Arial" w:hAnsi="Arial" w:cs="Arial"/>
                <w:b/>
                <w:bCs/>
                <w:szCs w:val="24"/>
                <w:lang w:val="en-US"/>
              </w:rPr>
              <w:t xml:space="preserve">10 July 2025 </w:t>
            </w:r>
          </w:p>
          <w:p w14:paraId="5EE21F03" w14:textId="2A9103A1" w:rsidR="005472EB" w:rsidRPr="00BE4719" w:rsidRDefault="00542DD3" w:rsidP="00AA296C">
            <w:pPr>
              <w:pStyle w:val="Body"/>
              <w:jc w:val="center"/>
              <w:rPr>
                <w:rFonts w:ascii="Arial" w:eastAsia="Arial" w:hAnsi="Arial" w:cs="Arial"/>
                <w:b/>
                <w:bCs/>
                <w:sz w:val="24"/>
                <w:szCs w:val="24"/>
              </w:rPr>
            </w:pPr>
            <w:r>
              <w:rPr>
                <w:rFonts w:ascii="Arial" w:hAnsi="Arial" w:cs="Arial"/>
                <w:b/>
                <w:bCs/>
                <w:szCs w:val="24"/>
                <w:lang w:val="en-US"/>
              </w:rPr>
              <w:t xml:space="preserve">at </w:t>
            </w:r>
            <w:r w:rsidR="00A5597B" w:rsidRPr="00542DD3">
              <w:rPr>
                <w:rFonts w:ascii="Arial" w:hAnsi="Arial" w:cs="Arial"/>
                <w:b/>
                <w:bCs/>
                <w:szCs w:val="24"/>
                <w:lang w:val="en-US"/>
              </w:rPr>
              <w:t>2.00</w:t>
            </w:r>
            <w:r w:rsidR="00860041" w:rsidRPr="00542DD3">
              <w:rPr>
                <w:rFonts w:ascii="Arial" w:hAnsi="Arial" w:cs="Arial"/>
                <w:b/>
                <w:bCs/>
                <w:szCs w:val="24"/>
                <w:lang w:val="en-US"/>
              </w:rPr>
              <w:t xml:space="preserve">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9A21B6">
        <w:trPr>
          <w:trHeight w:val="28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55BFDB5D"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6E6B6422" w:rsidR="00FF035B" w:rsidRPr="00C01AB3" w:rsidRDefault="00FF035B" w:rsidP="00FF035B">
            <w:pPr>
              <w:pStyle w:val="TableStyle2"/>
              <w:rPr>
                <w:rFonts w:ascii="Arial" w:hAnsi="Arial" w:cs="Arial"/>
                <w:bCs/>
                <w:sz w:val="24"/>
                <w:szCs w:val="24"/>
              </w:rPr>
            </w:pPr>
            <w:r>
              <w:rPr>
                <w:rFonts w:ascii="Arial" w:hAnsi="Arial" w:cs="Arial"/>
                <w:b/>
                <w:sz w:val="24"/>
                <w:szCs w:val="24"/>
              </w:rPr>
              <w:t>Present:</w:t>
            </w:r>
            <w:r w:rsidR="00C01AB3">
              <w:rPr>
                <w:rFonts w:ascii="Arial" w:hAnsi="Arial" w:cs="Arial"/>
                <w:b/>
                <w:sz w:val="24"/>
                <w:szCs w:val="24"/>
              </w:rPr>
              <w:t xml:space="preserve">      </w:t>
            </w:r>
            <w:r w:rsidR="00C01AB3">
              <w:rPr>
                <w:rFonts w:ascii="Arial" w:hAnsi="Arial" w:cs="Arial"/>
                <w:bCs/>
                <w:sz w:val="24"/>
                <w:szCs w:val="24"/>
              </w:rPr>
              <w:t>TM, AH, EB, MH, PC, LC, FD</w:t>
            </w:r>
          </w:p>
          <w:p w14:paraId="60B65B89" w14:textId="27AEF9C1" w:rsidR="00FF035B" w:rsidRPr="00C01AB3" w:rsidRDefault="00FF035B" w:rsidP="00FF035B">
            <w:pPr>
              <w:pStyle w:val="TableStyle2"/>
              <w:rPr>
                <w:rFonts w:ascii="Arial" w:hAnsi="Arial" w:cs="Arial"/>
                <w:bCs/>
                <w:sz w:val="24"/>
                <w:szCs w:val="24"/>
              </w:rPr>
            </w:pPr>
            <w:r>
              <w:rPr>
                <w:rFonts w:ascii="Arial" w:hAnsi="Arial" w:cs="Arial"/>
                <w:b/>
                <w:sz w:val="24"/>
                <w:szCs w:val="24"/>
              </w:rPr>
              <w:t>Apologies</w:t>
            </w:r>
            <w:r w:rsidR="00C01AB3">
              <w:rPr>
                <w:rFonts w:ascii="Arial" w:hAnsi="Arial" w:cs="Arial"/>
                <w:b/>
                <w:sz w:val="24"/>
                <w:szCs w:val="24"/>
              </w:rPr>
              <w:t xml:space="preserve">    </w:t>
            </w:r>
            <w:r w:rsidR="00C01AB3">
              <w:rPr>
                <w:rFonts w:ascii="Arial" w:hAnsi="Arial" w:cs="Arial"/>
                <w:bCs/>
                <w:sz w:val="24"/>
                <w:szCs w:val="24"/>
              </w:rPr>
              <w:t>VJ</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8DFC01D" w14:textId="77777777" w:rsidR="00C01AB3"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C01AB3">
              <w:rPr>
                <w:rFonts w:ascii="Arial" w:hAnsi="Arial" w:cs="Arial"/>
                <w:b/>
                <w:sz w:val="24"/>
                <w:szCs w:val="24"/>
              </w:rPr>
              <w:t xml:space="preserve"> </w:t>
            </w:r>
          </w:p>
          <w:p w14:paraId="6179F4FE" w14:textId="77777777" w:rsidR="00C01AB3" w:rsidRDefault="00C01AB3" w:rsidP="00FF035B">
            <w:pPr>
              <w:pStyle w:val="TableStyle2"/>
              <w:rPr>
                <w:rFonts w:ascii="Arial" w:hAnsi="Arial" w:cs="Arial"/>
                <w:bCs/>
                <w:sz w:val="24"/>
                <w:szCs w:val="24"/>
              </w:rPr>
            </w:pPr>
          </w:p>
          <w:p w14:paraId="284DED9B" w14:textId="3712C8D3" w:rsidR="00FF035B" w:rsidRDefault="00C01AB3" w:rsidP="00FF035B">
            <w:pPr>
              <w:pStyle w:val="TableStyle2"/>
              <w:rPr>
                <w:rFonts w:ascii="Arial" w:hAnsi="Arial" w:cs="Arial"/>
                <w:bCs/>
                <w:sz w:val="24"/>
                <w:szCs w:val="24"/>
              </w:rPr>
            </w:pPr>
            <w:r>
              <w:rPr>
                <w:rFonts w:ascii="Arial" w:hAnsi="Arial" w:cs="Arial"/>
                <w:bCs/>
                <w:sz w:val="24"/>
                <w:szCs w:val="24"/>
              </w:rPr>
              <w:t xml:space="preserve">These were agreed.  FD was thanked </w:t>
            </w:r>
            <w:r w:rsidR="003F1C80">
              <w:rPr>
                <w:rFonts w:ascii="Arial" w:hAnsi="Arial" w:cs="Arial"/>
                <w:bCs/>
                <w:sz w:val="24"/>
                <w:szCs w:val="24"/>
              </w:rPr>
              <w:t xml:space="preserve">for </w:t>
            </w:r>
            <w:r>
              <w:rPr>
                <w:rFonts w:ascii="Arial" w:hAnsi="Arial" w:cs="Arial"/>
                <w:bCs/>
                <w:sz w:val="24"/>
                <w:szCs w:val="24"/>
              </w:rPr>
              <w:t>producing last month’s Minutes.</w:t>
            </w:r>
          </w:p>
          <w:p w14:paraId="706026F5" w14:textId="1A7BBAAF" w:rsidR="00C01AB3" w:rsidRPr="00C01AB3" w:rsidRDefault="00C01AB3"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687AFA22" w:rsidR="005472EB" w:rsidRPr="00A5597B" w:rsidRDefault="00C01AB3">
            <w:pPr>
              <w:rPr>
                <w:rFonts w:ascii="Arial" w:hAnsi="Arial" w:cs="Arial"/>
                <w:b/>
              </w:rPr>
            </w:pPr>
            <w:r>
              <w:rPr>
                <w:rFonts w:ascii="Arial" w:hAnsi="Arial" w:cs="Arial"/>
                <w:b/>
              </w:rPr>
              <w:t>FD</w:t>
            </w:r>
          </w:p>
        </w:tc>
      </w:tr>
      <w:tr w:rsidR="009F0F7C" w:rsidRPr="00BE4719" w14:paraId="169E25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4BAEBEE7" w:rsidR="00FF035B" w:rsidRPr="00C01AB3"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C01AB3">
              <w:rPr>
                <w:rFonts w:ascii="Arial" w:hAnsi="Arial" w:cs="Arial"/>
                <w:b/>
                <w:sz w:val="24"/>
                <w:szCs w:val="24"/>
              </w:rPr>
              <w:t xml:space="preserve"> </w:t>
            </w:r>
            <w:r w:rsidR="00C01AB3">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39A6626B" w:rsidR="00FF035B" w:rsidRPr="00A5597B" w:rsidRDefault="00C01AB3">
            <w:pPr>
              <w:rPr>
                <w:rFonts w:ascii="Arial" w:hAnsi="Arial" w:cs="Arial"/>
                <w:b/>
              </w:rPr>
            </w:pPr>
            <w:r>
              <w:rPr>
                <w:rFonts w:ascii="Arial" w:hAnsi="Arial" w:cs="Arial"/>
                <w:b/>
              </w:rPr>
              <w:t>All</w:t>
            </w:r>
          </w:p>
        </w:tc>
      </w:tr>
      <w:tr w:rsidR="005472EB" w:rsidRPr="00BE4719" w14:paraId="4800841F"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034382" w14:textId="04856348" w:rsidR="00C63A34" w:rsidRPr="00E279D1" w:rsidRDefault="009A21B6" w:rsidP="00C63A34">
            <w:pPr>
              <w:pStyle w:val="TableStyle2"/>
              <w:rPr>
                <w:rFonts w:ascii="Arial" w:hAnsi="Arial" w:cs="Arial"/>
                <w:b/>
                <w:sz w:val="24"/>
                <w:szCs w:val="24"/>
              </w:rPr>
            </w:pPr>
            <w:r>
              <w:rPr>
                <w:rFonts w:ascii="Arial" w:hAnsi="Arial" w:cs="Arial"/>
                <w:b/>
                <w:sz w:val="24"/>
                <w:szCs w:val="24"/>
              </w:rPr>
              <w:t>Treasurer’s Report</w:t>
            </w:r>
            <w:r w:rsidR="00C63A34">
              <w:rPr>
                <w:rFonts w:ascii="Arial" w:hAnsi="Arial" w:cs="Arial"/>
                <w:b/>
                <w:sz w:val="24"/>
                <w:szCs w:val="24"/>
              </w:rPr>
              <w:t xml:space="preserve"> </w:t>
            </w:r>
            <w:r w:rsidR="00C63A34">
              <w:rPr>
                <w:rFonts w:ascii="Arial" w:hAnsi="Arial" w:cs="Arial"/>
                <w:bCs/>
                <w:sz w:val="24"/>
                <w:szCs w:val="24"/>
              </w:rPr>
              <w:t xml:space="preserve">-  Bank – </w:t>
            </w:r>
            <w:r w:rsidR="00C63A34">
              <w:rPr>
                <w:rFonts w:ascii="Arial" w:hAnsi="Arial" w:cs="Arial"/>
                <w:sz w:val="24"/>
                <w:szCs w:val="24"/>
              </w:rPr>
              <w:t>£1,001.57</w:t>
            </w:r>
          </w:p>
          <w:p w14:paraId="3441AC11" w14:textId="51FC53F1" w:rsidR="00C63A34" w:rsidRDefault="00C63A34" w:rsidP="00C63A34">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9A21B6">
        <w:trPr>
          <w:trHeight w:val="362"/>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8E95FF"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0861A299" w14:textId="77777777" w:rsidR="00C63A34" w:rsidRDefault="00C63A34">
            <w:pPr>
              <w:pStyle w:val="TableStyle2"/>
              <w:rPr>
                <w:rFonts w:ascii="Arial" w:hAnsi="Arial" w:cs="Arial"/>
                <w:b/>
                <w:bCs/>
                <w:sz w:val="24"/>
                <w:szCs w:val="24"/>
              </w:rPr>
            </w:pPr>
          </w:p>
          <w:p w14:paraId="67FD37E5" w14:textId="77777777" w:rsidR="00C63A34" w:rsidRDefault="00C63A34">
            <w:pPr>
              <w:pStyle w:val="TableStyle2"/>
              <w:rPr>
                <w:rFonts w:ascii="Arial" w:hAnsi="Arial" w:cs="Arial"/>
                <w:b/>
                <w:bCs/>
                <w:i/>
                <w:iCs/>
                <w:sz w:val="24"/>
                <w:szCs w:val="24"/>
              </w:rPr>
            </w:pPr>
            <w:r>
              <w:rPr>
                <w:rFonts w:ascii="Arial" w:hAnsi="Arial" w:cs="Arial"/>
                <w:b/>
                <w:bCs/>
                <w:i/>
                <w:iCs/>
                <w:sz w:val="24"/>
                <w:szCs w:val="24"/>
              </w:rPr>
              <w:t>Death Penalty</w:t>
            </w:r>
          </w:p>
          <w:p w14:paraId="1E1D1A23" w14:textId="77777777" w:rsidR="00C63A34" w:rsidRDefault="00C63A34">
            <w:pPr>
              <w:pStyle w:val="TableStyle2"/>
              <w:rPr>
                <w:rFonts w:ascii="Arial" w:hAnsi="Arial" w:cs="Arial"/>
                <w:b/>
                <w:bCs/>
                <w:i/>
                <w:iCs/>
                <w:sz w:val="24"/>
                <w:szCs w:val="24"/>
              </w:rPr>
            </w:pPr>
          </w:p>
          <w:p w14:paraId="1F4E1F4F" w14:textId="77777777" w:rsidR="00832C17" w:rsidRPr="00832C17" w:rsidRDefault="00832C17" w:rsidP="00832C17">
            <w:pPr>
              <w:rPr>
                <w:rFonts w:ascii="Arial" w:hAnsi="Arial" w:cs="Arial"/>
              </w:rPr>
            </w:pPr>
            <w:r w:rsidRPr="00832C17">
              <w:rPr>
                <w:rFonts w:ascii="Arial" w:hAnsi="Arial" w:cs="Arial"/>
                <w:i/>
              </w:rPr>
              <w:t xml:space="preserve">Please see the </w:t>
            </w:r>
            <w:hyperlink r:id="rId8" w:history="1">
              <w:r w:rsidRPr="00832C17">
                <w:rPr>
                  <w:rStyle w:val="Hyperlink"/>
                  <w:rFonts w:ascii="Arial" w:hAnsi="Arial" w:cs="Arial"/>
                  <w:i/>
                  <w:iCs/>
                </w:rPr>
                <w:t>Salisbury Group Website</w:t>
              </w:r>
            </w:hyperlink>
            <w:r w:rsidRPr="00832C17">
              <w:rPr>
                <w:rFonts w:ascii="Arial" w:hAnsi="Arial" w:cs="Arial"/>
                <w:i/>
                <w:iCs/>
              </w:rPr>
              <w:t xml:space="preserve"> for</w:t>
            </w:r>
            <w:r w:rsidRPr="00832C17">
              <w:rPr>
                <w:rFonts w:ascii="Arial" w:hAnsi="Arial" w:cs="Arial"/>
                <w:i/>
              </w:rPr>
              <w:t xml:space="preserve"> the full International Update covering Iran, The USA, Saudi Arabia, Vietnam, Japan, The UK, Malaysia and India, together with a report on the Use of the Death Penalty for Drug Offences.</w:t>
            </w:r>
          </w:p>
          <w:p w14:paraId="1313CDA1" w14:textId="77777777" w:rsidR="00832C17" w:rsidRDefault="00832C17" w:rsidP="00832C17">
            <w:pPr>
              <w:rPr>
                <w:rFonts w:cs="Arial"/>
              </w:rPr>
            </w:pPr>
          </w:p>
          <w:p w14:paraId="79C4483E" w14:textId="77777777" w:rsidR="00832C17" w:rsidRPr="00832C17" w:rsidRDefault="00832C17" w:rsidP="00832C17">
            <w:pPr>
              <w:rPr>
                <w:rFonts w:ascii="Arial" w:hAnsi="Arial" w:cs="Arial"/>
              </w:rPr>
            </w:pPr>
            <w:r w:rsidRPr="00832C17">
              <w:rPr>
                <w:rFonts w:ascii="Arial" w:hAnsi="Arial" w:cs="Arial"/>
              </w:rPr>
              <w:t xml:space="preserve">Of particular interest – </w:t>
            </w:r>
          </w:p>
          <w:p w14:paraId="7A14598C" w14:textId="77777777" w:rsidR="00832C17" w:rsidRDefault="00832C17" w:rsidP="00832C17">
            <w:pPr>
              <w:rPr>
                <w:rFonts w:cs="Arial"/>
              </w:rPr>
            </w:pPr>
          </w:p>
          <w:p w14:paraId="79BC46C4" w14:textId="77777777" w:rsidR="00832C17" w:rsidRPr="00375143" w:rsidRDefault="00832C17" w:rsidP="00832C17">
            <w:pPr>
              <w:pStyle w:val="ListParagraph"/>
              <w:numPr>
                <w:ilvl w:val="0"/>
                <w:numId w:val="1"/>
              </w:numPr>
              <w:rPr>
                <w:rFonts w:cs="Arial"/>
              </w:rPr>
            </w:pPr>
            <w:r>
              <w:rPr>
                <w:rFonts w:cs="Arial"/>
              </w:rPr>
              <w:t xml:space="preserve">In </w:t>
            </w:r>
            <w:r>
              <w:rPr>
                <w:rFonts w:cs="Arial"/>
                <w:b/>
                <w:bCs/>
              </w:rPr>
              <w:t>The USA</w:t>
            </w:r>
          </w:p>
          <w:p w14:paraId="46F3D798" w14:textId="77777777" w:rsidR="00832C17" w:rsidRPr="00375143" w:rsidRDefault="00832C17" w:rsidP="00832C17">
            <w:pPr>
              <w:pStyle w:val="ListParagraph"/>
              <w:rPr>
                <w:rFonts w:cs="Arial"/>
              </w:rPr>
            </w:pPr>
          </w:p>
          <w:p w14:paraId="13A2CEF1" w14:textId="77777777" w:rsidR="00832C17" w:rsidRDefault="00832C17" w:rsidP="00832C17">
            <w:pPr>
              <w:pStyle w:val="ListParagraph"/>
              <w:numPr>
                <w:ilvl w:val="1"/>
                <w:numId w:val="1"/>
              </w:numPr>
              <w:rPr>
                <w:rFonts w:cs="Arial"/>
              </w:rPr>
            </w:pPr>
            <w:r>
              <w:rPr>
                <w:rFonts w:cs="Arial"/>
                <w:i/>
                <w:iCs/>
              </w:rPr>
              <w:t xml:space="preserve">Executions </w:t>
            </w:r>
            <w:r>
              <w:rPr>
                <w:rFonts w:cs="Arial"/>
              </w:rPr>
              <w:t>– 4 executions have taken place:</w:t>
            </w:r>
          </w:p>
          <w:p w14:paraId="67E9BC87" w14:textId="77777777" w:rsidR="00832C17" w:rsidRPr="00886A60" w:rsidRDefault="00832C17" w:rsidP="00832C17">
            <w:pPr>
              <w:pStyle w:val="ListParagraph"/>
              <w:ind w:left="1440"/>
              <w:rPr>
                <w:rFonts w:cs="Arial"/>
              </w:rPr>
            </w:pPr>
          </w:p>
          <w:p w14:paraId="0CF2841A" w14:textId="77777777" w:rsidR="00832C17" w:rsidRDefault="00832C17" w:rsidP="00832C17">
            <w:pPr>
              <w:pStyle w:val="ListParagraph"/>
              <w:numPr>
                <w:ilvl w:val="2"/>
                <w:numId w:val="1"/>
              </w:numPr>
              <w:rPr>
                <w:rFonts w:cs="Arial"/>
              </w:rPr>
            </w:pPr>
            <w:r w:rsidRPr="00886A60">
              <w:rPr>
                <w:rFonts w:cs="Arial"/>
              </w:rPr>
              <w:t xml:space="preserve">In Oklahoma on 12.6.25 </w:t>
            </w:r>
            <w:r>
              <w:rPr>
                <w:rFonts w:cs="Arial"/>
                <w:i/>
                <w:iCs/>
              </w:rPr>
              <w:t xml:space="preserve">John Hanson </w:t>
            </w:r>
            <w:r>
              <w:rPr>
                <w:rFonts w:cs="Arial"/>
              </w:rPr>
              <w:t>by lethal injection</w:t>
            </w:r>
          </w:p>
          <w:p w14:paraId="4EC292FD" w14:textId="77777777" w:rsidR="00832C17" w:rsidRDefault="00832C17" w:rsidP="00832C17">
            <w:pPr>
              <w:pStyle w:val="ListParagraph"/>
              <w:numPr>
                <w:ilvl w:val="2"/>
                <w:numId w:val="1"/>
              </w:numPr>
              <w:rPr>
                <w:rFonts w:cs="Arial"/>
              </w:rPr>
            </w:pPr>
            <w:r>
              <w:rPr>
                <w:rFonts w:cs="Arial"/>
              </w:rPr>
              <w:t xml:space="preserve">In South Carolina on 13.6.25 </w:t>
            </w:r>
            <w:r>
              <w:rPr>
                <w:rFonts w:cs="Arial"/>
                <w:i/>
                <w:iCs/>
              </w:rPr>
              <w:t xml:space="preserve">Stephen Stanko </w:t>
            </w:r>
            <w:r>
              <w:rPr>
                <w:rFonts w:cs="Arial"/>
              </w:rPr>
              <w:t>by lethal injection</w:t>
            </w:r>
          </w:p>
          <w:p w14:paraId="198DE0EF" w14:textId="77777777" w:rsidR="00832C17" w:rsidRDefault="00832C17" w:rsidP="00832C17">
            <w:pPr>
              <w:pStyle w:val="ListParagraph"/>
              <w:numPr>
                <w:ilvl w:val="2"/>
                <w:numId w:val="1"/>
              </w:numPr>
              <w:rPr>
                <w:rFonts w:cs="Arial"/>
              </w:rPr>
            </w:pPr>
            <w:r>
              <w:rPr>
                <w:rFonts w:cs="Arial"/>
              </w:rPr>
              <w:t xml:space="preserve">In Florida on 24.6.25 </w:t>
            </w:r>
            <w:r>
              <w:rPr>
                <w:rFonts w:cs="Arial"/>
                <w:i/>
                <w:iCs/>
              </w:rPr>
              <w:t xml:space="preserve">Thomas Lee Gudinas </w:t>
            </w:r>
            <w:r>
              <w:rPr>
                <w:rFonts w:cs="Arial"/>
              </w:rPr>
              <w:t>by lethal injection</w:t>
            </w:r>
          </w:p>
          <w:p w14:paraId="72FAEF50" w14:textId="77777777" w:rsidR="00832C17" w:rsidRDefault="00832C17" w:rsidP="00832C17">
            <w:pPr>
              <w:pStyle w:val="ListParagraph"/>
              <w:numPr>
                <w:ilvl w:val="2"/>
                <w:numId w:val="1"/>
              </w:numPr>
              <w:rPr>
                <w:rFonts w:cs="Arial"/>
              </w:rPr>
            </w:pPr>
            <w:r>
              <w:rPr>
                <w:rFonts w:cs="Arial"/>
              </w:rPr>
              <w:t xml:space="preserve">In Mississippi on 25.6.25 </w:t>
            </w:r>
            <w:r>
              <w:rPr>
                <w:rFonts w:cs="Arial"/>
                <w:i/>
                <w:iCs/>
              </w:rPr>
              <w:t xml:space="preserve">Richard Jordan </w:t>
            </w:r>
            <w:r>
              <w:rPr>
                <w:rFonts w:cs="Arial"/>
              </w:rPr>
              <w:t>by lethal injection</w:t>
            </w:r>
          </w:p>
          <w:p w14:paraId="1FBBBCA3" w14:textId="77777777" w:rsidR="00832C17" w:rsidRPr="00886A60" w:rsidRDefault="00832C17" w:rsidP="00832C17">
            <w:pPr>
              <w:pStyle w:val="ListParagraph"/>
              <w:ind w:left="2160"/>
              <w:rPr>
                <w:rFonts w:cs="Arial"/>
              </w:rPr>
            </w:pPr>
          </w:p>
          <w:p w14:paraId="00407456" w14:textId="57F6A4A8" w:rsidR="00832C17" w:rsidRPr="00886A60" w:rsidRDefault="00832C17" w:rsidP="00832C17">
            <w:pPr>
              <w:pStyle w:val="ListParagraph"/>
              <w:numPr>
                <w:ilvl w:val="1"/>
                <w:numId w:val="1"/>
              </w:numPr>
              <w:rPr>
                <w:rFonts w:cs="Arial"/>
              </w:rPr>
            </w:pPr>
            <w:r>
              <w:rPr>
                <w:rFonts w:cs="Arial"/>
                <w:i/>
                <w:iCs/>
              </w:rPr>
              <w:t>Known Scheduled Executions – 6 are to take place:</w:t>
            </w:r>
          </w:p>
          <w:p w14:paraId="43BBC6C8" w14:textId="77777777" w:rsidR="00832C17" w:rsidRPr="00886A60" w:rsidRDefault="00832C17" w:rsidP="00832C17">
            <w:pPr>
              <w:pStyle w:val="ListParagraph"/>
              <w:ind w:left="1440"/>
              <w:rPr>
                <w:rFonts w:cs="Arial"/>
              </w:rPr>
            </w:pPr>
          </w:p>
          <w:p w14:paraId="15C5C1B3" w14:textId="77777777" w:rsidR="00832C17" w:rsidRPr="00A15258" w:rsidRDefault="00832C17" w:rsidP="00832C17">
            <w:pPr>
              <w:pStyle w:val="ListParagraph"/>
              <w:numPr>
                <w:ilvl w:val="2"/>
                <w:numId w:val="1"/>
              </w:numPr>
              <w:rPr>
                <w:rFonts w:cs="Arial"/>
              </w:rPr>
            </w:pPr>
            <w:r w:rsidRPr="00886A60">
              <w:rPr>
                <w:rFonts w:cs="Arial"/>
              </w:rPr>
              <w:t>In Tennessee</w:t>
            </w:r>
            <w:r>
              <w:rPr>
                <w:rFonts w:cs="Arial"/>
              </w:rPr>
              <w:t xml:space="preserve"> on 5.8.25 - </w:t>
            </w:r>
            <w:r>
              <w:rPr>
                <w:rFonts w:cs="Arial"/>
                <w:i/>
                <w:iCs/>
              </w:rPr>
              <w:t>Byron Black</w:t>
            </w:r>
          </w:p>
          <w:p w14:paraId="6028019B" w14:textId="68581FC3" w:rsidR="00A15258" w:rsidRPr="00886A60" w:rsidRDefault="00A15258" w:rsidP="00832C17">
            <w:pPr>
              <w:pStyle w:val="ListParagraph"/>
              <w:numPr>
                <w:ilvl w:val="2"/>
                <w:numId w:val="1"/>
              </w:numPr>
              <w:rPr>
                <w:rFonts w:cs="Arial"/>
              </w:rPr>
            </w:pPr>
            <w:r>
              <w:rPr>
                <w:rFonts w:cs="Arial"/>
              </w:rPr>
              <w:lastRenderedPageBreak/>
              <w:t>In Utah on 5</w:t>
            </w:r>
            <w:r w:rsidRPr="00A15258">
              <w:rPr>
                <w:rFonts w:cs="Arial"/>
                <w:vertAlign w:val="superscript"/>
              </w:rPr>
              <w:t>th</w:t>
            </w:r>
            <w:r>
              <w:rPr>
                <w:rFonts w:cs="Arial"/>
              </w:rPr>
              <w:t xml:space="preserve"> September – </w:t>
            </w:r>
            <w:r>
              <w:rPr>
                <w:rFonts w:cs="Arial"/>
                <w:i/>
                <w:iCs/>
              </w:rPr>
              <w:t>Ralph Leroy Menzies</w:t>
            </w:r>
          </w:p>
          <w:p w14:paraId="5EA4A620" w14:textId="77777777" w:rsidR="00832C17" w:rsidRDefault="00832C17" w:rsidP="00832C17">
            <w:pPr>
              <w:pStyle w:val="ListParagraph"/>
              <w:numPr>
                <w:ilvl w:val="2"/>
                <w:numId w:val="1"/>
              </w:numPr>
              <w:rPr>
                <w:rFonts w:cs="Arial"/>
              </w:rPr>
            </w:pPr>
            <w:r>
              <w:rPr>
                <w:rFonts w:cs="Arial"/>
              </w:rPr>
              <w:t xml:space="preserve">In Alabama on 25.9.25 – </w:t>
            </w:r>
            <w:r w:rsidRPr="00D460C2">
              <w:rPr>
                <w:rFonts w:cs="Arial"/>
                <w:i/>
                <w:iCs/>
              </w:rPr>
              <w:t>Geoffrey West</w:t>
            </w:r>
            <w:r>
              <w:rPr>
                <w:rFonts w:cs="Arial"/>
              </w:rPr>
              <w:t>*</w:t>
            </w:r>
          </w:p>
          <w:p w14:paraId="6D85F902" w14:textId="77777777" w:rsidR="00832C17" w:rsidRDefault="00832C17" w:rsidP="00832C17">
            <w:pPr>
              <w:pStyle w:val="ListParagraph"/>
              <w:numPr>
                <w:ilvl w:val="2"/>
                <w:numId w:val="1"/>
              </w:numPr>
              <w:rPr>
                <w:rFonts w:cs="Arial"/>
              </w:rPr>
            </w:pPr>
            <w:r>
              <w:rPr>
                <w:rFonts w:cs="Arial"/>
              </w:rPr>
              <w:t xml:space="preserve">In Indiana on 10.10.25 – </w:t>
            </w:r>
            <w:r w:rsidRPr="00D460C2">
              <w:rPr>
                <w:rFonts w:cs="Arial"/>
                <w:i/>
                <w:iCs/>
              </w:rPr>
              <w:t>Roy Lee Ward</w:t>
            </w:r>
          </w:p>
          <w:p w14:paraId="47AEA455" w14:textId="77777777" w:rsidR="00832C17" w:rsidRDefault="00832C17" w:rsidP="00832C17">
            <w:pPr>
              <w:pStyle w:val="ListParagraph"/>
              <w:numPr>
                <w:ilvl w:val="2"/>
                <w:numId w:val="1"/>
              </w:numPr>
              <w:rPr>
                <w:rFonts w:cs="Arial"/>
              </w:rPr>
            </w:pPr>
            <w:r>
              <w:rPr>
                <w:rFonts w:cs="Arial"/>
              </w:rPr>
              <w:t xml:space="preserve">In Missouri on 14.10.25 – </w:t>
            </w:r>
            <w:r w:rsidRPr="00D460C2">
              <w:rPr>
                <w:rFonts w:cs="Arial"/>
                <w:i/>
                <w:iCs/>
              </w:rPr>
              <w:t>Lance Shockley</w:t>
            </w:r>
          </w:p>
          <w:p w14:paraId="11E32C38" w14:textId="77777777" w:rsidR="00832C17" w:rsidRPr="00D460C2" w:rsidRDefault="00832C17" w:rsidP="00832C17">
            <w:pPr>
              <w:pStyle w:val="ListParagraph"/>
              <w:numPr>
                <w:ilvl w:val="2"/>
                <w:numId w:val="1"/>
              </w:numPr>
              <w:rPr>
                <w:rFonts w:cs="Arial"/>
              </w:rPr>
            </w:pPr>
            <w:r>
              <w:rPr>
                <w:rFonts w:cs="Arial"/>
              </w:rPr>
              <w:t xml:space="preserve">In Tennessee on 11.12.25 – </w:t>
            </w:r>
            <w:r w:rsidRPr="00D460C2">
              <w:rPr>
                <w:rFonts w:cs="Arial"/>
                <w:i/>
                <w:iCs/>
              </w:rPr>
              <w:t>Harold Nicholls</w:t>
            </w:r>
          </w:p>
          <w:p w14:paraId="532423EE" w14:textId="77777777" w:rsidR="00832C17" w:rsidRPr="00D460C2" w:rsidRDefault="00832C17" w:rsidP="00832C17">
            <w:pPr>
              <w:pStyle w:val="ListParagraph"/>
              <w:ind w:left="2160"/>
              <w:rPr>
                <w:rFonts w:cs="Arial"/>
              </w:rPr>
            </w:pPr>
          </w:p>
          <w:p w14:paraId="2C833528" w14:textId="77777777" w:rsidR="00832C17" w:rsidRDefault="00832C17" w:rsidP="00832C17">
            <w:pPr>
              <w:pStyle w:val="ListParagraph"/>
              <w:ind w:left="1440"/>
              <w:rPr>
                <w:rFonts w:cs="Arial"/>
              </w:rPr>
            </w:pPr>
            <w:r>
              <w:rPr>
                <w:rFonts w:cs="Arial"/>
                <w:i/>
                <w:iCs/>
              </w:rPr>
              <w:t xml:space="preserve">Note* </w:t>
            </w:r>
            <w:r>
              <w:rPr>
                <w:rFonts w:cs="Arial"/>
              </w:rPr>
              <w:t>Mr West’s death sentence was imposed by a Judge following a non-unanimous recommendation of the death penalty (10:2) by the Jury.</w:t>
            </w:r>
          </w:p>
          <w:p w14:paraId="409B1540" w14:textId="77777777" w:rsidR="00832C17" w:rsidRPr="00D025CA" w:rsidRDefault="00832C17" w:rsidP="00832C17">
            <w:pPr>
              <w:rPr>
                <w:rFonts w:cs="Arial"/>
              </w:rPr>
            </w:pPr>
          </w:p>
          <w:p w14:paraId="188B0A4D" w14:textId="532B40DC" w:rsidR="00832C17" w:rsidRPr="00801F3D" w:rsidRDefault="00832C17" w:rsidP="00832C17">
            <w:pPr>
              <w:pStyle w:val="ListParagraph"/>
              <w:numPr>
                <w:ilvl w:val="1"/>
                <w:numId w:val="1"/>
              </w:numPr>
              <w:rPr>
                <w:rFonts w:cs="Arial"/>
                <w:i/>
                <w:iCs/>
              </w:rPr>
            </w:pPr>
            <w:r w:rsidRPr="00801F3D">
              <w:rPr>
                <w:rFonts w:cs="Arial"/>
                <w:i/>
                <w:iCs/>
              </w:rPr>
              <w:t>In Texas</w:t>
            </w:r>
            <w:r>
              <w:rPr>
                <w:rFonts w:cs="Arial"/>
                <w:i/>
                <w:iCs/>
              </w:rPr>
              <w:t xml:space="preserve"> </w:t>
            </w:r>
            <w:r w:rsidRPr="00801F3D">
              <w:rPr>
                <w:rFonts w:cs="Arial"/>
              </w:rPr>
              <w:t xml:space="preserve">the Attorney General has filed a motion </w:t>
            </w:r>
            <w:r w:rsidR="00542DD3">
              <w:rPr>
                <w:noProof/>
                <w:lang w:eastAsia="en-GB"/>
              </w:rPr>
              <w:drawing>
                <wp:inline distT="0" distB="0" distL="0" distR="0" wp14:anchorId="3D6413B6" wp14:editId="4C659F88">
                  <wp:extent cx="3505200" cy="1972858"/>
                  <wp:effectExtent l="0" t="0" r="0" b="8890"/>
                  <wp:docPr id="2" name="Picture 2" descr="Robert Roberson case: What’s next for the Texas death row inmate | C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bert Roberson case: What’s next for the Texas death row inmate | CN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9834" cy="1986723"/>
                          </a:xfrm>
                          <a:prstGeom prst="rect">
                            <a:avLst/>
                          </a:prstGeom>
                          <a:noFill/>
                          <a:ln>
                            <a:noFill/>
                          </a:ln>
                        </pic:spPr>
                      </pic:pic>
                    </a:graphicData>
                  </a:graphic>
                </wp:inline>
              </w:drawing>
            </w:r>
            <w:r w:rsidRPr="00801F3D">
              <w:rPr>
                <w:rFonts w:cs="Arial"/>
              </w:rPr>
              <w:t xml:space="preserve">requesting a new execution date for </w:t>
            </w:r>
            <w:r w:rsidRPr="00801F3D">
              <w:rPr>
                <w:rFonts w:cs="Arial"/>
                <w:i/>
                <w:iCs/>
              </w:rPr>
              <w:t>Robert Roberson</w:t>
            </w:r>
            <w:r w:rsidRPr="00801F3D">
              <w:rPr>
                <w:rFonts w:cs="Arial"/>
              </w:rPr>
              <w:t xml:space="preserve"> (shaken baby syndrome) despite the </w:t>
            </w:r>
            <w:r>
              <w:rPr>
                <w:rFonts w:cs="Arial"/>
              </w:rPr>
              <w:t xml:space="preserve">pending </w:t>
            </w:r>
            <w:r w:rsidRPr="00801F3D">
              <w:rPr>
                <w:rFonts w:cs="Arial"/>
              </w:rPr>
              <w:t>motion fro</w:t>
            </w:r>
            <w:r>
              <w:rPr>
                <w:rFonts w:cs="Arial"/>
              </w:rPr>
              <w:t>m</w:t>
            </w:r>
            <w:r w:rsidRPr="00801F3D">
              <w:rPr>
                <w:rFonts w:cs="Arial"/>
              </w:rPr>
              <w:t xml:space="preserve"> Mr Roberson’s Defence Counsel with new evidence</w:t>
            </w:r>
            <w:r>
              <w:rPr>
                <w:rFonts w:cs="Arial"/>
                <w:i/>
                <w:iCs/>
              </w:rPr>
              <w:t xml:space="preserve"> </w:t>
            </w:r>
            <w:r>
              <w:rPr>
                <w:rFonts w:cs="Arial"/>
              </w:rPr>
              <w:t>of his innocence.</w:t>
            </w:r>
          </w:p>
          <w:p w14:paraId="2916DB7B" w14:textId="77777777" w:rsidR="00832C17" w:rsidRPr="00801F3D" w:rsidRDefault="00832C17" w:rsidP="00832C17">
            <w:pPr>
              <w:pStyle w:val="ListParagraph"/>
              <w:ind w:left="1440"/>
              <w:rPr>
                <w:rFonts w:cs="Arial"/>
              </w:rPr>
            </w:pPr>
          </w:p>
          <w:p w14:paraId="6CEEB74D" w14:textId="77777777" w:rsidR="00832C17" w:rsidRPr="00995695" w:rsidRDefault="00832C17" w:rsidP="00832C17">
            <w:pPr>
              <w:pStyle w:val="ListParagraph"/>
              <w:numPr>
                <w:ilvl w:val="1"/>
                <w:numId w:val="1"/>
              </w:numPr>
              <w:rPr>
                <w:rFonts w:cs="Arial"/>
                <w:i/>
                <w:iCs/>
              </w:rPr>
            </w:pPr>
            <w:r>
              <w:rPr>
                <w:rFonts w:cs="Arial"/>
                <w:i/>
                <w:iCs/>
              </w:rPr>
              <w:t xml:space="preserve">In California </w:t>
            </w:r>
            <w:r>
              <w:rPr>
                <w:rFonts w:cs="Arial"/>
              </w:rPr>
              <w:t>a literature review has been published revealing how race continues to shape every facet of the State’s system of capital punishment; m</w:t>
            </w:r>
            <w:r w:rsidRPr="00995695">
              <w:rPr>
                <w:rFonts w:cs="Arial"/>
              </w:rPr>
              <w:t>ore than 200 Californians and representatives of civil rights organisations gathered at the State Capitol calling for the Governor to commute all death sentences as the system was ‘broken deeply racist and unconstitutional.’</w:t>
            </w:r>
          </w:p>
          <w:p w14:paraId="1CFAF8F7" w14:textId="77777777" w:rsidR="00832C17" w:rsidRPr="00995695" w:rsidRDefault="00832C17" w:rsidP="00832C17">
            <w:pPr>
              <w:pStyle w:val="ListParagraph"/>
              <w:rPr>
                <w:rFonts w:cs="Arial"/>
                <w:i/>
                <w:iCs/>
              </w:rPr>
            </w:pPr>
          </w:p>
          <w:p w14:paraId="632DD619" w14:textId="77777777" w:rsidR="00832C17" w:rsidRPr="00995695" w:rsidRDefault="00832C17" w:rsidP="00832C17">
            <w:pPr>
              <w:pStyle w:val="ListParagraph"/>
              <w:numPr>
                <w:ilvl w:val="1"/>
                <w:numId w:val="1"/>
              </w:numPr>
              <w:rPr>
                <w:rFonts w:cs="Arial"/>
                <w:i/>
                <w:iCs/>
              </w:rPr>
            </w:pPr>
            <w:r>
              <w:rPr>
                <w:rFonts w:cs="Arial"/>
                <w:i/>
                <w:iCs/>
              </w:rPr>
              <w:t xml:space="preserve">In Arizona </w:t>
            </w:r>
            <w:r>
              <w:rPr>
                <w:rFonts w:cs="Arial"/>
              </w:rPr>
              <w:t>the State Legislature is considering new legislation that would compensate those exonerated from capital convictions and sentenced to death.</w:t>
            </w:r>
          </w:p>
          <w:p w14:paraId="707B6A06" w14:textId="77777777" w:rsidR="00832C17" w:rsidRPr="00995695" w:rsidRDefault="00832C17" w:rsidP="00832C17">
            <w:pPr>
              <w:pStyle w:val="ListParagraph"/>
              <w:rPr>
                <w:rFonts w:cs="Arial"/>
                <w:i/>
                <w:iCs/>
              </w:rPr>
            </w:pPr>
          </w:p>
          <w:p w14:paraId="499F6C6E" w14:textId="77777777" w:rsidR="00832C17" w:rsidRDefault="00832C17" w:rsidP="00832C17">
            <w:pPr>
              <w:pStyle w:val="ListParagraph"/>
              <w:numPr>
                <w:ilvl w:val="1"/>
                <w:numId w:val="1"/>
              </w:numPr>
              <w:rPr>
                <w:rFonts w:cs="Arial"/>
                <w:i/>
                <w:iCs/>
              </w:rPr>
            </w:pPr>
            <w:r>
              <w:rPr>
                <w:rFonts w:cs="Arial"/>
                <w:i/>
                <w:iCs/>
              </w:rPr>
              <w:t>Research</w:t>
            </w:r>
          </w:p>
          <w:p w14:paraId="040F825E" w14:textId="77777777" w:rsidR="00832C17" w:rsidRPr="00995695" w:rsidRDefault="00832C17" w:rsidP="00832C17">
            <w:pPr>
              <w:pStyle w:val="ListParagraph"/>
              <w:rPr>
                <w:rFonts w:cs="Arial"/>
                <w:i/>
                <w:iCs/>
              </w:rPr>
            </w:pPr>
          </w:p>
          <w:p w14:paraId="620911C9" w14:textId="77777777" w:rsidR="00832C17" w:rsidRPr="00995695" w:rsidRDefault="00832C17" w:rsidP="00832C17">
            <w:pPr>
              <w:pStyle w:val="ListParagraph"/>
              <w:numPr>
                <w:ilvl w:val="2"/>
                <w:numId w:val="1"/>
              </w:numPr>
              <w:rPr>
                <w:rFonts w:cs="Arial"/>
                <w:i/>
                <w:iCs/>
              </w:rPr>
            </w:pPr>
            <w:r>
              <w:t>Follow the</w:t>
            </w:r>
            <w:hyperlink r:id="rId10" w:history="1">
              <w:r w:rsidRPr="006F396E">
                <w:rPr>
                  <w:rStyle w:val="Hyperlink"/>
                </w:rPr>
                <w:t xml:space="preserve"> link</w:t>
              </w:r>
            </w:hyperlink>
            <w:r>
              <w:t xml:space="preserve"> for a report released by the American Civil Liberties Union (ACLU) – </w:t>
            </w:r>
            <w:r>
              <w:rPr>
                <w:i/>
                <w:iCs/>
              </w:rPr>
              <w:t>Revealing the Racial and Religious Gerrymandering of the Capital Jury</w:t>
            </w:r>
            <w:r>
              <w:t xml:space="preserve"> - which exposes how the process of ‘death qualification’ warps juries in capital trials.</w:t>
            </w:r>
          </w:p>
          <w:p w14:paraId="10FC2A5C" w14:textId="77777777" w:rsidR="00832C17" w:rsidRPr="00995695" w:rsidRDefault="00832C17" w:rsidP="00832C17">
            <w:pPr>
              <w:pStyle w:val="ListParagraph"/>
              <w:ind w:left="2160"/>
              <w:rPr>
                <w:rFonts w:cs="Arial"/>
                <w:i/>
                <w:iCs/>
              </w:rPr>
            </w:pPr>
          </w:p>
          <w:p w14:paraId="34F1B2D6" w14:textId="77777777" w:rsidR="00832C17" w:rsidRPr="00995695" w:rsidRDefault="00832C17" w:rsidP="00832C17">
            <w:pPr>
              <w:pStyle w:val="ListParagraph"/>
              <w:numPr>
                <w:ilvl w:val="2"/>
                <w:numId w:val="1"/>
              </w:numPr>
              <w:rPr>
                <w:rFonts w:cs="Arial"/>
                <w:i/>
                <w:iCs/>
              </w:rPr>
            </w:pPr>
            <w:r>
              <w:lastRenderedPageBreak/>
              <w:t xml:space="preserve">Follow the </w:t>
            </w:r>
            <w:hyperlink r:id="rId11" w:history="1">
              <w:r w:rsidRPr="002318F3">
                <w:rPr>
                  <w:rStyle w:val="Hyperlink"/>
                </w:rPr>
                <w:t>link</w:t>
              </w:r>
            </w:hyperlink>
            <w:r>
              <w:t xml:space="preserve"> for a post from the DPIC on the report highlighting how the process of jury selection fundamentally undermines the constitutional promise of a trial by a jury of one’s peers.</w:t>
            </w:r>
          </w:p>
          <w:p w14:paraId="3766840D" w14:textId="77777777" w:rsidR="00832C17" w:rsidRPr="00995695" w:rsidRDefault="00832C17" w:rsidP="00832C17">
            <w:pPr>
              <w:ind w:left="720"/>
              <w:rPr>
                <w:rFonts w:cs="Arial"/>
                <w:i/>
                <w:iCs/>
              </w:rPr>
            </w:pPr>
          </w:p>
          <w:p w14:paraId="72E4A50F" w14:textId="77777777" w:rsidR="00832C17" w:rsidRPr="00995695" w:rsidRDefault="00832C17" w:rsidP="00832C17">
            <w:pPr>
              <w:pStyle w:val="ListParagraph"/>
              <w:numPr>
                <w:ilvl w:val="0"/>
                <w:numId w:val="1"/>
              </w:numPr>
              <w:rPr>
                <w:rFonts w:cs="Arial"/>
              </w:rPr>
            </w:pPr>
            <w:r>
              <w:rPr>
                <w:rFonts w:cs="Arial"/>
              </w:rPr>
              <w:t xml:space="preserve">In </w:t>
            </w:r>
            <w:r>
              <w:rPr>
                <w:rFonts w:cs="Arial"/>
                <w:b/>
                <w:bCs/>
              </w:rPr>
              <w:t>Iran</w:t>
            </w:r>
          </w:p>
          <w:p w14:paraId="489D3572" w14:textId="77777777" w:rsidR="00832C17" w:rsidRPr="00995695" w:rsidRDefault="00832C17" w:rsidP="00832C17">
            <w:pPr>
              <w:pStyle w:val="ListParagraph"/>
              <w:rPr>
                <w:rFonts w:cs="Arial"/>
              </w:rPr>
            </w:pPr>
          </w:p>
          <w:p w14:paraId="52184023" w14:textId="77777777" w:rsidR="00832C17" w:rsidRPr="007A265F" w:rsidRDefault="00832C17" w:rsidP="00832C17">
            <w:pPr>
              <w:pStyle w:val="ListParagraph"/>
              <w:numPr>
                <w:ilvl w:val="1"/>
                <w:numId w:val="1"/>
              </w:numPr>
              <w:rPr>
                <w:rFonts w:cs="Arial"/>
              </w:rPr>
            </w:pPr>
            <w:r>
              <w:t xml:space="preserve">The Iranian Parliament passed a law imposing the death penalty for co-operation with Israel, or hostile groups, which also criminalised unauthorised use of tools such as Starlink to bypass internet restrictions.  The legislation classifies any collaboration with Israel and the US as ‘corruption on earth’ which is punishable by death.  </w:t>
            </w:r>
          </w:p>
          <w:p w14:paraId="076163DF" w14:textId="77777777" w:rsidR="00832C17" w:rsidRPr="007A265F" w:rsidRDefault="00832C17" w:rsidP="00832C17">
            <w:pPr>
              <w:pStyle w:val="ListParagraph"/>
              <w:ind w:left="1440"/>
              <w:rPr>
                <w:rFonts w:cs="Arial"/>
              </w:rPr>
            </w:pPr>
          </w:p>
          <w:p w14:paraId="3E411DBB" w14:textId="77777777" w:rsidR="00832C17" w:rsidRPr="007A265F" w:rsidRDefault="00832C17" w:rsidP="00832C17">
            <w:pPr>
              <w:pStyle w:val="ListParagraph"/>
              <w:numPr>
                <w:ilvl w:val="1"/>
                <w:numId w:val="1"/>
              </w:numPr>
              <w:rPr>
                <w:rFonts w:cs="Arial"/>
              </w:rPr>
            </w:pPr>
            <w:r>
              <w:t xml:space="preserve">Follow the </w:t>
            </w:r>
            <w:hyperlink r:id="rId12" w:history="1">
              <w:r w:rsidRPr="009A48D3">
                <w:rPr>
                  <w:rStyle w:val="Hyperlink"/>
                </w:rPr>
                <w:t>link</w:t>
              </w:r>
            </w:hyperlink>
            <w:r>
              <w:t xml:space="preserve"> for a post from Amnesty International citing growing fears over torture and executions of individuals accused of ‘espionage’ for Israel and calling on the Iranian authorities to halt all such plans.</w:t>
            </w:r>
          </w:p>
          <w:p w14:paraId="631E5FDB" w14:textId="77777777" w:rsidR="00832C17" w:rsidRPr="007A265F" w:rsidRDefault="00832C17" w:rsidP="00832C17">
            <w:pPr>
              <w:pStyle w:val="ListParagraph"/>
              <w:rPr>
                <w:rFonts w:cs="Arial"/>
              </w:rPr>
            </w:pPr>
          </w:p>
          <w:p w14:paraId="1F5034FE" w14:textId="77777777" w:rsidR="00832C17" w:rsidRDefault="00832C17" w:rsidP="00832C17">
            <w:pPr>
              <w:pStyle w:val="ListParagraph"/>
              <w:numPr>
                <w:ilvl w:val="1"/>
                <w:numId w:val="1"/>
              </w:numPr>
              <w:rPr>
                <w:rFonts w:cs="Arial"/>
              </w:rPr>
            </w:pPr>
            <w:r>
              <w:rPr>
                <w:rFonts w:cs="Arial"/>
              </w:rPr>
              <w:t>Reported executions that have taken place this month:</w:t>
            </w:r>
          </w:p>
          <w:p w14:paraId="630DC558" w14:textId="4F467C32" w:rsidR="00832C17" w:rsidRPr="007A265F" w:rsidRDefault="007D6BD9" w:rsidP="00832C17">
            <w:pPr>
              <w:pStyle w:val="ListParagraph"/>
              <w:rPr>
                <w:rFonts w:cs="Arial"/>
              </w:rPr>
            </w:pPr>
            <w:r>
              <w:rPr>
                <w:noProof/>
                <w:lang w:eastAsia="en-GB"/>
              </w:rPr>
              <w:drawing>
                <wp:anchor distT="0" distB="0" distL="114300" distR="114300" simplePos="0" relativeHeight="251658240" behindDoc="0" locked="0" layoutInCell="1" allowOverlap="1" wp14:anchorId="0147E3CB" wp14:editId="6BAB56EE">
                  <wp:simplePos x="0" y="0"/>
                  <wp:positionH relativeFrom="column">
                    <wp:posOffset>62230</wp:posOffset>
                  </wp:positionH>
                  <wp:positionV relativeFrom="paragraph">
                    <wp:posOffset>179705</wp:posOffset>
                  </wp:positionV>
                  <wp:extent cx="2597785" cy="1465580"/>
                  <wp:effectExtent l="0" t="0" r="0" b="1270"/>
                  <wp:wrapSquare wrapText="bothSides"/>
                  <wp:docPr id="1" name="Picture 1" descr="Iran | drohende Hinrichtung | Mojahed (Abbas) Kourkour (Kourkouri) | 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ran | drohende Hinrichtung | Mojahed (Abbas) Kourkour (Kourkouri) | 8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97785" cy="1465580"/>
                          </a:xfrm>
                          <a:prstGeom prst="rect">
                            <a:avLst/>
                          </a:prstGeom>
                          <a:noFill/>
                          <a:ln>
                            <a:noFill/>
                          </a:ln>
                        </pic:spPr>
                      </pic:pic>
                    </a:graphicData>
                  </a:graphic>
                </wp:anchor>
              </w:drawing>
            </w:r>
          </w:p>
          <w:p w14:paraId="2258AF57" w14:textId="4EDA3BDD" w:rsidR="00832C17" w:rsidRDefault="00832C17" w:rsidP="00832C17">
            <w:pPr>
              <w:pStyle w:val="ListParagraph"/>
              <w:numPr>
                <w:ilvl w:val="2"/>
                <w:numId w:val="1"/>
              </w:numPr>
              <w:rPr>
                <w:rFonts w:cs="Arial"/>
              </w:rPr>
            </w:pPr>
            <w:r>
              <w:rPr>
                <w:rFonts w:cs="Arial"/>
              </w:rPr>
              <w:t>Mojahed (Ab</w:t>
            </w:r>
            <w:r w:rsidR="007D6BD9">
              <w:rPr>
                <w:rFonts w:cs="Arial"/>
              </w:rPr>
              <w:t xml:space="preserve">bas) </w:t>
            </w:r>
            <w:proofErr w:type="spellStart"/>
            <w:r w:rsidR="007D6BD9">
              <w:rPr>
                <w:rFonts w:cs="Arial"/>
              </w:rPr>
              <w:t>Kourkouri</w:t>
            </w:r>
            <w:proofErr w:type="spellEnd"/>
            <w:r w:rsidR="007D6BD9">
              <w:rPr>
                <w:rFonts w:cs="Arial"/>
              </w:rPr>
              <w:t xml:space="preserve"> who was arrested </w:t>
            </w:r>
            <w:r>
              <w:rPr>
                <w:rFonts w:cs="Arial"/>
              </w:rPr>
              <w:t xml:space="preserve">during the anti-government protests in 2022 following the death of </w:t>
            </w:r>
            <w:proofErr w:type="spellStart"/>
            <w:r>
              <w:rPr>
                <w:rFonts w:cs="Arial"/>
              </w:rPr>
              <w:t>Mahsa</w:t>
            </w:r>
            <w:proofErr w:type="spellEnd"/>
            <w:r>
              <w:rPr>
                <w:rFonts w:cs="Arial"/>
              </w:rPr>
              <w:t xml:space="preserve"> </w:t>
            </w:r>
            <w:proofErr w:type="spellStart"/>
            <w:r>
              <w:rPr>
                <w:rFonts w:cs="Arial"/>
              </w:rPr>
              <w:t>Amini</w:t>
            </w:r>
            <w:proofErr w:type="spellEnd"/>
            <w:r>
              <w:rPr>
                <w:rFonts w:cs="Arial"/>
              </w:rPr>
              <w:t>.  Amnesty say he was tortured, and his trial was grossly unfair;</w:t>
            </w:r>
          </w:p>
          <w:p w14:paraId="2732D376" w14:textId="77777777" w:rsidR="007D6BD9" w:rsidRDefault="007D6BD9" w:rsidP="007D6BD9">
            <w:pPr>
              <w:pStyle w:val="ListParagraph"/>
              <w:ind w:left="2160"/>
              <w:rPr>
                <w:rFonts w:cs="Arial"/>
              </w:rPr>
            </w:pPr>
          </w:p>
          <w:p w14:paraId="3F4B6570" w14:textId="77777777" w:rsidR="00832C17" w:rsidRDefault="00832C17" w:rsidP="00832C17">
            <w:pPr>
              <w:pStyle w:val="ListParagraph"/>
              <w:numPr>
                <w:ilvl w:val="2"/>
                <w:numId w:val="1"/>
              </w:numPr>
              <w:rPr>
                <w:rFonts w:cs="Arial"/>
              </w:rPr>
            </w:pPr>
            <w:r>
              <w:rPr>
                <w:rFonts w:cs="Arial"/>
              </w:rPr>
              <w:t>Hossein Haghverdi sentenced to death under ‘qisas’;</w:t>
            </w:r>
          </w:p>
          <w:p w14:paraId="4A7F4271" w14:textId="77777777" w:rsidR="00832C17" w:rsidRPr="00375143" w:rsidRDefault="00832C17" w:rsidP="00832C17">
            <w:pPr>
              <w:pStyle w:val="ListParagraph"/>
              <w:numPr>
                <w:ilvl w:val="2"/>
                <w:numId w:val="1"/>
              </w:numPr>
              <w:rPr>
                <w:rFonts w:cs="Arial"/>
              </w:rPr>
            </w:pPr>
            <w:r>
              <w:rPr>
                <w:rFonts w:cs="Arial"/>
              </w:rPr>
              <w:t>4 men hanged at Shiraz Prison.</w:t>
            </w:r>
          </w:p>
          <w:p w14:paraId="0F24D134" w14:textId="77777777" w:rsidR="00832C17" w:rsidRPr="00375143" w:rsidRDefault="00832C17" w:rsidP="00832C17">
            <w:pPr>
              <w:pStyle w:val="ListParagraph"/>
              <w:rPr>
                <w:rFonts w:cs="Arial"/>
              </w:rPr>
            </w:pPr>
          </w:p>
          <w:p w14:paraId="127A7DCD" w14:textId="77777777" w:rsidR="00832C17" w:rsidRPr="00175B7D" w:rsidRDefault="00832C17" w:rsidP="00832C17">
            <w:pPr>
              <w:pStyle w:val="ListParagraph"/>
              <w:numPr>
                <w:ilvl w:val="0"/>
                <w:numId w:val="1"/>
              </w:numPr>
              <w:rPr>
                <w:rFonts w:cs="Arial"/>
              </w:rPr>
            </w:pPr>
            <w:r>
              <w:rPr>
                <w:rFonts w:cs="Arial"/>
              </w:rPr>
              <w:t xml:space="preserve">In </w:t>
            </w:r>
            <w:r>
              <w:rPr>
                <w:rFonts w:cs="Arial"/>
                <w:b/>
                <w:bCs/>
              </w:rPr>
              <w:t>Saudi Arabia</w:t>
            </w:r>
          </w:p>
          <w:p w14:paraId="0038E703" w14:textId="77777777" w:rsidR="00832C17" w:rsidRDefault="00832C17" w:rsidP="00832C17">
            <w:pPr>
              <w:rPr>
                <w:rFonts w:cs="Arial"/>
              </w:rPr>
            </w:pPr>
          </w:p>
          <w:p w14:paraId="220300C9" w14:textId="77777777" w:rsidR="00832C17" w:rsidRDefault="00832C17" w:rsidP="00832C17">
            <w:pPr>
              <w:pStyle w:val="ListParagraph"/>
              <w:numPr>
                <w:ilvl w:val="1"/>
                <w:numId w:val="1"/>
              </w:numPr>
              <w:rPr>
                <w:rFonts w:cs="Arial"/>
              </w:rPr>
            </w:pPr>
            <w:r>
              <w:rPr>
                <w:rFonts w:cs="Arial"/>
              </w:rPr>
              <w:t>Authorities report Turki Al-Jasser, a prominent Saudi journalist, has been executed.  He had been arrested and convicted of terrorism and treason, charges said by activist to be trumped up.</w:t>
            </w:r>
          </w:p>
          <w:p w14:paraId="6841D651" w14:textId="77777777" w:rsidR="00832C17" w:rsidRDefault="00832C17" w:rsidP="00832C17">
            <w:pPr>
              <w:pStyle w:val="ListParagraph"/>
              <w:ind w:left="1440"/>
              <w:rPr>
                <w:rFonts w:cs="Arial"/>
              </w:rPr>
            </w:pPr>
          </w:p>
          <w:p w14:paraId="40C7CB99" w14:textId="77777777" w:rsidR="00832C17" w:rsidRPr="00175B7D" w:rsidRDefault="00832C17" w:rsidP="00832C17">
            <w:pPr>
              <w:pStyle w:val="ListParagraph"/>
              <w:numPr>
                <w:ilvl w:val="1"/>
                <w:numId w:val="1"/>
              </w:numPr>
              <w:rPr>
                <w:rFonts w:cs="Arial"/>
              </w:rPr>
            </w:pPr>
            <w:r>
              <w:rPr>
                <w:rFonts w:eastAsia="Times New Roman" w:cs="Arial"/>
                <w:color w:val="000000"/>
              </w:rPr>
              <w:t xml:space="preserve">Follow the </w:t>
            </w:r>
            <w:hyperlink r:id="rId14" w:history="1">
              <w:r w:rsidRPr="00AA1EC4">
                <w:rPr>
                  <w:rStyle w:val="Hyperlink"/>
                  <w:rFonts w:eastAsia="Times New Roman" w:cs="Arial"/>
                </w:rPr>
                <w:t>link</w:t>
              </w:r>
            </w:hyperlink>
            <w:r>
              <w:rPr>
                <w:rFonts w:eastAsia="Times New Roman" w:cs="Arial"/>
                <w:color w:val="000000"/>
              </w:rPr>
              <w:t xml:space="preserve"> for a press release on the new report from Amnesty International USA which draws attention to a startling surge in executions in the Kingdom, particularly for drug-related offences, and highlights the significant impact on foreign nationals.</w:t>
            </w:r>
          </w:p>
          <w:p w14:paraId="4BDA952E" w14:textId="77777777" w:rsidR="00832C17" w:rsidRPr="00375143" w:rsidRDefault="00832C17" w:rsidP="00832C17">
            <w:pPr>
              <w:pStyle w:val="ListParagraph"/>
              <w:rPr>
                <w:rFonts w:cs="Arial"/>
              </w:rPr>
            </w:pPr>
          </w:p>
          <w:p w14:paraId="1B99F56E" w14:textId="77777777" w:rsidR="00832C17" w:rsidRPr="00375143" w:rsidRDefault="00832C17" w:rsidP="00832C17">
            <w:pPr>
              <w:pStyle w:val="ListParagraph"/>
              <w:numPr>
                <w:ilvl w:val="0"/>
                <w:numId w:val="1"/>
              </w:numPr>
              <w:rPr>
                <w:rFonts w:cs="Arial"/>
              </w:rPr>
            </w:pPr>
            <w:r>
              <w:rPr>
                <w:rFonts w:cs="Arial"/>
              </w:rPr>
              <w:lastRenderedPageBreak/>
              <w:t xml:space="preserve">In </w:t>
            </w:r>
            <w:r>
              <w:rPr>
                <w:rFonts w:cs="Arial"/>
                <w:b/>
                <w:bCs/>
              </w:rPr>
              <w:t xml:space="preserve">The UK </w:t>
            </w:r>
            <w:r>
              <w:t>The Express Newspaper is running a poll on whether the death sentence should be brought back for people like Marcus Monzo who killed a 14-year-old school boy with a samurai sword and has been sentenced to life imprisonment, with a minimum of 40 years.</w:t>
            </w:r>
          </w:p>
          <w:p w14:paraId="7C695021" w14:textId="77777777" w:rsidR="00832C17" w:rsidRPr="00375143" w:rsidRDefault="00832C17" w:rsidP="00832C17">
            <w:pPr>
              <w:pStyle w:val="ListParagraph"/>
              <w:rPr>
                <w:rFonts w:cs="Arial"/>
              </w:rPr>
            </w:pPr>
          </w:p>
          <w:p w14:paraId="6F33F3A7" w14:textId="77777777" w:rsidR="00832C17" w:rsidRPr="00243910" w:rsidRDefault="00832C17" w:rsidP="00832C17">
            <w:pPr>
              <w:pStyle w:val="ListParagraph"/>
              <w:numPr>
                <w:ilvl w:val="0"/>
                <w:numId w:val="1"/>
              </w:numPr>
              <w:rPr>
                <w:rFonts w:cs="Arial"/>
              </w:rPr>
            </w:pPr>
            <w:r>
              <w:rPr>
                <w:rFonts w:cs="Arial"/>
              </w:rPr>
              <w:t xml:space="preserve">In </w:t>
            </w:r>
            <w:r>
              <w:rPr>
                <w:rFonts w:cs="Arial"/>
                <w:b/>
                <w:bCs/>
              </w:rPr>
              <w:t xml:space="preserve">Japan </w:t>
            </w:r>
            <w:r>
              <w:rPr>
                <w:rFonts w:cs="Arial"/>
              </w:rPr>
              <w:t>Takahiro Shiraishi, convicted of rape and s series of murders, was executed.  Chiara Sangiorgio, Amnesty International’s Death Penalty Adviser described this, the first execution in Japan for almost three years, as a major setback to the Country’s Human Rights record.</w:t>
            </w:r>
          </w:p>
          <w:p w14:paraId="37173CA3" w14:textId="77777777" w:rsidR="00832C17" w:rsidRPr="00375143" w:rsidRDefault="00832C17" w:rsidP="00832C17">
            <w:pPr>
              <w:pStyle w:val="ListParagraph"/>
              <w:rPr>
                <w:rFonts w:cs="Arial"/>
              </w:rPr>
            </w:pPr>
          </w:p>
          <w:p w14:paraId="117E1382" w14:textId="77777777" w:rsidR="00832C17" w:rsidRPr="00B45888" w:rsidRDefault="00832C17" w:rsidP="00832C17">
            <w:pPr>
              <w:pStyle w:val="ListParagraph"/>
              <w:numPr>
                <w:ilvl w:val="0"/>
                <w:numId w:val="1"/>
              </w:numPr>
              <w:rPr>
                <w:rFonts w:cs="Arial"/>
              </w:rPr>
            </w:pPr>
            <w:r>
              <w:rPr>
                <w:rFonts w:cs="Arial"/>
              </w:rPr>
              <w:t xml:space="preserve">In </w:t>
            </w:r>
            <w:r w:rsidRPr="00375143">
              <w:rPr>
                <w:rFonts w:cs="Arial"/>
                <w:b/>
                <w:bCs/>
              </w:rPr>
              <w:t>India</w:t>
            </w:r>
            <w:r>
              <w:rPr>
                <w:rFonts w:cs="Arial"/>
                <w:b/>
                <w:bCs/>
              </w:rPr>
              <w:t xml:space="preserve"> </w:t>
            </w:r>
            <w:r>
              <w:rPr>
                <w:rFonts w:cs="Arial"/>
              </w:rPr>
              <w:t xml:space="preserve">special session is to be convened this month in an attempt by the Punjab Government to </w:t>
            </w:r>
            <w:r>
              <w:t>bring in stricter punishment for crimes of sacrilege while exploring legal options for a provision of the death penalty for those found guilty.</w:t>
            </w:r>
          </w:p>
          <w:p w14:paraId="2CBF10FC" w14:textId="77777777" w:rsidR="00832C17" w:rsidRPr="00B45888" w:rsidRDefault="00832C17" w:rsidP="00832C17">
            <w:pPr>
              <w:pStyle w:val="ListParagraph"/>
              <w:rPr>
                <w:rFonts w:cs="Arial"/>
              </w:rPr>
            </w:pPr>
          </w:p>
          <w:p w14:paraId="38FB5436" w14:textId="41A4D458" w:rsidR="00832C17" w:rsidRPr="00EC039A" w:rsidRDefault="00832C17" w:rsidP="00832C17">
            <w:pPr>
              <w:pStyle w:val="ListParagraph"/>
              <w:numPr>
                <w:ilvl w:val="0"/>
                <w:numId w:val="1"/>
              </w:numPr>
              <w:rPr>
                <w:rFonts w:cs="Arial"/>
              </w:rPr>
            </w:pPr>
            <w:r>
              <w:rPr>
                <w:rFonts w:eastAsia="Times New Roman" w:cs="Arial"/>
                <w:b/>
                <w:bCs/>
                <w:color w:val="000000"/>
              </w:rPr>
              <w:t xml:space="preserve">The Use of the Death Penalty for Drug Offences </w:t>
            </w:r>
            <w:r>
              <w:rPr>
                <w:rFonts w:eastAsia="Times New Roman" w:cs="Arial"/>
                <w:color w:val="000000"/>
              </w:rPr>
              <w:t xml:space="preserve"> – Follow the </w:t>
            </w:r>
            <w:hyperlink r:id="rId15" w:history="1">
              <w:r w:rsidRPr="008C0BBE">
                <w:rPr>
                  <w:rStyle w:val="Hyperlink"/>
                  <w:rFonts w:eastAsia="Times New Roman" w:cs="Arial"/>
                </w:rPr>
                <w:t>link</w:t>
              </w:r>
            </w:hyperlink>
            <w:r>
              <w:rPr>
                <w:rFonts w:eastAsia="Times New Roman" w:cs="Arial"/>
                <w:color w:val="000000"/>
              </w:rPr>
              <w:t xml:space="preserve"> for a post from the DPIC with information from a new report from Harm Reduction International (HRI) which shows that nearly half of all executions to date in 2025 have been for drug-related crimes, with Iran having executed 244, and Saudi Arabia 50.  34 countries retain the death penalty for such offences, despite the fact that non-violent crimes do not meet the international legal threshold.  Nos of such executions have been confirmed in Singapore and it is assumed they also take place in high nos in China, North Korea and Vietnam.  </w:t>
            </w:r>
          </w:p>
          <w:p w14:paraId="1CDA6C18" w14:textId="77777777" w:rsidR="00832C17" w:rsidRPr="00EC039A" w:rsidRDefault="00832C17" w:rsidP="00832C17">
            <w:pPr>
              <w:rPr>
                <w:rFonts w:cs="Arial"/>
              </w:rPr>
            </w:pPr>
          </w:p>
          <w:p w14:paraId="02718B58" w14:textId="77777777" w:rsidR="00832C17" w:rsidRPr="00E4423A" w:rsidRDefault="00832C17" w:rsidP="007D6BD9">
            <w:pPr>
              <w:rPr>
                <w:rFonts w:ascii="Arial" w:eastAsia="Times New Roman" w:hAnsi="Arial" w:cs="Arial"/>
                <w:color w:val="000000"/>
              </w:rPr>
            </w:pPr>
            <w:r w:rsidRPr="00E4423A">
              <w:rPr>
                <w:rFonts w:ascii="Arial" w:eastAsia="Times New Roman" w:hAnsi="Arial" w:cs="Arial"/>
                <w:b/>
                <w:bCs/>
                <w:color w:val="000000"/>
              </w:rPr>
              <w:t xml:space="preserve">Urgent Actions </w:t>
            </w:r>
            <w:r w:rsidRPr="00E4423A">
              <w:rPr>
                <w:rFonts w:ascii="Arial" w:eastAsia="Times New Roman" w:hAnsi="Arial" w:cs="Arial"/>
                <w:color w:val="000000"/>
              </w:rPr>
              <w:t>– None were received.</w:t>
            </w:r>
          </w:p>
          <w:p w14:paraId="58FB7267" w14:textId="77777777" w:rsidR="00832C17" w:rsidRPr="00E4423A" w:rsidRDefault="00832C17" w:rsidP="00832C17">
            <w:pPr>
              <w:ind w:left="360"/>
              <w:rPr>
                <w:rFonts w:ascii="Arial" w:eastAsia="Times New Roman" w:hAnsi="Arial" w:cs="Arial"/>
                <w:b/>
                <w:bCs/>
                <w:color w:val="000000"/>
              </w:rPr>
            </w:pPr>
          </w:p>
          <w:p w14:paraId="4160C58B" w14:textId="77777777" w:rsidR="00832C17" w:rsidRPr="00E4423A" w:rsidRDefault="00832C17" w:rsidP="007D6BD9">
            <w:pPr>
              <w:rPr>
                <w:rFonts w:ascii="Arial" w:eastAsia="Times New Roman" w:hAnsi="Arial" w:cs="Arial"/>
                <w:b/>
                <w:bCs/>
                <w:color w:val="000000"/>
              </w:rPr>
            </w:pPr>
            <w:r w:rsidRPr="00E4423A">
              <w:rPr>
                <w:rFonts w:ascii="Arial" w:eastAsia="Times New Roman" w:hAnsi="Arial" w:cs="Arial"/>
                <w:b/>
                <w:bCs/>
                <w:color w:val="000000"/>
              </w:rPr>
              <w:t>Campaigning</w:t>
            </w:r>
          </w:p>
          <w:p w14:paraId="38873419" w14:textId="77777777" w:rsidR="00832C17" w:rsidRDefault="00832C17" w:rsidP="00832C17">
            <w:pPr>
              <w:ind w:left="360"/>
              <w:rPr>
                <w:rFonts w:eastAsia="Times New Roman" w:cs="Arial"/>
                <w:b/>
                <w:bCs/>
                <w:color w:val="000000"/>
              </w:rPr>
            </w:pPr>
          </w:p>
          <w:p w14:paraId="35E66B50" w14:textId="77777777" w:rsidR="00832C17" w:rsidRDefault="00832C17" w:rsidP="00832C17">
            <w:pPr>
              <w:pStyle w:val="ListParagraph"/>
              <w:numPr>
                <w:ilvl w:val="0"/>
                <w:numId w:val="2"/>
              </w:numPr>
            </w:pPr>
            <w:r>
              <w:t xml:space="preserve">Follow the </w:t>
            </w:r>
            <w:hyperlink r:id="rId16" w:history="1">
              <w:r w:rsidRPr="00FE2EC1">
                <w:rPr>
                  <w:rStyle w:val="Hyperlink"/>
                </w:rPr>
                <w:t>link</w:t>
              </w:r>
            </w:hyperlink>
            <w:r>
              <w:t xml:space="preserve"> for this month’s Newsletter from the </w:t>
            </w:r>
            <w:r w:rsidRPr="00FE2EC1">
              <w:rPr>
                <w:i/>
                <w:iCs/>
              </w:rPr>
              <w:t>Amnesty Anti-Death Penalty Campaign</w:t>
            </w:r>
            <w:r>
              <w:t>, which includes information on:</w:t>
            </w:r>
          </w:p>
          <w:p w14:paraId="63AFB9CC" w14:textId="77777777" w:rsidR="00832C17" w:rsidRDefault="00832C17" w:rsidP="00832C17">
            <w:pPr>
              <w:pStyle w:val="ListParagraph"/>
              <w:ind w:left="1149"/>
            </w:pPr>
          </w:p>
          <w:p w14:paraId="6777A9DD" w14:textId="77777777" w:rsidR="00832C17" w:rsidRDefault="00832C17" w:rsidP="00832C17">
            <w:pPr>
              <w:pStyle w:val="ListParagraph"/>
              <w:numPr>
                <w:ilvl w:val="1"/>
                <w:numId w:val="2"/>
              </w:numPr>
            </w:pPr>
            <w:r>
              <w:t>The high nos of executions in May in Iran;</w:t>
            </w:r>
          </w:p>
          <w:p w14:paraId="74BC6C8E" w14:textId="77777777" w:rsidR="00832C17" w:rsidRPr="00030B57" w:rsidRDefault="00832C17" w:rsidP="00832C17">
            <w:pPr>
              <w:pStyle w:val="ListParagraph"/>
              <w:numPr>
                <w:ilvl w:val="1"/>
                <w:numId w:val="2"/>
              </w:numPr>
              <w:rPr>
                <w:i/>
                <w:iCs/>
              </w:rPr>
            </w:pPr>
            <w:r>
              <w:t xml:space="preserve">The retrial of Richard Glossip – </w:t>
            </w:r>
            <w:r w:rsidRPr="00030B57">
              <w:rPr>
                <w:i/>
                <w:iCs/>
              </w:rPr>
              <w:t>with a request to contact Governor Stitt;</w:t>
            </w:r>
          </w:p>
          <w:p w14:paraId="7B9D8BA7" w14:textId="77777777" w:rsidR="00832C17" w:rsidRDefault="00832C17" w:rsidP="00832C17">
            <w:pPr>
              <w:pStyle w:val="ListParagraph"/>
              <w:numPr>
                <w:ilvl w:val="1"/>
                <w:numId w:val="2"/>
              </w:numPr>
            </w:pPr>
            <w:r>
              <w:t>The execution by lethal injection of Stephen Stanko in South Carolina;</w:t>
            </w:r>
          </w:p>
          <w:p w14:paraId="66038079" w14:textId="77777777" w:rsidR="00832C17" w:rsidRDefault="00832C17" w:rsidP="00832C17">
            <w:pPr>
              <w:pStyle w:val="ListParagraph"/>
              <w:numPr>
                <w:ilvl w:val="1"/>
                <w:numId w:val="2"/>
              </w:numPr>
            </w:pPr>
            <w:r>
              <w:t>The experience and thoughts of a witness to executions;</w:t>
            </w:r>
          </w:p>
          <w:p w14:paraId="2F649712" w14:textId="77777777" w:rsidR="00832C17" w:rsidRDefault="00832C17" w:rsidP="00832C17">
            <w:pPr>
              <w:pStyle w:val="ListParagraph"/>
              <w:numPr>
                <w:ilvl w:val="1"/>
                <w:numId w:val="2"/>
              </w:numPr>
            </w:pPr>
            <w:r>
              <w:t>Indonesia, drugs and the death penalty;</w:t>
            </w:r>
          </w:p>
          <w:p w14:paraId="410463B5" w14:textId="77777777" w:rsidR="00832C17" w:rsidRDefault="00832C17" w:rsidP="00832C17">
            <w:pPr>
              <w:pStyle w:val="ListParagraph"/>
              <w:numPr>
                <w:ilvl w:val="1"/>
                <w:numId w:val="2"/>
              </w:numPr>
            </w:pPr>
            <w:r>
              <w:t xml:space="preserve">A video of an interview with an Amnesty International researcher on President  Trump’s push for greater use of the death penalty; </w:t>
            </w:r>
          </w:p>
          <w:p w14:paraId="0D811065" w14:textId="5DFF31EE" w:rsidR="00832C17" w:rsidRPr="00E4423A" w:rsidRDefault="00832C17" w:rsidP="00832C17">
            <w:pPr>
              <w:pStyle w:val="ListParagraph"/>
              <w:numPr>
                <w:ilvl w:val="1"/>
                <w:numId w:val="2"/>
              </w:numPr>
              <w:rPr>
                <w:i/>
                <w:iCs/>
              </w:rPr>
            </w:pPr>
            <w:r>
              <w:lastRenderedPageBreak/>
              <w:t xml:space="preserve">A death penalty fact – with </w:t>
            </w:r>
            <w:r w:rsidRPr="00030B57">
              <w:rPr>
                <w:i/>
                <w:iCs/>
              </w:rPr>
              <w:t>particular reference to the World Day Against the Death Penalty action in 2022 – the announcement by  the State of Oklahoma of 25 executions to be carried out monthly  over the following two years</w:t>
            </w:r>
            <w:r>
              <w:t>.</w:t>
            </w:r>
          </w:p>
          <w:p w14:paraId="2B5EAE90" w14:textId="77777777" w:rsidR="00832C17" w:rsidRDefault="00832C17" w:rsidP="00832C17">
            <w:r>
              <w:t xml:space="preserve"> </w:t>
            </w:r>
          </w:p>
          <w:p w14:paraId="6A5B82CE" w14:textId="77777777" w:rsidR="00832C17" w:rsidRPr="00176995" w:rsidRDefault="00832C17" w:rsidP="00832C17">
            <w:pPr>
              <w:pStyle w:val="ListParagraph"/>
              <w:numPr>
                <w:ilvl w:val="0"/>
                <w:numId w:val="2"/>
              </w:numPr>
            </w:pPr>
            <w:r>
              <w:rPr>
                <w:i/>
                <w:iCs/>
              </w:rPr>
              <w:t>Oklahoma Campaign</w:t>
            </w:r>
          </w:p>
          <w:p w14:paraId="53B61764" w14:textId="77777777" w:rsidR="00832C17" w:rsidRPr="00176995" w:rsidRDefault="00832C17" w:rsidP="00832C17">
            <w:pPr>
              <w:pStyle w:val="ListParagraph"/>
              <w:ind w:left="1149"/>
            </w:pPr>
          </w:p>
          <w:p w14:paraId="0BAC2927" w14:textId="77777777" w:rsidR="00832C17" w:rsidRDefault="00832C17" w:rsidP="00832C17">
            <w:pPr>
              <w:pStyle w:val="ListParagraph"/>
              <w:ind w:left="1149"/>
            </w:pPr>
            <w:r>
              <w:t>This month the Group wrote letters to Governor Stitt in advance of the June meeting, calling for a stay of action for John Hanson, whose execution was scheduled for 12</w:t>
            </w:r>
            <w:r w:rsidRPr="00260597">
              <w:rPr>
                <w:vertAlign w:val="superscript"/>
              </w:rPr>
              <w:t>th</w:t>
            </w:r>
            <w:r>
              <w:t xml:space="preserve"> June.  Sadly (see above) Mr Hanson was executed.  They also wrote to the Governor expressing their pleasure that Richard Glossip was to receive a new trial that would not involve the death penalty.</w:t>
            </w:r>
          </w:p>
          <w:p w14:paraId="5233A4DE" w14:textId="77777777" w:rsidR="00E4423A" w:rsidRDefault="00E4423A" w:rsidP="00832C17">
            <w:pPr>
              <w:pStyle w:val="ListParagraph"/>
              <w:ind w:left="1149"/>
            </w:pPr>
          </w:p>
          <w:p w14:paraId="59F9F6D2" w14:textId="3CA2B832" w:rsidR="00E4423A" w:rsidRDefault="00E4423A" w:rsidP="00832C17">
            <w:pPr>
              <w:pStyle w:val="ListParagraph"/>
              <w:ind w:left="1149"/>
            </w:pPr>
            <w:r>
              <w:t>It was agreed that for the month of July the group would send ‘best wishes’ cards to Richard Glossip, expressing pleasure that he would no longer face the death penalty and the hope that he would be freed while awaiting the new trial.</w:t>
            </w:r>
          </w:p>
          <w:p w14:paraId="66B37E21" w14:textId="11A00003" w:rsidR="00832C17" w:rsidRDefault="00095CD8" w:rsidP="00095CD8">
            <w:pPr>
              <w:rPr>
                <w:rFonts w:ascii="Arial" w:hAnsi="Arial" w:cs="Arial"/>
                <w:b/>
                <w:bCs/>
                <w:i/>
                <w:iCs/>
              </w:rPr>
            </w:pPr>
            <w:r w:rsidRPr="00095CD8">
              <w:rPr>
                <w:rFonts w:ascii="Arial" w:hAnsi="Arial" w:cs="Arial"/>
                <w:b/>
                <w:bCs/>
                <w:i/>
                <w:iCs/>
              </w:rPr>
              <w:t>Refugees</w:t>
            </w:r>
          </w:p>
          <w:p w14:paraId="37E1F176" w14:textId="77777777" w:rsidR="00095CD8" w:rsidRDefault="00095CD8" w:rsidP="00095CD8">
            <w:pPr>
              <w:rPr>
                <w:rFonts w:ascii="Arial" w:hAnsi="Arial" w:cs="Arial"/>
                <w:b/>
                <w:bCs/>
                <w:i/>
                <w:iCs/>
              </w:rPr>
            </w:pPr>
          </w:p>
          <w:p w14:paraId="298212D3" w14:textId="77777777" w:rsidR="00095CD8" w:rsidRDefault="00095CD8" w:rsidP="00095CD8">
            <w:pPr>
              <w:pStyle w:val="ListParagraph"/>
              <w:numPr>
                <w:ilvl w:val="0"/>
                <w:numId w:val="3"/>
              </w:numPr>
            </w:pPr>
            <w:r>
              <w:t>With the state visit of President Macron this week, the small boats are back in the headlines.  As Macron and Starmer try to thrash out a deal to reduce the numbers arriving in the UK, the UK has been pressuring the French police to use new tactics against the irregular immigrants, allowing them to stop boats from up to 300 metres from the shoreline rather than only dealing with them on land.  At present they can only intervene if there is danger to life.  The police are in any event accused of puncturing inflatable boats as well as more heinously using tear gas and pepper spray on children.</w:t>
            </w:r>
          </w:p>
          <w:p w14:paraId="7E1902F0" w14:textId="77777777" w:rsidR="00095CD8" w:rsidRDefault="00095CD8" w:rsidP="00095CD8"/>
          <w:p w14:paraId="2092ACAC" w14:textId="77777777" w:rsidR="00095CD8" w:rsidRPr="00095CD8" w:rsidRDefault="00095CD8" w:rsidP="00095CD8">
            <w:pPr>
              <w:ind w:left="720"/>
              <w:rPr>
                <w:rFonts w:ascii="Arial" w:hAnsi="Arial" w:cs="Arial"/>
              </w:rPr>
            </w:pPr>
            <w:r w:rsidRPr="00095CD8">
              <w:rPr>
                <w:rFonts w:ascii="Arial" w:hAnsi="Arial" w:cs="Arial"/>
              </w:rPr>
              <w:t>An agreement between the UK and France on a ‘one in one out’ basis, so that any arrival can be sent back to France if replaced by a candidate deemed more worthy by dint of family connection, has been mooted, but the press conference will be on Thursday afternoon, so we will not know just yet.  At all events, other EU nations are complaining about a possible deal which will make it more likely that arrivals in Europe will end up on their shores.</w:t>
            </w:r>
          </w:p>
          <w:p w14:paraId="35F70326" w14:textId="77777777" w:rsidR="00095CD8" w:rsidRPr="00095CD8" w:rsidRDefault="00095CD8" w:rsidP="00095CD8">
            <w:pPr>
              <w:ind w:left="720"/>
              <w:rPr>
                <w:rFonts w:ascii="Arial" w:hAnsi="Arial" w:cs="Arial"/>
              </w:rPr>
            </w:pPr>
          </w:p>
          <w:p w14:paraId="60409947" w14:textId="77777777" w:rsidR="00095CD8" w:rsidRPr="00095CD8" w:rsidRDefault="00095CD8" w:rsidP="00095CD8">
            <w:pPr>
              <w:ind w:left="720"/>
              <w:rPr>
                <w:rFonts w:ascii="Arial" w:hAnsi="Arial" w:cs="Arial"/>
              </w:rPr>
            </w:pPr>
            <w:r w:rsidRPr="00095CD8">
              <w:rPr>
                <w:rFonts w:ascii="Arial" w:hAnsi="Arial" w:cs="Arial"/>
              </w:rPr>
              <w:t xml:space="preserve">Meanwhile, Amy Pope, the CEO of the UN’s International Organisation for Migration, has suggested that any proposed changes will be unlikely to work, bearing in mind the level of commitment the migrants have already put in before reaching the English Channel.  She is in favour of de-politicising the debate.  Her comment ‘We have to make migration boring </w:t>
            </w:r>
            <w:r w:rsidRPr="00095CD8">
              <w:rPr>
                <w:rFonts w:ascii="Arial" w:hAnsi="Arial" w:cs="Arial"/>
              </w:rPr>
              <w:lastRenderedPageBreak/>
              <w:t>again’ is clearly the only valuable contribution from anyone so far.</w:t>
            </w:r>
          </w:p>
          <w:p w14:paraId="294515C8" w14:textId="77777777" w:rsidR="00095CD8" w:rsidRPr="00095CD8" w:rsidRDefault="00095CD8" w:rsidP="00095CD8">
            <w:pPr>
              <w:ind w:left="720"/>
              <w:rPr>
                <w:rFonts w:ascii="Arial" w:hAnsi="Arial" w:cs="Arial"/>
              </w:rPr>
            </w:pPr>
          </w:p>
          <w:p w14:paraId="5A615D17" w14:textId="77777777" w:rsidR="00095CD8" w:rsidRPr="00095CD8" w:rsidRDefault="00095CD8" w:rsidP="00095CD8">
            <w:pPr>
              <w:ind w:left="720"/>
              <w:rPr>
                <w:rFonts w:ascii="Arial" w:hAnsi="Arial" w:cs="Arial"/>
              </w:rPr>
            </w:pPr>
            <w:r w:rsidRPr="00095CD8">
              <w:rPr>
                <w:rFonts w:ascii="Arial" w:hAnsi="Arial" w:cs="Arial"/>
              </w:rPr>
              <w:t>As noted last month, the number of arrivals in the UK on small boats continues to break records (20,000 by the end of June).  This has been put down to good weather, smugglers’ new techniques and increasing conflicts around the world – the largest number of hopeful asylum seekers in Calais are from Sudan.</w:t>
            </w:r>
          </w:p>
          <w:p w14:paraId="643D277A" w14:textId="77777777" w:rsidR="00095CD8" w:rsidRPr="00095CD8" w:rsidRDefault="00095CD8" w:rsidP="00095CD8">
            <w:pPr>
              <w:ind w:left="720"/>
              <w:rPr>
                <w:rFonts w:ascii="Arial" w:hAnsi="Arial" w:cs="Arial"/>
              </w:rPr>
            </w:pPr>
          </w:p>
          <w:p w14:paraId="19205148" w14:textId="77777777" w:rsidR="00095CD8" w:rsidRDefault="00095CD8" w:rsidP="00095CD8">
            <w:pPr>
              <w:pStyle w:val="ListParagraph"/>
              <w:numPr>
                <w:ilvl w:val="0"/>
                <w:numId w:val="3"/>
              </w:numPr>
            </w:pPr>
            <w:r>
              <w:t>The Government is hoping to save up to £1 billion by speeding up backlog processing; however, the backlog is now 90,000 rather than the 50,000 it was in 2024.  In 2024, there were 84,000 asylum claims – in the EU as a whole, there were 997,000.</w:t>
            </w:r>
          </w:p>
          <w:p w14:paraId="07DB0875" w14:textId="77777777" w:rsidR="00095CD8" w:rsidRDefault="00095CD8" w:rsidP="00095CD8">
            <w:pPr>
              <w:pStyle w:val="ListParagraph"/>
            </w:pPr>
          </w:p>
          <w:p w14:paraId="78E0270C" w14:textId="77777777" w:rsidR="00095CD8" w:rsidRDefault="00095CD8" w:rsidP="00095CD8">
            <w:pPr>
              <w:pStyle w:val="ListParagraph"/>
              <w:numPr>
                <w:ilvl w:val="0"/>
                <w:numId w:val="3"/>
              </w:numPr>
            </w:pPr>
            <w:r>
              <w:t>With much discussion on what legal routes immigrants can take, in the UK 7 options are currently available:</w:t>
            </w:r>
          </w:p>
          <w:p w14:paraId="4A47008E" w14:textId="77777777" w:rsidR="00095CD8" w:rsidRDefault="00095CD8" w:rsidP="00095CD8">
            <w:pPr>
              <w:pStyle w:val="ListParagraph"/>
            </w:pPr>
          </w:p>
          <w:p w14:paraId="20ED118B" w14:textId="77777777" w:rsidR="00095CD8" w:rsidRDefault="00095CD8" w:rsidP="00095CD8">
            <w:pPr>
              <w:pStyle w:val="ListParagraph"/>
              <w:numPr>
                <w:ilvl w:val="0"/>
                <w:numId w:val="4"/>
              </w:numPr>
            </w:pPr>
            <w:r>
              <w:t>The UNHCR can select people it thinks appropriate to send (places cannot be applied for, and amount to only 1% of refugees);</w:t>
            </w:r>
          </w:p>
          <w:p w14:paraId="41C6BFB0" w14:textId="77777777" w:rsidR="00095CD8" w:rsidRDefault="00095CD8" w:rsidP="00095CD8">
            <w:pPr>
              <w:pStyle w:val="ListParagraph"/>
              <w:ind w:left="1440"/>
            </w:pPr>
          </w:p>
          <w:p w14:paraId="00B493A4" w14:textId="77777777" w:rsidR="00095CD8" w:rsidRDefault="00095CD8" w:rsidP="00095CD8">
            <w:pPr>
              <w:pStyle w:val="ListParagraph"/>
              <w:numPr>
                <w:ilvl w:val="0"/>
                <w:numId w:val="4"/>
              </w:numPr>
            </w:pPr>
            <w:r>
              <w:t>The UK Resettlement Scheme – the status of this is unclear; it includes community sponsorship and accounts for about 700 arrivals last year;</w:t>
            </w:r>
          </w:p>
          <w:p w14:paraId="2A909FBF" w14:textId="77777777" w:rsidR="00095CD8" w:rsidRDefault="00095CD8" w:rsidP="00095CD8">
            <w:pPr>
              <w:pStyle w:val="ListParagraph"/>
            </w:pPr>
          </w:p>
          <w:p w14:paraId="094D1977" w14:textId="77777777" w:rsidR="00095CD8" w:rsidRDefault="00095CD8" w:rsidP="00095CD8">
            <w:pPr>
              <w:pStyle w:val="ListParagraph"/>
              <w:numPr>
                <w:ilvl w:val="0"/>
                <w:numId w:val="4"/>
              </w:numPr>
            </w:pPr>
            <w:r>
              <w:t>The Mandate Scheme – this is for people with relatives in the UK.  23 cases were reported in 2024.</w:t>
            </w:r>
          </w:p>
          <w:p w14:paraId="6DD69640" w14:textId="77777777" w:rsidR="00095CD8" w:rsidRDefault="00095CD8" w:rsidP="00095CD8">
            <w:pPr>
              <w:pStyle w:val="ListParagraph"/>
            </w:pPr>
          </w:p>
          <w:p w14:paraId="5C4EF74B" w14:textId="77777777" w:rsidR="00095CD8" w:rsidRDefault="00095CD8" w:rsidP="00095CD8">
            <w:pPr>
              <w:pStyle w:val="ListParagraph"/>
              <w:numPr>
                <w:ilvl w:val="0"/>
                <w:numId w:val="4"/>
              </w:numPr>
            </w:pPr>
            <w:r>
              <w:t>Family Reunions – this applies after refugee status has been agreed by the UK.  This involves mostly Syrians, Iranians and Eritreans – 5,000 in Q1 2025;</w:t>
            </w:r>
          </w:p>
          <w:p w14:paraId="5C71D8FA" w14:textId="77777777" w:rsidR="00095CD8" w:rsidRDefault="00095CD8" w:rsidP="00095CD8">
            <w:pPr>
              <w:pStyle w:val="ListParagraph"/>
            </w:pPr>
          </w:p>
          <w:p w14:paraId="169DDBC5" w14:textId="77777777" w:rsidR="00095CD8" w:rsidRDefault="00095CD8" w:rsidP="00095CD8">
            <w:pPr>
              <w:pStyle w:val="ListParagraph"/>
              <w:numPr>
                <w:ilvl w:val="0"/>
                <w:numId w:val="4"/>
              </w:numPr>
            </w:pPr>
            <w:r>
              <w:t>Hong Kong – numbers are now low as most cases have already been settled.</w:t>
            </w:r>
          </w:p>
          <w:p w14:paraId="4104CC17" w14:textId="77777777" w:rsidR="00095CD8" w:rsidRDefault="00095CD8" w:rsidP="00095CD8">
            <w:pPr>
              <w:pStyle w:val="ListParagraph"/>
            </w:pPr>
          </w:p>
          <w:p w14:paraId="701658AF" w14:textId="77777777" w:rsidR="00095CD8" w:rsidRDefault="00095CD8" w:rsidP="00095CD8">
            <w:pPr>
              <w:pStyle w:val="ListParagraph"/>
              <w:numPr>
                <w:ilvl w:val="0"/>
                <w:numId w:val="4"/>
              </w:numPr>
            </w:pPr>
            <w:r>
              <w:t>Afghanistan, ACRS and ARAOP have now been closed, with virtually no explanation – ‘Further measures … [will be] announced later this year’.  More Afghans have been arriving by boats under these arrangements anyway.</w:t>
            </w:r>
          </w:p>
          <w:p w14:paraId="2455129C" w14:textId="77777777" w:rsidR="00095CD8" w:rsidRDefault="00095CD8" w:rsidP="00095CD8">
            <w:pPr>
              <w:pStyle w:val="ListParagraph"/>
            </w:pPr>
          </w:p>
          <w:p w14:paraId="6EB7A6D6" w14:textId="77777777" w:rsidR="00095CD8" w:rsidRDefault="00095CD8" w:rsidP="00095CD8">
            <w:pPr>
              <w:pStyle w:val="ListParagraph"/>
              <w:numPr>
                <w:ilvl w:val="0"/>
                <w:numId w:val="4"/>
              </w:numPr>
            </w:pPr>
            <w:r>
              <w:t>Ukraine – Numbers are now also down to about 4,000 a month. There have been only 1,698 asylum claims since 2022.</w:t>
            </w:r>
          </w:p>
          <w:p w14:paraId="16885A7A" w14:textId="77777777" w:rsidR="00095CD8" w:rsidRDefault="00095CD8" w:rsidP="00095CD8">
            <w:pPr>
              <w:pStyle w:val="ListParagraph"/>
            </w:pPr>
          </w:p>
          <w:p w14:paraId="0803C22E" w14:textId="77777777" w:rsidR="00095CD8" w:rsidRDefault="00095CD8" w:rsidP="00095CD8">
            <w:pPr>
              <w:pStyle w:val="ListParagraph"/>
              <w:numPr>
                <w:ilvl w:val="0"/>
                <w:numId w:val="5"/>
              </w:numPr>
            </w:pPr>
            <w:r>
              <w:t xml:space="preserve">The Refugee Council have produced a new report </w:t>
            </w:r>
            <w:r>
              <w:rPr>
                <w:i/>
                <w:iCs/>
              </w:rPr>
              <w:t>New Roots, New Futures</w:t>
            </w:r>
            <w:r>
              <w:t xml:space="preserve">, arguing for a national integration strategy for refugees in the UK.  They are particularly </w:t>
            </w:r>
            <w:r>
              <w:lastRenderedPageBreak/>
              <w:t>exercised by the need for new arrivals to have access to help in obtaining work and housing once they have been given permission to remain.</w:t>
            </w:r>
          </w:p>
          <w:p w14:paraId="133D199C" w14:textId="77777777" w:rsidR="00095CD8" w:rsidRDefault="00095CD8" w:rsidP="00095CD8">
            <w:pPr>
              <w:pStyle w:val="ListParagraph"/>
            </w:pPr>
          </w:p>
          <w:p w14:paraId="2A0C204F" w14:textId="77777777" w:rsidR="00095CD8" w:rsidRDefault="00095CD8" w:rsidP="00095CD8">
            <w:pPr>
              <w:pStyle w:val="ListParagraph"/>
              <w:numPr>
                <w:ilvl w:val="0"/>
                <w:numId w:val="5"/>
              </w:numPr>
            </w:pPr>
            <w:r>
              <w:t>The Green Party have put forward a plan for the Home Office to be split, with various options for the immigration departments.</w:t>
            </w:r>
          </w:p>
          <w:p w14:paraId="2E4037BD" w14:textId="77777777" w:rsidR="00095CD8" w:rsidRDefault="00095CD8" w:rsidP="00095CD8">
            <w:pPr>
              <w:pStyle w:val="ListParagraph"/>
            </w:pPr>
          </w:p>
          <w:p w14:paraId="70A71A9C" w14:textId="77777777" w:rsidR="00095CD8" w:rsidRDefault="00095CD8" w:rsidP="00095CD8">
            <w:pPr>
              <w:pStyle w:val="ListParagraph"/>
              <w:numPr>
                <w:ilvl w:val="0"/>
                <w:numId w:val="5"/>
              </w:numPr>
            </w:pPr>
            <w:r>
              <w:t>By way of context, it should be noted that 73% of the world’s refugees are in low/middle income countries, 67%of them are in countries neighbouring the one they are fleeing.  Per head of population, the countries with the highest numbers of refugees are Lebanon (1 in 8 of the population), Aruba and Chad.</w:t>
            </w:r>
          </w:p>
          <w:p w14:paraId="55B4C16A" w14:textId="77777777" w:rsidR="00095CD8" w:rsidRDefault="00095CD8" w:rsidP="00095CD8">
            <w:pPr>
              <w:pStyle w:val="ListParagraph"/>
            </w:pPr>
          </w:p>
          <w:p w14:paraId="126CEB55" w14:textId="77777777" w:rsidR="00095CD8" w:rsidRPr="008770F1" w:rsidRDefault="00095CD8" w:rsidP="00095CD8">
            <w:pPr>
              <w:pStyle w:val="ListParagraph"/>
              <w:numPr>
                <w:ilvl w:val="0"/>
                <w:numId w:val="5"/>
              </w:numPr>
            </w:pPr>
            <w:r>
              <w:t>The European Convention on Human Rights has become an issue again with questionable claims being made about the possible unfair exploitation of loopholes.  It should be stated that the Convention does not affect individual countries’ immigration policies, and that it is rare for claimants to a right of ‘family life’ and such to win their case.  The ECHR has ruled against the UK twice in the last two years, in neither case about immigration/deportation issues.  They have generally prevented removals from the UK about once every 4.5 years since 1980.  Leaving the Convention over this issue would seem rather unnecessary.</w:t>
            </w:r>
          </w:p>
          <w:p w14:paraId="7B807566" w14:textId="77777777" w:rsidR="00095CD8" w:rsidRPr="00095CD8" w:rsidRDefault="00095CD8" w:rsidP="00095CD8">
            <w:pPr>
              <w:rPr>
                <w:rFonts w:ascii="Arial" w:hAnsi="Arial" w:cs="Arial"/>
                <w:lang w:val="en-GB"/>
              </w:rPr>
            </w:pPr>
          </w:p>
          <w:p w14:paraId="3A9880E2" w14:textId="54DCB588" w:rsidR="00C63A34" w:rsidRDefault="00095CD8" w:rsidP="00095CD8">
            <w:pPr>
              <w:pStyle w:val="TableStyle2"/>
              <w:numPr>
                <w:ilvl w:val="0"/>
                <w:numId w:val="5"/>
              </w:numPr>
              <w:rPr>
                <w:rFonts w:ascii="Arial" w:hAnsi="Arial" w:cs="Arial"/>
                <w:sz w:val="24"/>
                <w:szCs w:val="24"/>
              </w:rPr>
            </w:pPr>
            <w:r>
              <w:rPr>
                <w:rFonts w:ascii="Arial" w:hAnsi="Arial" w:cs="Arial"/>
                <w:i/>
                <w:iCs/>
                <w:sz w:val="24"/>
                <w:szCs w:val="24"/>
              </w:rPr>
              <w:t xml:space="preserve">Refugee Week </w:t>
            </w:r>
            <w:r>
              <w:rPr>
                <w:rFonts w:ascii="Arial" w:hAnsi="Arial" w:cs="Arial"/>
                <w:sz w:val="24"/>
                <w:szCs w:val="24"/>
              </w:rPr>
              <w:t xml:space="preserve">-  It was agreed that the morning spent on the Eco Hub stall with the quiz about refugees </w:t>
            </w:r>
            <w:r w:rsidR="0052577D">
              <w:rPr>
                <w:rFonts w:ascii="Arial" w:hAnsi="Arial" w:cs="Arial"/>
                <w:sz w:val="24"/>
                <w:szCs w:val="24"/>
              </w:rPr>
              <w:t>on 17</w:t>
            </w:r>
            <w:r w:rsidR="0052577D" w:rsidRPr="0052577D">
              <w:rPr>
                <w:rFonts w:ascii="Arial" w:hAnsi="Arial" w:cs="Arial"/>
                <w:sz w:val="24"/>
                <w:szCs w:val="24"/>
                <w:vertAlign w:val="superscript"/>
              </w:rPr>
              <w:t>th</w:t>
            </w:r>
            <w:r w:rsidR="0052577D">
              <w:rPr>
                <w:rFonts w:ascii="Arial" w:hAnsi="Arial" w:cs="Arial"/>
                <w:sz w:val="24"/>
                <w:szCs w:val="24"/>
              </w:rPr>
              <w:t xml:space="preserve"> June </w:t>
            </w:r>
            <w:r>
              <w:rPr>
                <w:rFonts w:ascii="Arial" w:hAnsi="Arial" w:cs="Arial"/>
                <w:sz w:val="24"/>
                <w:szCs w:val="24"/>
              </w:rPr>
              <w:t>had been worthwhile, and could be built on for next year.</w:t>
            </w:r>
          </w:p>
          <w:p w14:paraId="5BFB603E" w14:textId="77777777" w:rsidR="00095CD8" w:rsidRDefault="00095CD8" w:rsidP="00095CD8">
            <w:pPr>
              <w:pStyle w:val="TableStyle2"/>
              <w:rPr>
                <w:rFonts w:ascii="Arial" w:hAnsi="Arial" w:cs="Arial"/>
                <w:sz w:val="24"/>
                <w:szCs w:val="24"/>
              </w:rPr>
            </w:pPr>
          </w:p>
          <w:p w14:paraId="0F35AD44" w14:textId="77777777" w:rsidR="00095CD8" w:rsidRDefault="00095CD8" w:rsidP="00095CD8">
            <w:pPr>
              <w:pStyle w:val="TableStyle2"/>
              <w:rPr>
                <w:rFonts w:ascii="Arial" w:hAnsi="Arial" w:cs="Arial"/>
                <w:b/>
                <w:bCs/>
                <w:i/>
                <w:iCs/>
                <w:sz w:val="24"/>
                <w:szCs w:val="24"/>
              </w:rPr>
            </w:pPr>
            <w:r>
              <w:rPr>
                <w:rFonts w:ascii="Arial" w:hAnsi="Arial" w:cs="Arial"/>
                <w:b/>
                <w:bCs/>
                <w:i/>
                <w:iCs/>
                <w:sz w:val="24"/>
                <w:szCs w:val="24"/>
              </w:rPr>
              <w:t>UK Human Rights</w:t>
            </w:r>
          </w:p>
          <w:p w14:paraId="7E95CE4F" w14:textId="77777777" w:rsidR="00095CD8" w:rsidRDefault="00095CD8" w:rsidP="00095CD8">
            <w:pPr>
              <w:pStyle w:val="TableStyle2"/>
              <w:rPr>
                <w:rFonts w:ascii="Arial" w:hAnsi="Arial" w:cs="Arial"/>
                <w:b/>
                <w:bCs/>
                <w:i/>
                <w:iCs/>
                <w:sz w:val="24"/>
                <w:szCs w:val="24"/>
              </w:rPr>
            </w:pPr>
          </w:p>
          <w:p w14:paraId="01660415" w14:textId="77777777" w:rsidR="00095CD8" w:rsidRDefault="00095CD8" w:rsidP="00095CD8">
            <w:pPr>
              <w:pStyle w:val="ListParagraph"/>
              <w:numPr>
                <w:ilvl w:val="0"/>
                <w:numId w:val="6"/>
              </w:numPr>
            </w:pPr>
            <w:r>
              <w:rPr>
                <w:b/>
                <w:bCs/>
              </w:rPr>
              <w:t xml:space="preserve">Abortion Law Reform </w:t>
            </w:r>
            <w:r>
              <w:t>- In an amendment to the Government’s Crime and Policing Bill, Parliament voted to change the criminal laws that govern abortion in England and Wales so that women procuring a termination outside the legal framework cannot be prosecuted</w:t>
            </w:r>
          </w:p>
          <w:p w14:paraId="41B73979" w14:textId="77777777" w:rsidR="00095CD8" w:rsidRDefault="00095CD8" w:rsidP="00095CD8">
            <w:pPr>
              <w:pStyle w:val="ListParagraph"/>
              <w:rPr>
                <w:b/>
                <w:bCs/>
              </w:rPr>
            </w:pPr>
          </w:p>
          <w:p w14:paraId="2D24B85E" w14:textId="77777777" w:rsidR="00095CD8" w:rsidRDefault="00095CD8" w:rsidP="00095CD8">
            <w:pPr>
              <w:pStyle w:val="ListParagraph"/>
            </w:pPr>
            <w:r w:rsidRPr="00110F4B">
              <w:t>The framework of</w:t>
            </w:r>
            <w:r>
              <w:t xml:space="preserve"> access to an abortion – including the need for two doctors’ signatures, and the time limits at which terminations can be carried out – will remain the same, and doctors who act outside the law will still face the threat of prosecution.  But women who terminate their pregnancy outside the rules, for example after the time limit or by buying pills on line, will no longer face arrest or prison.  The offence of inducing a miscarriage carries a maximum sentence of life.  The amendment came after growing calls for a change in the law as the number of women investigated, arrested or prosecuted has increased in recent years</w:t>
            </w:r>
          </w:p>
          <w:p w14:paraId="45DD8C37" w14:textId="77777777" w:rsidR="00095CD8" w:rsidRDefault="00095CD8" w:rsidP="00095CD8">
            <w:pPr>
              <w:pStyle w:val="ListParagraph"/>
              <w:numPr>
                <w:ilvl w:val="0"/>
                <w:numId w:val="6"/>
              </w:numPr>
            </w:pPr>
            <w:r>
              <w:rPr>
                <w:b/>
                <w:bCs/>
              </w:rPr>
              <w:lastRenderedPageBreak/>
              <w:t xml:space="preserve">Freedom To Protest </w:t>
            </w:r>
            <w:r>
              <w:t>– In June the Government decided not to continue their appeal against the High Court Judgement brought by campaign charity Liberty, which disallowed former Home Secretary Suella Braverman’s definition of –‘serious disruption’ as ‘more than minor’ disruption in relation to the policing of protests.  This means that Liberty’s original High Court challenge is now legally accepted and the draconian anti-protest laws are now void.  Liberty is now demanding a Government review of dozens of wrongful arrests and convictions of peaceful protesters that are now invalid.</w:t>
            </w:r>
          </w:p>
          <w:p w14:paraId="5F58FD69" w14:textId="77777777" w:rsidR="00095CD8" w:rsidRPr="00110F4B" w:rsidRDefault="00095CD8" w:rsidP="00095CD8">
            <w:pPr>
              <w:pStyle w:val="ListParagraph"/>
            </w:pPr>
          </w:p>
          <w:p w14:paraId="73FE8068" w14:textId="77777777" w:rsidR="00095CD8" w:rsidRDefault="00095CD8" w:rsidP="00095CD8">
            <w:pPr>
              <w:pStyle w:val="ListParagraph"/>
              <w:numPr>
                <w:ilvl w:val="0"/>
                <w:numId w:val="6"/>
              </w:numPr>
            </w:pPr>
            <w:r>
              <w:rPr>
                <w:b/>
                <w:bCs/>
              </w:rPr>
              <w:t xml:space="preserve">ECHR Reform </w:t>
            </w:r>
            <w:r>
              <w:t>– Britain is determined to protect the European Convention on Human Rights claimed the Justice Secretary, but will pursue reform of the ECHR both at home and in Strasbourg.  Home Secretary Yvette Cooper said ‘The European Convention on Human Rights is one of the great achievements of post-war politics.  It has endured because it has evolved and must do so again.’  She will undertake an examination of how the Courts were applying the right to freedom from degrading treatment.  Change could come in the form of guidance to Courts, or even legislation.  The move is seen as a defence against right-wing populism.  Concern focuses on Article 3, freedom from torture and other degrading treatment, and Article 8, the right to a family life, recently raised in an ITV documentary about the case of two criminals avoiding deportation because of overcrowded conditions in Brazilian jails.</w:t>
            </w:r>
          </w:p>
          <w:p w14:paraId="0590F8C4" w14:textId="77777777" w:rsidR="00095CD8" w:rsidRDefault="00095CD8" w:rsidP="00095CD8">
            <w:pPr>
              <w:pStyle w:val="ListParagraph"/>
            </w:pPr>
          </w:p>
          <w:p w14:paraId="25A428BC" w14:textId="5C970A18" w:rsidR="00095CD8" w:rsidRDefault="00095CD8" w:rsidP="00095CD8">
            <w:pPr>
              <w:pStyle w:val="ListParagraph"/>
              <w:numPr>
                <w:ilvl w:val="0"/>
                <w:numId w:val="6"/>
              </w:numPr>
            </w:pPr>
            <w:r>
              <w:rPr>
                <w:b/>
                <w:bCs/>
              </w:rPr>
              <w:t xml:space="preserve">Assisted Dying </w:t>
            </w:r>
            <w:r>
              <w:t xml:space="preserve">– Terminally ill people are to be given the right to an assisted death in a historic societal shift that will transform end-of-life care in England and Wales.  After months of argument, MPs narrowly voted in favour of a private member’s bill introduced by Labour’s Kim Leadbeater, which could become law within four years.  </w:t>
            </w:r>
            <w:r w:rsidR="002F7DE5">
              <w:t>The debate was impassioned on both sides of the issue, and included calls for better protections for the vulnerable.</w:t>
            </w:r>
            <w:r>
              <w:t xml:space="preserve">  The Prime Minister, Keir Starmer, voted in favour of the bill, while MPs were given a free vote.  The House of Lords is not expected to block its progress, though opponents said they would continue to fight the bill there.  Royal assent is widely expected by the end of the year.  It will give people in England and Wales with less than six months to live the right to an assisted death after approval from two doctors and a panel including a psychiatrist, social worker and senior lawyer.</w:t>
            </w:r>
          </w:p>
          <w:p w14:paraId="1F0B63F8" w14:textId="77777777" w:rsidR="003E5254" w:rsidRDefault="003E5254" w:rsidP="003E5254">
            <w:pPr>
              <w:pStyle w:val="ListParagraph"/>
            </w:pPr>
          </w:p>
          <w:p w14:paraId="5F8C28F0" w14:textId="0D2C8B91" w:rsidR="003E5254" w:rsidRPr="003E5254" w:rsidRDefault="003E5254" w:rsidP="003E5254">
            <w:pPr>
              <w:pStyle w:val="ListParagraph"/>
              <w:rPr>
                <w:i/>
                <w:iCs/>
              </w:rPr>
            </w:pPr>
            <w:r>
              <w:rPr>
                <w:i/>
                <w:iCs/>
              </w:rPr>
              <w:t>Note: Amnesty International does not have a position on Assisted Dying.</w:t>
            </w:r>
          </w:p>
          <w:p w14:paraId="25BB6A3F" w14:textId="77777777" w:rsidR="00095CD8" w:rsidRDefault="00095CD8" w:rsidP="00095CD8">
            <w:pPr>
              <w:pStyle w:val="ListParagraph"/>
            </w:pPr>
          </w:p>
          <w:p w14:paraId="21E7C456" w14:textId="77777777" w:rsidR="00095CD8" w:rsidRDefault="00095CD8" w:rsidP="00095CD8">
            <w:pPr>
              <w:pStyle w:val="ListParagraph"/>
              <w:numPr>
                <w:ilvl w:val="0"/>
                <w:numId w:val="6"/>
              </w:numPr>
            </w:pPr>
            <w:r>
              <w:rPr>
                <w:b/>
                <w:bCs/>
              </w:rPr>
              <w:t xml:space="preserve">Campus Protests Guidance </w:t>
            </w:r>
            <w:r>
              <w:t xml:space="preserve">– Universities in England will no longer be able to enforce blanket bans on student protests </w:t>
            </w:r>
            <w:r>
              <w:lastRenderedPageBreak/>
              <w:t xml:space="preserve">under sweeping new guidance from the Office for Students that urges a ‘very strong’ approach to permitting lawful speech on campus.  The detailed regulations set for the first time how Universities should deal with inflammatory disputes, such as those between the University of Cambridge and students over the war in Gaza, and rows over academics who hold controversial but legal opinions, such as the gender-critical Professor Kathleen Stock.  </w:t>
            </w:r>
          </w:p>
          <w:p w14:paraId="5363DBBA" w14:textId="77777777" w:rsidR="00095CD8" w:rsidRDefault="00095CD8" w:rsidP="00095CD8">
            <w:pPr>
              <w:pStyle w:val="ListParagraph"/>
            </w:pPr>
          </w:p>
          <w:p w14:paraId="38F14929" w14:textId="77777777" w:rsidR="00095CD8" w:rsidRDefault="00095CD8" w:rsidP="00095CD8">
            <w:pPr>
              <w:pStyle w:val="ListParagraph"/>
            </w:pPr>
            <w:r>
              <w:t xml:space="preserve">The guidance issued by the OfS will make it harder for Universities to penalise students and staff for anything other than unlawful speech or harassment.  But experts have said the guidance failed to address the complexity of balancing free speech with activities that have ‘chilling effects’ on students or staff.  Universities are advised not to apply prolonged bans on protest encampments involving the Israel-Gaza conflict such as were used by Cambridge University earlier this year, but are encouraged to block demonstrations that are ‘frequent, vociferous and intrusive’ if they intimidate Jewish students.  The guidance also says: </w:t>
            </w:r>
          </w:p>
          <w:p w14:paraId="1B907487" w14:textId="77777777" w:rsidR="00095CD8" w:rsidRPr="00EF70BA" w:rsidRDefault="00095CD8" w:rsidP="00095CD8">
            <w:pPr>
              <w:pStyle w:val="ListParagraph"/>
            </w:pPr>
          </w:p>
          <w:p w14:paraId="0FD30F3A" w14:textId="77777777" w:rsidR="00095CD8" w:rsidRDefault="00095CD8" w:rsidP="00095CD8">
            <w:pPr>
              <w:pStyle w:val="ListParagraph"/>
              <w:numPr>
                <w:ilvl w:val="1"/>
                <w:numId w:val="6"/>
              </w:numPr>
            </w:pPr>
            <w:r>
              <w:t xml:space="preserve">academics should not be pressed to support particular views; </w:t>
            </w:r>
          </w:p>
          <w:p w14:paraId="2EFBCFAE" w14:textId="77777777" w:rsidR="00095CD8" w:rsidRDefault="00095CD8" w:rsidP="00095CD8">
            <w:pPr>
              <w:pStyle w:val="ListParagraph"/>
              <w:numPr>
                <w:ilvl w:val="1"/>
                <w:numId w:val="6"/>
              </w:numPr>
            </w:pPr>
            <w:r>
              <w:t>protests should not be restricted for supporting legal viewpoints;</w:t>
            </w:r>
          </w:p>
          <w:p w14:paraId="0D5B151D" w14:textId="77777777" w:rsidR="00095CD8" w:rsidRDefault="00095CD8" w:rsidP="00095CD8">
            <w:pPr>
              <w:pStyle w:val="ListParagraph"/>
              <w:numPr>
                <w:ilvl w:val="1"/>
                <w:numId w:val="6"/>
              </w:numPr>
            </w:pPr>
            <w:r>
              <w:t>students or staff should not be ‘encouraged to report others’ for lawful speech;</w:t>
            </w:r>
          </w:p>
          <w:p w14:paraId="7A45B746" w14:textId="77777777" w:rsidR="00095CD8" w:rsidRDefault="00095CD8" w:rsidP="00095CD8">
            <w:pPr>
              <w:pStyle w:val="ListParagraph"/>
              <w:numPr>
                <w:ilvl w:val="1"/>
                <w:numId w:val="6"/>
              </w:numPr>
            </w:pPr>
            <w:r>
              <w:t>Universities must ‘secure freedom of speech’ for visiting speakers.</w:t>
            </w:r>
          </w:p>
          <w:p w14:paraId="5F94EC0B" w14:textId="77777777" w:rsidR="00095CD8" w:rsidRPr="00EF70BA" w:rsidRDefault="00095CD8" w:rsidP="00095CD8">
            <w:pPr>
              <w:pStyle w:val="ListParagraph"/>
            </w:pPr>
          </w:p>
          <w:p w14:paraId="6F304653" w14:textId="77777777" w:rsidR="00095CD8" w:rsidRDefault="00095CD8" w:rsidP="00095CD8">
            <w:pPr>
              <w:pStyle w:val="ListParagraph"/>
              <w:numPr>
                <w:ilvl w:val="0"/>
                <w:numId w:val="6"/>
              </w:numPr>
            </w:pPr>
            <w:r>
              <w:rPr>
                <w:b/>
                <w:bCs/>
              </w:rPr>
              <w:t xml:space="preserve">Activism group proscribed </w:t>
            </w:r>
            <w:r>
              <w:t>– The Home Secretary has determined to proscribe the activist group Palestine Action following their spray painting of two RAF spotter plans in Brize Norton used for surveillance in Gaza.  Ministers claim they are used solely to search for hostages, but critics claim that any information sharing with Israeli security could lead to the torture of Palestinians.  The protest group has how been designated a terrorist organisation.</w:t>
            </w:r>
          </w:p>
          <w:p w14:paraId="2A06C04F" w14:textId="77777777" w:rsidR="00095CD8" w:rsidRPr="00095CD8" w:rsidRDefault="00095CD8" w:rsidP="00095CD8">
            <w:pPr>
              <w:rPr>
                <w:rFonts w:ascii="Arial" w:hAnsi="Arial" w:cs="Arial"/>
              </w:rPr>
            </w:pPr>
          </w:p>
          <w:p w14:paraId="600C6EBD" w14:textId="77777777" w:rsidR="00095CD8" w:rsidRPr="00095CD8" w:rsidRDefault="00095CD8" w:rsidP="00095CD8">
            <w:pPr>
              <w:ind w:left="720"/>
              <w:rPr>
                <w:rFonts w:ascii="Arial" w:hAnsi="Arial" w:cs="Arial"/>
              </w:rPr>
            </w:pPr>
            <w:r w:rsidRPr="00095CD8">
              <w:rPr>
                <w:rFonts w:ascii="Arial" w:hAnsi="Arial" w:cs="Arial"/>
              </w:rPr>
              <w:t>While sharing information from Netpol.org or Amnesty International about, for example, the legal analysis of the proscription, is not an offence, actively expressing support for Palestine Action, such as through chanting, wearing clothing or displaying articles associated with the group, is an offence, according to the Metropolitan police.</w:t>
            </w:r>
          </w:p>
          <w:p w14:paraId="580132E8" w14:textId="77777777" w:rsidR="00095CD8" w:rsidRDefault="00095CD8" w:rsidP="00095CD8">
            <w:pPr>
              <w:ind w:left="720"/>
            </w:pPr>
          </w:p>
          <w:p w14:paraId="410ADDDA" w14:textId="77777777" w:rsidR="00095CD8" w:rsidRDefault="00095CD8" w:rsidP="00095CD8">
            <w:pPr>
              <w:pStyle w:val="ListParagraph"/>
              <w:numPr>
                <w:ilvl w:val="0"/>
                <w:numId w:val="6"/>
              </w:numPr>
            </w:pPr>
            <w:r>
              <w:rPr>
                <w:b/>
                <w:bCs/>
              </w:rPr>
              <w:t xml:space="preserve">Post Office Scandal </w:t>
            </w:r>
            <w:r>
              <w:t xml:space="preserve">– The first findings from the Public Inquiry into what has been labelled the worst miscarriage of justice in UK history reveals that more than 13 people may have killed themselves, while at least 59 were driven to </w:t>
            </w:r>
            <w:r>
              <w:lastRenderedPageBreak/>
              <w:t>contemplate suicide.  Sir Wyn Williams, the retired Judge who chaired the hearings, looked at the ‘disastrous human impact’ on the more than 1,000 post office operators wrongly accused of taking money from their branches because faulty software showed a shortfall.</w:t>
            </w:r>
          </w:p>
          <w:p w14:paraId="58EDB96E" w14:textId="77777777" w:rsidR="00095CD8" w:rsidRDefault="00095CD8" w:rsidP="00095CD8">
            <w:pPr>
              <w:pStyle w:val="ListParagraph"/>
              <w:rPr>
                <w:b/>
                <w:bCs/>
              </w:rPr>
            </w:pPr>
          </w:p>
          <w:p w14:paraId="32EF8482" w14:textId="77777777" w:rsidR="00095CD8" w:rsidRDefault="00095CD8" w:rsidP="00095CD8">
            <w:pPr>
              <w:pStyle w:val="ListParagraph"/>
            </w:pPr>
            <w:r w:rsidRPr="00A2481B">
              <w:t xml:space="preserve">It also </w:t>
            </w:r>
            <w:r>
              <w:t>covers the issue of compensation for those seeking financial redress, who now number at least 10,000.  Speaking after the report was published, Williams said evidence had revealed a ‘profoundly disturbing’ picture.  About 1,000 post office operators were prosecuted by the Post Office and convicted between 1999 and 2015, the report said, because of faulty Horizon accounting software that suggested they had committed fraud.  A further 50 to 60 people, possibly more, were prosecuted but not convicted.  At 3,000 cases are still to be resolved.</w:t>
            </w:r>
          </w:p>
          <w:p w14:paraId="29BB3702" w14:textId="77777777" w:rsidR="00095CD8" w:rsidRDefault="00095CD8" w:rsidP="00095CD8">
            <w:pPr>
              <w:pStyle w:val="ListParagraph"/>
            </w:pPr>
          </w:p>
          <w:p w14:paraId="0E3A2205" w14:textId="77777777" w:rsidR="00095CD8" w:rsidRPr="00083A5B" w:rsidRDefault="00095CD8" w:rsidP="00095CD8">
            <w:pPr>
              <w:pStyle w:val="ListParagraph"/>
              <w:numPr>
                <w:ilvl w:val="0"/>
                <w:numId w:val="6"/>
              </w:numPr>
              <w:rPr>
                <w:b/>
                <w:bCs/>
              </w:rPr>
            </w:pPr>
            <w:r>
              <w:rPr>
                <w:b/>
                <w:bCs/>
              </w:rPr>
              <w:t xml:space="preserve">State Broadcaster Impartiality Challenged </w:t>
            </w:r>
            <w:r>
              <w:t xml:space="preserve">– Critics have claimed that the BBC’s continuing news coverage of the Gaza situation has shown bias in, for example, failing to mention the role played by the RAF in surveillance of the area.  The BBC also decided to pull the film </w:t>
            </w:r>
            <w:r>
              <w:rPr>
                <w:i/>
                <w:iCs/>
              </w:rPr>
              <w:t xml:space="preserve">Gaza: Doctors Under Attack </w:t>
            </w:r>
            <w:r>
              <w:t>which, when subsequently broadcast by Channel 4, exposed a pattern of deliberate destruction of medical facilities and arrest, detention and torture of medics in Gaza.  Since Israel and the IDF were given every opportunity to rebut the claims made in the film, critics say it is difficult to see any reason why the BBC could not have shown it.</w:t>
            </w:r>
          </w:p>
          <w:p w14:paraId="6737C892" w14:textId="77777777" w:rsidR="00095CD8" w:rsidRDefault="00095CD8" w:rsidP="00095CD8">
            <w:pPr>
              <w:pStyle w:val="ListParagraph"/>
              <w:rPr>
                <w:b/>
                <w:bCs/>
              </w:rPr>
            </w:pPr>
          </w:p>
          <w:p w14:paraId="62167010" w14:textId="77777777" w:rsidR="00095CD8" w:rsidRPr="00755A37" w:rsidRDefault="00095CD8" w:rsidP="00095CD8">
            <w:pPr>
              <w:pStyle w:val="ListParagraph"/>
              <w:numPr>
                <w:ilvl w:val="0"/>
                <w:numId w:val="6"/>
              </w:numPr>
              <w:rPr>
                <w:b/>
                <w:bCs/>
              </w:rPr>
            </w:pPr>
            <w:r>
              <w:rPr>
                <w:b/>
                <w:bCs/>
              </w:rPr>
              <w:t xml:space="preserve">Trial by Jury </w:t>
            </w:r>
            <w:r>
              <w:t>– Thousands of defendants in England and Wales could lose the right to a Jury trial under plans designed to save the criminal justice system from collapse, with 77,000 cases pending in Crown Courts.   Former Judge Sir Brian Leveson, asked by the Government to come up with proposals to tackle a record Courts backlog, said he had been forced to make recommendations he did not ‘rejoice in’.  Historically, only defendants facing minor offences in a Magistrates Court have been denied the right to a Jury trial, which has long been synonymous in England and Wales with the right to a fair trial.  But, if Leveson’s recommendations are implemented, the right could be removed for offences such as sexual assault, racially or religiously aggravated strangulation and child abduction.</w:t>
            </w:r>
          </w:p>
          <w:p w14:paraId="11D60CA7" w14:textId="77777777" w:rsidR="00095CD8" w:rsidRPr="00755A37" w:rsidRDefault="00095CD8" w:rsidP="00095CD8">
            <w:pPr>
              <w:pStyle w:val="ListParagraph"/>
              <w:rPr>
                <w:b/>
                <w:bCs/>
              </w:rPr>
            </w:pPr>
          </w:p>
          <w:p w14:paraId="5BB0194A" w14:textId="77777777" w:rsidR="00095CD8" w:rsidRDefault="00095CD8" w:rsidP="00095CD8">
            <w:pPr>
              <w:pStyle w:val="ListParagraph"/>
            </w:pPr>
            <w:r w:rsidRPr="00755A37">
              <w:t>Recommendations in the report include</w:t>
            </w:r>
            <w:r>
              <w:t>:</w:t>
            </w:r>
          </w:p>
          <w:p w14:paraId="0DC715AF" w14:textId="77777777" w:rsidR="00095CD8" w:rsidRDefault="00095CD8" w:rsidP="00095CD8">
            <w:pPr>
              <w:pStyle w:val="ListParagraph"/>
            </w:pPr>
          </w:p>
          <w:p w14:paraId="2997A056" w14:textId="77777777" w:rsidR="00095CD8" w:rsidRDefault="00095CD8" w:rsidP="00095CD8">
            <w:pPr>
              <w:pStyle w:val="ListParagraph"/>
              <w:numPr>
                <w:ilvl w:val="1"/>
                <w:numId w:val="6"/>
              </w:numPr>
            </w:pPr>
            <w:r>
              <w:t xml:space="preserve">The creation of a new division of the Crown Court in which a Judge and two Magistrates hear ‘either way’ offences (those in which the defendant can currently </w:t>
            </w:r>
            <w:r>
              <w:lastRenderedPageBreak/>
              <w:t>choose to be heard by either a Magistrate or a Jury in the Crown Court;</w:t>
            </w:r>
          </w:p>
          <w:p w14:paraId="38EEBAD7" w14:textId="77777777" w:rsidR="00095CD8" w:rsidRDefault="00095CD8" w:rsidP="00095CD8">
            <w:pPr>
              <w:pStyle w:val="ListParagraph"/>
              <w:numPr>
                <w:ilvl w:val="1"/>
                <w:numId w:val="6"/>
              </w:numPr>
            </w:pPr>
            <w:r>
              <w:t>Removing the right to be tried in the Crown Court for offences that carry a maximum sentence of no more than two years;</w:t>
            </w:r>
          </w:p>
          <w:p w14:paraId="39829B67" w14:textId="77777777" w:rsidR="00095CD8" w:rsidRDefault="00095CD8" w:rsidP="00095CD8">
            <w:pPr>
              <w:pStyle w:val="ListParagraph"/>
              <w:numPr>
                <w:ilvl w:val="1"/>
                <w:numId w:val="6"/>
              </w:numPr>
            </w:pPr>
            <w:r>
              <w:t>Reclassifying some either way offences so they can be tried only in a Magistrates Court;</w:t>
            </w:r>
          </w:p>
          <w:p w14:paraId="62909B54" w14:textId="77777777" w:rsidR="00095CD8" w:rsidRDefault="00095CD8" w:rsidP="00095CD8">
            <w:pPr>
              <w:pStyle w:val="ListParagraph"/>
              <w:numPr>
                <w:ilvl w:val="1"/>
                <w:numId w:val="6"/>
              </w:numPr>
            </w:pPr>
            <w:r>
              <w:t>Trial by Judge alone for serious and complex fraud cases;</w:t>
            </w:r>
          </w:p>
          <w:p w14:paraId="60A3C858" w14:textId="77777777" w:rsidR="00095CD8" w:rsidRDefault="00095CD8" w:rsidP="00095CD8">
            <w:pPr>
              <w:pStyle w:val="ListParagraph"/>
              <w:numPr>
                <w:ilvl w:val="1"/>
                <w:numId w:val="6"/>
              </w:numPr>
            </w:pPr>
            <w:r>
              <w:t>The right for all Crown Court defendants to elect to be tried by a Judge alone.</w:t>
            </w:r>
          </w:p>
          <w:p w14:paraId="0649C837" w14:textId="77777777" w:rsidR="00095CD8" w:rsidRDefault="00095CD8" w:rsidP="00095CD8">
            <w:pPr>
              <w:pStyle w:val="ListParagraph"/>
            </w:pPr>
          </w:p>
          <w:p w14:paraId="0E09D16F" w14:textId="77777777" w:rsidR="00095CD8" w:rsidRDefault="00095CD8" w:rsidP="00095CD8">
            <w:pPr>
              <w:pStyle w:val="TableStyle2"/>
              <w:numPr>
                <w:ilvl w:val="0"/>
                <w:numId w:val="7"/>
              </w:numPr>
              <w:rPr>
                <w:rFonts w:ascii="Arial" w:hAnsi="Arial" w:cs="Arial"/>
                <w:sz w:val="24"/>
                <w:szCs w:val="24"/>
              </w:rPr>
            </w:pPr>
            <w:r w:rsidRPr="00095CD8">
              <w:rPr>
                <w:rFonts w:ascii="Arial" w:hAnsi="Arial" w:cs="Arial"/>
                <w:b/>
                <w:bCs/>
                <w:sz w:val="24"/>
                <w:szCs w:val="24"/>
              </w:rPr>
              <w:t xml:space="preserve">Welfare Bill </w:t>
            </w:r>
            <w:r w:rsidRPr="00095CD8">
              <w:rPr>
                <w:rFonts w:ascii="Arial" w:hAnsi="Arial" w:cs="Arial"/>
                <w:sz w:val="24"/>
                <w:szCs w:val="24"/>
              </w:rPr>
              <w:t>– The second reading of the Government’s Welfare Bill has passed its first Commons test only after a central element – changes to personal independence payments – was removed.  The Bill passed with an unprecedented 49 labour MPs rebelling.  The restriction of access to PIP was felt to unduly penalise vulnerable people, the disabled and ethnic minorities.</w:t>
            </w:r>
          </w:p>
          <w:p w14:paraId="722EFEED" w14:textId="035C2F6A" w:rsidR="00095CD8" w:rsidRPr="00095CD8" w:rsidRDefault="00095CD8" w:rsidP="00095CD8">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C83355" w14:textId="77777777" w:rsidR="00A5597B" w:rsidRDefault="00A5597B">
            <w:pPr>
              <w:rPr>
                <w:rFonts w:ascii="Arial" w:hAnsi="Arial" w:cs="Arial"/>
                <w:b/>
              </w:rPr>
            </w:pPr>
          </w:p>
          <w:p w14:paraId="1C82BFFF" w14:textId="77777777" w:rsidR="00C63A34" w:rsidRDefault="00C63A34">
            <w:pPr>
              <w:rPr>
                <w:rFonts w:ascii="Arial" w:hAnsi="Arial" w:cs="Arial"/>
                <w:b/>
              </w:rPr>
            </w:pPr>
          </w:p>
          <w:p w14:paraId="251DA7C2" w14:textId="77777777" w:rsidR="00C63A34" w:rsidRDefault="00C63A34">
            <w:pPr>
              <w:rPr>
                <w:rFonts w:ascii="Arial" w:hAnsi="Arial" w:cs="Arial"/>
                <w:b/>
              </w:rPr>
            </w:pPr>
            <w:r>
              <w:rPr>
                <w:rFonts w:ascii="Arial" w:hAnsi="Arial" w:cs="Arial"/>
                <w:b/>
              </w:rPr>
              <w:t>LC</w:t>
            </w:r>
          </w:p>
          <w:p w14:paraId="4E31F22F" w14:textId="77777777" w:rsidR="00095CD8" w:rsidRDefault="00095CD8">
            <w:pPr>
              <w:rPr>
                <w:rFonts w:ascii="Arial" w:hAnsi="Arial" w:cs="Arial"/>
                <w:b/>
              </w:rPr>
            </w:pPr>
          </w:p>
          <w:p w14:paraId="37764071" w14:textId="77777777" w:rsidR="00095CD8" w:rsidRDefault="00095CD8">
            <w:pPr>
              <w:rPr>
                <w:rFonts w:ascii="Arial" w:hAnsi="Arial" w:cs="Arial"/>
                <w:b/>
              </w:rPr>
            </w:pPr>
          </w:p>
          <w:p w14:paraId="768D09BE" w14:textId="77777777" w:rsidR="00095CD8" w:rsidRDefault="00095CD8">
            <w:pPr>
              <w:rPr>
                <w:rFonts w:ascii="Arial" w:hAnsi="Arial" w:cs="Arial"/>
                <w:b/>
              </w:rPr>
            </w:pPr>
          </w:p>
          <w:p w14:paraId="0C104DBC" w14:textId="77777777" w:rsidR="00095CD8" w:rsidRDefault="00095CD8">
            <w:pPr>
              <w:rPr>
                <w:rFonts w:ascii="Arial" w:hAnsi="Arial" w:cs="Arial"/>
                <w:b/>
              </w:rPr>
            </w:pPr>
          </w:p>
          <w:p w14:paraId="0035C4EC" w14:textId="77777777" w:rsidR="00095CD8" w:rsidRDefault="00095CD8">
            <w:pPr>
              <w:rPr>
                <w:rFonts w:ascii="Arial" w:hAnsi="Arial" w:cs="Arial"/>
                <w:b/>
              </w:rPr>
            </w:pPr>
          </w:p>
          <w:p w14:paraId="36BC91A0" w14:textId="77777777" w:rsidR="00095CD8" w:rsidRDefault="00095CD8">
            <w:pPr>
              <w:rPr>
                <w:rFonts w:ascii="Arial" w:hAnsi="Arial" w:cs="Arial"/>
                <w:b/>
              </w:rPr>
            </w:pPr>
          </w:p>
          <w:p w14:paraId="4FF3AA69" w14:textId="77777777" w:rsidR="00095CD8" w:rsidRDefault="00095CD8">
            <w:pPr>
              <w:rPr>
                <w:rFonts w:ascii="Arial" w:hAnsi="Arial" w:cs="Arial"/>
                <w:b/>
              </w:rPr>
            </w:pPr>
          </w:p>
          <w:p w14:paraId="32B63988" w14:textId="77777777" w:rsidR="00095CD8" w:rsidRDefault="00095CD8">
            <w:pPr>
              <w:rPr>
                <w:rFonts w:ascii="Arial" w:hAnsi="Arial" w:cs="Arial"/>
                <w:b/>
              </w:rPr>
            </w:pPr>
          </w:p>
          <w:p w14:paraId="437A44EC" w14:textId="77777777" w:rsidR="00095CD8" w:rsidRDefault="00095CD8">
            <w:pPr>
              <w:rPr>
                <w:rFonts w:ascii="Arial" w:hAnsi="Arial" w:cs="Arial"/>
                <w:b/>
              </w:rPr>
            </w:pPr>
          </w:p>
          <w:p w14:paraId="2068A80A" w14:textId="77777777" w:rsidR="00095CD8" w:rsidRDefault="00095CD8">
            <w:pPr>
              <w:rPr>
                <w:rFonts w:ascii="Arial" w:hAnsi="Arial" w:cs="Arial"/>
                <w:b/>
              </w:rPr>
            </w:pPr>
          </w:p>
          <w:p w14:paraId="1CD6869E" w14:textId="77777777" w:rsidR="00095CD8" w:rsidRDefault="00095CD8">
            <w:pPr>
              <w:rPr>
                <w:rFonts w:ascii="Arial" w:hAnsi="Arial" w:cs="Arial"/>
                <w:b/>
              </w:rPr>
            </w:pPr>
          </w:p>
          <w:p w14:paraId="5E72687E" w14:textId="77777777" w:rsidR="00095CD8" w:rsidRDefault="00095CD8">
            <w:pPr>
              <w:rPr>
                <w:rFonts w:ascii="Arial" w:hAnsi="Arial" w:cs="Arial"/>
                <w:b/>
              </w:rPr>
            </w:pPr>
          </w:p>
          <w:p w14:paraId="636D5FAB" w14:textId="77777777" w:rsidR="00095CD8" w:rsidRDefault="00095CD8">
            <w:pPr>
              <w:rPr>
                <w:rFonts w:ascii="Arial" w:hAnsi="Arial" w:cs="Arial"/>
                <w:b/>
              </w:rPr>
            </w:pPr>
          </w:p>
          <w:p w14:paraId="62FB4ECF" w14:textId="77777777" w:rsidR="00095CD8" w:rsidRDefault="00095CD8">
            <w:pPr>
              <w:rPr>
                <w:rFonts w:ascii="Arial" w:hAnsi="Arial" w:cs="Arial"/>
                <w:b/>
              </w:rPr>
            </w:pPr>
          </w:p>
          <w:p w14:paraId="706E81C0" w14:textId="77777777" w:rsidR="00095CD8" w:rsidRDefault="00095CD8">
            <w:pPr>
              <w:rPr>
                <w:rFonts w:ascii="Arial" w:hAnsi="Arial" w:cs="Arial"/>
                <w:b/>
              </w:rPr>
            </w:pPr>
          </w:p>
          <w:p w14:paraId="433B2ED3" w14:textId="77777777" w:rsidR="00095CD8" w:rsidRDefault="00095CD8">
            <w:pPr>
              <w:rPr>
                <w:rFonts w:ascii="Arial" w:hAnsi="Arial" w:cs="Arial"/>
                <w:b/>
              </w:rPr>
            </w:pPr>
          </w:p>
          <w:p w14:paraId="60E3452D" w14:textId="77777777" w:rsidR="00095CD8" w:rsidRDefault="00095CD8">
            <w:pPr>
              <w:rPr>
                <w:rFonts w:ascii="Arial" w:hAnsi="Arial" w:cs="Arial"/>
                <w:b/>
              </w:rPr>
            </w:pPr>
          </w:p>
          <w:p w14:paraId="33B0EAC1" w14:textId="77777777" w:rsidR="00095CD8" w:rsidRDefault="00095CD8">
            <w:pPr>
              <w:rPr>
                <w:rFonts w:ascii="Arial" w:hAnsi="Arial" w:cs="Arial"/>
                <w:b/>
              </w:rPr>
            </w:pPr>
          </w:p>
          <w:p w14:paraId="72FE2790" w14:textId="77777777" w:rsidR="00095CD8" w:rsidRDefault="00095CD8">
            <w:pPr>
              <w:rPr>
                <w:rFonts w:ascii="Arial" w:hAnsi="Arial" w:cs="Arial"/>
                <w:b/>
              </w:rPr>
            </w:pPr>
          </w:p>
          <w:p w14:paraId="1CD22A5B" w14:textId="77777777" w:rsidR="00095CD8" w:rsidRDefault="00095CD8">
            <w:pPr>
              <w:rPr>
                <w:rFonts w:ascii="Arial" w:hAnsi="Arial" w:cs="Arial"/>
                <w:b/>
              </w:rPr>
            </w:pPr>
          </w:p>
          <w:p w14:paraId="001C07AC" w14:textId="77777777" w:rsidR="00095CD8" w:rsidRDefault="00095CD8">
            <w:pPr>
              <w:rPr>
                <w:rFonts w:ascii="Arial" w:hAnsi="Arial" w:cs="Arial"/>
                <w:b/>
              </w:rPr>
            </w:pPr>
          </w:p>
          <w:p w14:paraId="2FFA6FC6" w14:textId="77777777" w:rsidR="00095CD8" w:rsidRDefault="00095CD8">
            <w:pPr>
              <w:rPr>
                <w:rFonts w:ascii="Arial" w:hAnsi="Arial" w:cs="Arial"/>
                <w:b/>
              </w:rPr>
            </w:pPr>
          </w:p>
          <w:p w14:paraId="263D19CA" w14:textId="77777777" w:rsidR="00095CD8" w:rsidRDefault="00095CD8">
            <w:pPr>
              <w:rPr>
                <w:rFonts w:ascii="Arial" w:hAnsi="Arial" w:cs="Arial"/>
                <w:b/>
              </w:rPr>
            </w:pPr>
          </w:p>
          <w:p w14:paraId="24ED4CBD" w14:textId="77777777" w:rsidR="00095CD8" w:rsidRDefault="00095CD8">
            <w:pPr>
              <w:rPr>
                <w:rFonts w:ascii="Arial" w:hAnsi="Arial" w:cs="Arial"/>
                <w:b/>
              </w:rPr>
            </w:pPr>
          </w:p>
          <w:p w14:paraId="78155329" w14:textId="77777777" w:rsidR="00095CD8" w:rsidRDefault="00095CD8">
            <w:pPr>
              <w:rPr>
                <w:rFonts w:ascii="Arial" w:hAnsi="Arial" w:cs="Arial"/>
                <w:b/>
              </w:rPr>
            </w:pPr>
          </w:p>
          <w:p w14:paraId="3D3784DE" w14:textId="77777777" w:rsidR="00095CD8" w:rsidRDefault="00095CD8">
            <w:pPr>
              <w:rPr>
                <w:rFonts w:ascii="Arial" w:hAnsi="Arial" w:cs="Arial"/>
                <w:b/>
              </w:rPr>
            </w:pPr>
          </w:p>
          <w:p w14:paraId="59205C75" w14:textId="77777777" w:rsidR="00095CD8" w:rsidRDefault="00095CD8">
            <w:pPr>
              <w:rPr>
                <w:rFonts w:ascii="Arial" w:hAnsi="Arial" w:cs="Arial"/>
                <w:b/>
              </w:rPr>
            </w:pPr>
          </w:p>
          <w:p w14:paraId="7A34B570" w14:textId="77777777" w:rsidR="00095CD8" w:rsidRDefault="00095CD8">
            <w:pPr>
              <w:rPr>
                <w:rFonts w:ascii="Arial" w:hAnsi="Arial" w:cs="Arial"/>
                <w:b/>
              </w:rPr>
            </w:pPr>
          </w:p>
          <w:p w14:paraId="49A256EA" w14:textId="77777777" w:rsidR="00095CD8" w:rsidRDefault="00095CD8">
            <w:pPr>
              <w:rPr>
                <w:rFonts w:ascii="Arial" w:hAnsi="Arial" w:cs="Arial"/>
                <w:b/>
              </w:rPr>
            </w:pPr>
          </w:p>
          <w:p w14:paraId="6EC5E1A9" w14:textId="77777777" w:rsidR="00095CD8" w:rsidRDefault="00095CD8">
            <w:pPr>
              <w:rPr>
                <w:rFonts w:ascii="Arial" w:hAnsi="Arial" w:cs="Arial"/>
                <w:b/>
              </w:rPr>
            </w:pPr>
          </w:p>
          <w:p w14:paraId="18104D01" w14:textId="77777777" w:rsidR="00095CD8" w:rsidRDefault="00095CD8">
            <w:pPr>
              <w:rPr>
                <w:rFonts w:ascii="Arial" w:hAnsi="Arial" w:cs="Arial"/>
                <w:b/>
              </w:rPr>
            </w:pPr>
          </w:p>
          <w:p w14:paraId="390F2421" w14:textId="77777777" w:rsidR="00095CD8" w:rsidRDefault="00095CD8">
            <w:pPr>
              <w:rPr>
                <w:rFonts w:ascii="Arial" w:hAnsi="Arial" w:cs="Arial"/>
                <w:b/>
              </w:rPr>
            </w:pPr>
          </w:p>
          <w:p w14:paraId="6B2E3A55" w14:textId="77777777" w:rsidR="00095CD8" w:rsidRDefault="00095CD8">
            <w:pPr>
              <w:rPr>
                <w:rFonts w:ascii="Arial" w:hAnsi="Arial" w:cs="Arial"/>
                <w:b/>
              </w:rPr>
            </w:pPr>
          </w:p>
          <w:p w14:paraId="50DAA9BA" w14:textId="77777777" w:rsidR="00095CD8" w:rsidRDefault="00095CD8">
            <w:pPr>
              <w:rPr>
                <w:rFonts w:ascii="Arial" w:hAnsi="Arial" w:cs="Arial"/>
                <w:b/>
              </w:rPr>
            </w:pPr>
          </w:p>
          <w:p w14:paraId="06588DBE" w14:textId="77777777" w:rsidR="00095CD8" w:rsidRDefault="00095CD8">
            <w:pPr>
              <w:rPr>
                <w:rFonts w:ascii="Arial" w:hAnsi="Arial" w:cs="Arial"/>
                <w:b/>
              </w:rPr>
            </w:pPr>
          </w:p>
          <w:p w14:paraId="23E6750E" w14:textId="77777777" w:rsidR="00095CD8" w:rsidRDefault="00095CD8">
            <w:pPr>
              <w:rPr>
                <w:rFonts w:ascii="Arial" w:hAnsi="Arial" w:cs="Arial"/>
                <w:b/>
              </w:rPr>
            </w:pPr>
          </w:p>
          <w:p w14:paraId="4253D104" w14:textId="77777777" w:rsidR="00095CD8" w:rsidRDefault="00095CD8">
            <w:pPr>
              <w:rPr>
                <w:rFonts w:ascii="Arial" w:hAnsi="Arial" w:cs="Arial"/>
                <w:b/>
              </w:rPr>
            </w:pPr>
          </w:p>
          <w:p w14:paraId="5462154F" w14:textId="77777777" w:rsidR="00095CD8" w:rsidRDefault="00095CD8">
            <w:pPr>
              <w:rPr>
                <w:rFonts w:ascii="Arial" w:hAnsi="Arial" w:cs="Arial"/>
                <w:b/>
              </w:rPr>
            </w:pPr>
          </w:p>
          <w:p w14:paraId="76DEBD36" w14:textId="77777777" w:rsidR="00095CD8" w:rsidRDefault="00095CD8">
            <w:pPr>
              <w:rPr>
                <w:rFonts w:ascii="Arial" w:hAnsi="Arial" w:cs="Arial"/>
                <w:b/>
              </w:rPr>
            </w:pPr>
          </w:p>
          <w:p w14:paraId="598BEDFD" w14:textId="77777777" w:rsidR="00095CD8" w:rsidRDefault="00095CD8">
            <w:pPr>
              <w:rPr>
                <w:rFonts w:ascii="Arial" w:hAnsi="Arial" w:cs="Arial"/>
                <w:b/>
              </w:rPr>
            </w:pPr>
          </w:p>
          <w:p w14:paraId="75936138" w14:textId="77777777" w:rsidR="00095CD8" w:rsidRDefault="00095CD8">
            <w:pPr>
              <w:rPr>
                <w:rFonts w:ascii="Arial" w:hAnsi="Arial" w:cs="Arial"/>
                <w:b/>
              </w:rPr>
            </w:pPr>
          </w:p>
          <w:p w14:paraId="1E01DEF3" w14:textId="77777777" w:rsidR="00095CD8" w:rsidRDefault="00095CD8">
            <w:pPr>
              <w:rPr>
                <w:rFonts w:ascii="Arial" w:hAnsi="Arial" w:cs="Arial"/>
                <w:b/>
              </w:rPr>
            </w:pPr>
          </w:p>
          <w:p w14:paraId="5B2D97F2" w14:textId="77777777" w:rsidR="00095CD8" w:rsidRDefault="00095CD8">
            <w:pPr>
              <w:rPr>
                <w:rFonts w:ascii="Arial" w:hAnsi="Arial" w:cs="Arial"/>
                <w:b/>
              </w:rPr>
            </w:pPr>
          </w:p>
          <w:p w14:paraId="2EC6B397" w14:textId="77777777" w:rsidR="00095CD8" w:rsidRDefault="00095CD8">
            <w:pPr>
              <w:rPr>
                <w:rFonts w:ascii="Arial" w:hAnsi="Arial" w:cs="Arial"/>
                <w:b/>
              </w:rPr>
            </w:pPr>
          </w:p>
          <w:p w14:paraId="2F8212B0" w14:textId="77777777" w:rsidR="00095CD8" w:rsidRDefault="00095CD8">
            <w:pPr>
              <w:rPr>
                <w:rFonts w:ascii="Arial" w:hAnsi="Arial" w:cs="Arial"/>
                <w:b/>
              </w:rPr>
            </w:pPr>
          </w:p>
          <w:p w14:paraId="0D16BD4C" w14:textId="77777777" w:rsidR="00095CD8" w:rsidRDefault="00095CD8">
            <w:pPr>
              <w:rPr>
                <w:rFonts w:ascii="Arial" w:hAnsi="Arial" w:cs="Arial"/>
                <w:b/>
              </w:rPr>
            </w:pPr>
          </w:p>
          <w:p w14:paraId="192AE2D7" w14:textId="77777777" w:rsidR="00095CD8" w:rsidRDefault="00095CD8">
            <w:pPr>
              <w:rPr>
                <w:rFonts w:ascii="Arial" w:hAnsi="Arial" w:cs="Arial"/>
                <w:b/>
              </w:rPr>
            </w:pPr>
          </w:p>
          <w:p w14:paraId="307FA3EC" w14:textId="77777777" w:rsidR="00095CD8" w:rsidRDefault="00095CD8">
            <w:pPr>
              <w:rPr>
                <w:rFonts w:ascii="Arial" w:hAnsi="Arial" w:cs="Arial"/>
                <w:b/>
              </w:rPr>
            </w:pPr>
          </w:p>
          <w:p w14:paraId="0C5F7D1E" w14:textId="77777777" w:rsidR="00095CD8" w:rsidRDefault="00095CD8">
            <w:pPr>
              <w:rPr>
                <w:rFonts w:ascii="Arial" w:hAnsi="Arial" w:cs="Arial"/>
                <w:b/>
              </w:rPr>
            </w:pPr>
          </w:p>
          <w:p w14:paraId="785BB449" w14:textId="77777777" w:rsidR="00095CD8" w:rsidRDefault="00095CD8">
            <w:pPr>
              <w:rPr>
                <w:rFonts w:ascii="Arial" w:hAnsi="Arial" w:cs="Arial"/>
                <w:b/>
              </w:rPr>
            </w:pPr>
          </w:p>
          <w:p w14:paraId="7C6B3C79" w14:textId="77777777" w:rsidR="00095CD8" w:rsidRDefault="00095CD8">
            <w:pPr>
              <w:rPr>
                <w:rFonts w:ascii="Arial" w:hAnsi="Arial" w:cs="Arial"/>
                <w:b/>
              </w:rPr>
            </w:pPr>
          </w:p>
          <w:p w14:paraId="33D56DAD" w14:textId="77777777" w:rsidR="00095CD8" w:rsidRDefault="00095CD8">
            <w:pPr>
              <w:rPr>
                <w:rFonts w:ascii="Arial" w:hAnsi="Arial" w:cs="Arial"/>
                <w:b/>
              </w:rPr>
            </w:pPr>
          </w:p>
          <w:p w14:paraId="50D7D2AB" w14:textId="77777777" w:rsidR="00095CD8" w:rsidRDefault="00095CD8">
            <w:pPr>
              <w:rPr>
                <w:rFonts w:ascii="Arial" w:hAnsi="Arial" w:cs="Arial"/>
                <w:b/>
              </w:rPr>
            </w:pPr>
          </w:p>
          <w:p w14:paraId="2DCA4D15" w14:textId="77777777" w:rsidR="00095CD8" w:rsidRDefault="00095CD8">
            <w:pPr>
              <w:rPr>
                <w:rFonts w:ascii="Arial" w:hAnsi="Arial" w:cs="Arial"/>
                <w:b/>
              </w:rPr>
            </w:pPr>
          </w:p>
          <w:p w14:paraId="0D30CD8C" w14:textId="77777777" w:rsidR="00095CD8" w:rsidRDefault="00095CD8">
            <w:pPr>
              <w:rPr>
                <w:rFonts w:ascii="Arial" w:hAnsi="Arial" w:cs="Arial"/>
                <w:b/>
              </w:rPr>
            </w:pPr>
          </w:p>
          <w:p w14:paraId="49FC7520" w14:textId="77777777" w:rsidR="00095CD8" w:rsidRDefault="00095CD8">
            <w:pPr>
              <w:rPr>
                <w:rFonts w:ascii="Arial" w:hAnsi="Arial" w:cs="Arial"/>
                <w:b/>
              </w:rPr>
            </w:pPr>
          </w:p>
          <w:p w14:paraId="5159CF07" w14:textId="77777777" w:rsidR="00095CD8" w:rsidRDefault="00095CD8">
            <w:pPr>
              <w:rPr>
                <w:rFonts w:ascii="Arial" w:hAnsi="Arial" w:cs="Arial"/>
                <w:b/>
              </w:rPr>
            </w:pPr>
          </w:p>
          <w:p w14:paraId="1BD6AAF8" w14:textId="77777777" w:rsidR="00095CD8" w:rsidRDefault="00095CD8">
            <w:pPr>
              <w:rPr>
                <w:rFonts w:ascii="Arial" w:hAnsi="Arial" w:cs="Arial"/>
                <w:b/>
              </w:rPr>
            </w:pPr>
          </w:p>
          <w:p w14:paraId="1123E9D1" w14:textId="77777777" w:rsidR="00095CD8" w:rsidRDefault="00095CD8">
            <w:pPr>
              <w:rPr>
                <w:rFonts w:ascii="Arial" w:hAnsi="Arial" w:cs="Arial"/>
                <w:b/>
              </w:rPr>
            </w:pPr>
          </w:p>
          <w:p w14:paraId="52AA3C1B" w14:textId="77777777" w:rsidR="00095CD8" w:rsidRDefault="00095CD8">
            <w:pPr>
              <w:rPr>
                <w:rFonts w:ascii="Arial" w:hAnsi="Arial" w:cs="Arial"/>
                <w:b/>
              </w:rPr>
            </w:pPr>
          </w:p>
          <w:p w14:paraId="4D4FF290" w14:textId="77777777" w:rsidR="00095CD8" w:rsidRDefault="00095CD8">
            <w:pPr>
              <w:rPr>
                <w:rFonts w:ascii="Arial" w:hAnsi="Arial" w:cs="Arial"/>
                <w:b/>
              </w:rPr>
            </w:pPr>
          </w:p>
          <w:p w14:paraId="587A774F" w14:textId="77777777" w:rsidR="00095CD8" w:rsidRDefault="00095CD8">
            <w:pPr>
              <w:rPr>
                <w:rFonts w:ascii="Arial" w:hAnsi="Arial" w:cs="Arial"/>
                <w:b/>
              </w:rPr>
            </w:pPr>
          </w:p>
          <w:p w14:paraId="47336AB4" w14:textId="77777777" w:rsidR="00095CD8" w:rsidRDefault="00095CD8">
            <w:pPr>
              <w:rPr>
                <w:rFonts w:ascii="Arial" w:hAnsi="Arial" w:cs="Arial"/>
                <w:b/>
              </w:rPr>
            </w:pPr>
          </w:p>
          <w:p w14:paraId="53C79262" w14:textId="77777777" w:rsidR="00095CD8" w:rsidRDefault="00095CD8">
            <w:pPr>
              <w:rPr>
                <w:rFonts w:ascii="Arial" w:hAnsi="Arial" w:cs="Arial"/>
                <w:b/>
              </w:rPr>
            </w:pPr>
          </w:p>
          <w:p w14:paraId="1626F0C7" w14:textId="77777777" w:rsidR="00095CD8" w:rsidRDefault="00095CD8">
            <w:pPr>
              <w:rPr>
                <w:rFonts w:ascii="Arial" w:hAnsi="Arial" w:cs="Arial"/>
                <w:b/>
              </w:rPr>
            </w:pPr>
          </w:p>
          <w:p w14:paraId="0008769E" w14:textId="77777777" w:rsidR="00095CD8" w:rsidRDefault="00095CD8">
            <w:pPr>
              <w:rPr>
                <w:rFonts w:ascii="Arial" w:hAnsi="Arial" w:cs="Arial"/>
                <w:b/>
              </w:rPr>
            </w:pPr>
          </w:p>
          <w:p w14:paraId="2DC3E4E9" w14:textId="77777777" w:rsidR="00095CD8" w:rsidRDefault="00095CD8">
            <w:pPr>
              <w:rPr>
                <w:rFonts w:ascii="Arial" w:hAnsi="Arial" w:cs="Arial"/>
                <w:b/>
              </w:rPr>
            </w:pPr>
          </w:p>
          <w:p w14:paraId="3C29A4ED" w14:textId="77777777" w:rsidR="00095CD8" w:rsidRDefault="00095CD8">
            <w:pPr>
              <w:rPr>
                <w:rFonts w:ascii="Arial" w:hAnsi="Arial" w:cs="Arial"/>
                <w:b/>
              </w:rPr>
            </w:pPr>
          </w:p>
          <w:p w14:paraId="012B0C4B" w14:textId="77777777" w:rsidR="00095CD8" w:rsidRDefault="00095CD8">
            <w:pPr>
              <w:rPr>
                <w:rFonts w:ascii="Arial" w:hAnsi="Arial" w:cs="Arial"/>
                <w:b/>
              </w:rPr>
            </w:pPr>
          </w:p>
          <w:p w14:paraId="275CA44C" w14:textId="77777777" w:rsidR="00095CD8" w:rsidRDefault="00095CD8">
            <w:pPr>
              <w:rPr>
                <w:rFonts w:ascii="Arial" w:hAnsi="Arial" w:cs="Arial"/>
                <w:b/>
              </w:rPr>
            </w:pPr>
          </w:p>
          <w:p w14:paraId="2FDA335B" w14:textId="77777777" w:rsidR="00095CD8" w:rsidRDefault="00095CD8">
            <w:pPr>
              <w:rPr>
                <w:rFonts w:ascii="Arial" w:hAnsi="Arial" w:cs="Arial"/>
                <w:b/>
              </w:rPr>
            </w:pPr>
          </w:p>
          <w:p w14:paraId="14E551A2" w14:textId="77777777" w:rsidR="00095CD8" w:rsidRDefault="00095CD8">
            <w:pPr>
              <w:rPr>
                <w:rFonts w:ascii="Arial" w:hAnsi="Arial" w:cs="Arial"/>
                <w:b/>
              </w:rPr>
            </w:pPr>
          </w:p>
          <w:p w14:paraId="18A051A3" w14:textId="77777777" w:rsidR="00095CD8" w:rsidRDefault="00095CD8">
            <w:pPr>
              <w:rPr>
                <w:rFonts w:ascii="Arial" w:hAnsi="Arial" w:cs="Arial"/>
                <w:b/>
              </w:rPr>
            </w:pPr>
          </w:p>
          <w:p w14:paraId="1F15A2AD" w14:textId="77777777" w:rsidR="00095CD8" w:rsidRDefault="00095CD8">
            <w:pPr>
              <w:rPr>
                <w:rFonts w:ascii="Arial" w:hAnsi="Arial" w:cs="Arial"/>
                <w:b/>
              </w:rPr>
            </w:pPr>
          </w:p>
          <w:p w14:paraId="758570A5" w14:textId="77777777" w:rsidR="00095CD8" w:rsidRDefault="00095CD8">
            <w:pPr>
              <w:rPr>
                <w:rFonts w:ascii="Arial" w:hAnsi="Arial" w:cs="Arial"/>
                <w:b/>
              </w:rPr>
            </w:pPr>
          </w:p>
          <w:p w14:paraId="6984AE72" w14:textId="77777777" w:rsidR="00095CD8" w:rsidRDefault="00095CD8">
            <w:pPr>
              <w:rPr>
                <w:rFonts w:ascii="Arial" w:hAnsi="Arial" w:cs="Arial"/>
                <w:b/>
              </w:rPr>
            </w:pPr>
          </w:p>
          <w:p w14:paraId="0AEFA84A" w14:textId="77777777" w:rsidR="00095CD8" w:rsidRDefault="00095CD8">
            <w:pPr>
              <w:rPr>
                <w:rFonts w:ascii="Arial" w:hAnsi="Arial" w:cs="Arial"/>
                <w:b/>
              </w:rPr>
            </w:pPr>
          </w:p>
          <w:p w14:paraId="5AA865AB" w14:textId="77777777" w:rsidR="00095CD8" w:rsidRDefault="00095CD8">
            <w:pPr>
              <w:rPr>
                <w:rFonts w:ascii="Arial" w:hAnsi="Arial" w:cs="Arial"/>
                <w:b/>
              </w:rPr>
            </w:pPr>
          </w:p>
          <w:p w14:paraId="094058AC" w14:textId="77777777" w:rsidR="00095CD8" w:rsidRDefault="00095CD8">
            <w:pPr>
              <w:rPr>
                <w:rFonts w:ascii="Arial" w:hAnsi="Arial" w:cs="Arial"/>
                <w:b/>
              </w:rPr>
            </w:pPr>
          </w:p>
          <w:p w14:paraId="1C7EC672" w14:textId="77777777" w:rsidR="00095CD8" w:rsidRDefault="00095CD8">
            <w:pPr>
              <w:rPr>
                <w:rFonts w:ascii="Arial" w:hAnsi="Arial" w:cs="Arial"/>
                <w:b/>
              </w:rPr>
            </w:pPr>
          </w:p>
          <w:p w14:paraId="12AFF745" w14:textId="77777777" w:rsidR="00095CD8" w:rsidRDefault="00095CD8">
            <w:pPr>
              <w:rPr>
                <w:rFonts w:ascii="Arial" w:hAnsi="Arial" w:cs="Arial"/>
                <w:b/>
              </w:rPr>
            </w:pPr>
          </w:p>
          <w:p w14:paraId="3E3DC31F" w14:textId="77777777" w:rsidR="00095CD8" w:rsidRDefault="00095CD8">
            <w:pPr>
              <w:rPr>
                <w:rFonts w:ascii="Arial" w:hAnsi="Arial" w:cs="Arial"/>
                <w:b/>
              </w:rPr>
            </w:pPr>
          </w:p>
          <w:p w14:paraId="7FAC3EBD" w14:textId="77777777" w:rsidR="00095CD8" w:rsidRDefault="00095CD8">
            <w:pPr>
              <w:rPr>
                <w:rFonts w:ascii="Arial" w:hAnsi="Arial" w:cs="Arial"/>
                <w:b/>
              </w:rPr>
            </w:pPr>
          </w:p>
          <w:p w14:paraId="47B26D56" w14:textId="77777777" w:rsidR="00095CD8" w:rsidRDefault="00095CD8">
            <w:pPr>
              <w:rPr>
                <w:rFonts w:ascii="Arial" w:hAnsi="Arial" w:cs="Arial"/>
                <w:b/>
              </w:rPr>
            </w:pPr>
          </w:p>
          <w:p w14:paraId="1EB1CDAC" w14:textId="77777777" w:rsidR="00095CD8" w:rsidRDefault="00095CD8">
            <w:pPr>
              <w:rPr>
                <w:rFonts w:ascii="Arial" w:hAnsi="Arial" w:cs="Arial"/>
                <w:b/>
              </w:rPr>
            </w:pPr>
          </w:p>
          <w:p w14:paraId="02D1CDFA" w14:textId="77777777" w:rsidR="00095CD8" w:rsidRDefault="00095CD8">
            <w:pPr>
              <w:rPr>
                <w:rFonts w:ascii="Arial" w:hAnsi="Arial" w:cs="Arial"/>
                <w:b/>
              </w:rPr>
            </w:pPr>
          </w:p>
          <w:p w14:paraId="7DDF7DED" w14:textId="77777777" w:rsidR="00095CD8" w:rsidRDefault="00095CD8">
            <w:pPr>
              <w:rPr>
                <w:rFonts w:ascii="Arial" w:hAnsi="Arial" w:cs="Arial"/>
                <w:b/>
              </w:rPr>
            </w:pPr>
          </w:p>
          <w:p w14:paraId="44240AF7" w14:textId="77777777" w:rsidR="00095CD8" w:rsidRDefault="00095CD8">
            <w:pPr>
              <w:rPr>
                <w:rFonts w:ascii="Arial" w:hAnsi="Arial" w:cs="Arial"/>
                <w:b/>
              </w:rPr>
            </w:pPr>
          </w:p>
          <w:p w14:paraId="72B3A41E" w14:textId="77777777" w:rsidR="00095CD8" w:rsidRDefault="00095CD8">
            <w:pPr>
              <w:rPr>
                <w:rFonts w:ascii="Arial" w:hAnsi="Arial" w:cs="Arial"/>
                <w:b/>
              </w:rPr>
            </w:pPr>
          </w:p>
          <w:p w14:paraId="15851143" w14:textId="77777777" w:rsidR="00095CD8" w:rsidRDefault="00095CD8">
            <w:pPr>
              <w:rPr>
                <w:rFonts w:ascii="Arial" w:hAnsi="Arial" w:cs="Arial"/>
                <w:b/>
              </w:rPr>
            </w:pPr>
          </w:p>
          <w:p w14:paraId="26FC8926" w14:textId="77777777" w:rsidR="00095CD8" w:rsidRDefault="00095CD8">
            <w:pPr>
              <w:rPr>
                <w:rFonts w:ascii="Arial" w:hAnsi="Arial" w:cs="Arial"/>
                <w:b/>
              </w:rPr>
            </w:pPr>
          </w:p>
          <w:p w14:paraId="723C064A" w14:textId="77777777" w:rsidR="00095CD8" w:rsidRDefault="00095CD8">
            <w:pPr>
              <w:rPr>
                <w:rFonts w:ascii="Arial" w:hAnsi="Arial" w:cs="Arial"/>
                <w:b/>
              </w:rPr>
            </w:pPr>
          </w:p>
          <w:p w14:paraId="7E8D53FB" w14:textId="77777777" w:rsidR="00095CD8" w:rsidRDefault="00095CD8">
            <w:pPr>
              <w:rPr>
                <w:rFonts w:ascii="Arial" w:hAnsi="Arial" w:cs="Arial"/>
                <w:b/>
              </w:rPr>
            </w:pPr>
          </w:p>
          <w:p w14:paraId="20A7F4AD" w14:textId="77777777" w:rsidR="00095CD8" w:rsidRDefault="00095CD8">
            <w:pPr>
              <w:rPr>
                <w:rFonts w:ascii="Arial" w:hAnsi="Arial" w:cs="Arial"/>
                <w:b/>
              </w:rPr>
            </w:pPr>
          </w:p>
          <w:p w14:paraId="65707877" w14:textId="77777777" w:rsidR="00095CD8" w:rsidRDefault="00095CD8">
            <w:pPr>
              <w:rPr>
                <w:rFonts w:ascii="Arial" w:hAnsi="Arial" w:cs="Arial"/>
                <w:b/>
              </w:rPr>
            </w:pPr>
          </w:p>
          <w:p w14:paraId="3C8D8740" w14:textId="77777777" w:rsidR="00095CD8" w:rsidRDefault="00095CD8">
            <w:pPr>
              <w:rPr>
                <w:rFonts w:ascii="Arial" w:hAnsi="Arial" w:cs="Arial"/>
                <w:b/>
              </w:rPr>
            </w:pPr>
          </w:p>
          <w:p w14:paraId="06997D9C" w14:textId="77777777" w:rsidR="00095CD8" w:rsidRDefault="00095CD8">
            <w:pPr>
              <w:rPr>
                <w:rFonts w:ascii="Arial" w:hAnsi="Arial" w:cs="Arial"/>
                <w:b/>
              </w:rPr>
            </w:pPr>
          </w:p>
          <w:p w14:paraId="167BBAC3" w14:textId="77777777" w:rsidR="00095CD8" w:rsidRDefault="00095CD8">
            <w:pPr>
              <w:rPr>
                <w:rFonts w:ascii="Arial" w:hAnsi="Arial" w:cs="Arial"/>
                <w:b/>
              </w:rPr>
            </w:pPr>
          </w:p>
          <w:p w14:paraId="7962491E" w14:textId="77777777" w:rsidR="00095CD8" w:rsidRDefault="00095CD8">
            <w:pPr>
              <w:rPr>
                <w:rFonts w:ascii="Arial" w:hAnsi="Arial" w:cs="Arial"/>
                <w:b/>
              </w:rPr>
            </w:pPr>
          </w:p>
          <w:p w14:paraId="5EA9875D" w14:textId="77777777" w:rsidR="00095CD8" w:rsidRDefault="00095CD8">
            <w:pPr>
              <w:rPr>
                <w:rFonts w:ascii="Arial" w:hAnsi="Arial" w:cs="Arial"/>
                <w:b/>
              </w:rPr>
            </w:pPr>
          </w:p>
          <w:p w14:paraId="2780B5FD" w14:textId="77777777" w:rsidR="00095CD8" w:rsidRDefault="00095CD8">
            <w:pPr>
              <w:rPr>
                <w:rFonts w:ascii="Arial" w:hAnsi="Arial" w:cs="Arial"/>
                <w:b/>
              </w:rPr>
            </w:pPr>
          </w:p>
          <w:p w14:paraId="1A106D5D" w14:textId="77777777" w:rsidR="00095CD8" w:rsidRDefault="00095CD8">
            <w:pPr>
              <w:rPr>
                <w:rFonts w:ascii="Arial" w:hAnsi="Arial" w:cs="Arial"/>
                <w:b/>
              </w:rPr>
            </w:pPr>
          </w:p>
          <w:p w14:paraId="55C7204F" w14:textId="77777777" w:rsidR="00095CD8" w:rsidRDefault="00095CD8">
            <w:pPr>
              <w:rPr>
                <w:rFonts w:ascii="Arial" w:hAnsi="Arial" w:cs="Arial"/>
                <w:b/>
              </w:rPr>
            </w:pPr>
          </w:p>
          <w:p w14:paraId="59400629" w14:textId="77777777" w:rsidR="00095CD8" w:rsidRDefault="00095CD8">
            <w:pPr>
              <w:rPr>
                <w:rFonts w:ascii="Arial" w:hAnsi="Arial" w:cs="Arial"/>
                <w:b/>
              </w:rPr>
            </w:pPr>
          </w:p>
          <w:p w14:paraId="15B22BBF" w14:textId="77777777" w:rsidR="00095CD8" w:rsidRDefault="00095CD8">
            <w:pPr>
              <w:rPr>
                <w:rFonts w:ascii="Arial" w:hAnsi="Arial" w:cs="Arial"/>
                <w:b/>
              </w:rPr>
            </w:pPr>
          </w:p>
          <w:p w14:paraId="43FC7194" w14:textId="77777777" w:rsidR="00095CD8" w:rsidRDefault="00095CD8">
            <w:pPr>
              <w:rPr>
                <w:rFonts w:ascii="Arial" w:hAnsi="Arial" w:cs="Arial"/>
                <w:b/>
              </w:rPr>
            </w:pPr>
          </w:p>
          <w:p w14:paraId="36E2EE81" w14:textId="77777777" w:rsidR="00095CD8" w:rsidRDefault="00095CD8">
            <w:pPr>
              <w:rPr>
                <w:rFonts w:ascii="Arial" w:hAnsi="Arial" w:cs="Arial"/>
                <w:b/>
              </w:rPr>
            </w:pPr>
          </w:p>
          <w:p w14:paraId="6CC3CAC6" w14:textId="77777777" w:rsidR="00095CD8" w:rsidRDefault="00095CD8">
            <w:pPr>
              <w:rPr>
                <w:rFonts w:ascii="Arial" w:hAnsi="Arial" w:cs="Arial"/>
                <w:b/>
              </w:rPr>
            </w:pPr>
          </w:p>
          <w:p w14:paraId="72EB2EA7" w14:textId="77777777" w:rsidR="00095CD8" w:rsidRDefault="00095CD8">
            <w:pPr>
              <w:rPr>
                <w:rFonts w:ascii="Arial" w:hAnsi="Arial" w:cs="Arial"/>
                <w:b/>
              </w:rPr>
            </w:pPr>
          </w:p>
          <w:p w14:paraId="4996B34F" w14:textId="77777777" w:rsidR="00095CD8" w:rsidRDefault="00095CD8">
            <w:pPr>
              <w:rPr>
                <w:rFonts w:ascii="Arial" w:hAnsi="Arial" w:cs="Arial"/>
                <w:b/>
              </w:rPr>
            </w:pPr>
          </w:p>
          <w:p w14:paraId="34009750" w14:textId="77777777" w:rsidR="00095CD8" w:rsidRDefault="00095CD8">
            <w:pPr>
              <w:rPr>
                <w:rFonts w:ascii="Arial" w:hAnsi="Arial" w:cs="Arial"/>
                <w:b/>
              </w:rPr>
            </w:pPr>
          </w:p>
          <w:p w14:paraId="106C16C6" w14:textId="77777777" w:rsidR="00095CD8" w:rsidRDefault="00095CD8">
            <w:pPr>
              <w:rPr>
                <w:rFonts w:ascii="Arial" w:hAnsi="Arial" w:cs="Arial"/>
                <w:b/>
              </w:rPr>
            </w:pPr>
          </w:p>
          <w:p w14:paraId="5F99463C" w14:textId="77777777" w:rsidR="00095CD8" w:rsidRDefault="00095CD8">
            <w:pPr>
              <w:rPr>
                <w:rFonts w:ascii="Arial" w:hAnsi="Arial" w:cs="Arial"/>
                <w:b/>
              </w:rPr>
            </w:pPr>
          </w:p>
          <w:p w14:paraId="24E70EA7" w14:textId="77777777" w:rsidR="00095CD8" w:rsidRDefault="00095CD8">
            <w:pPr>
              <w:rPr>
                <w:rFonts w:ascii="Arial" w:hAnsi="Arial" w:cs="Arial"/>
                <w:b/>
              </w:rPr>
            </w:pPr>
          </w:p>
          <w:p w14:paraId="145373E6" w14:textId="77777777" w:rsidR="00095CD8" w:rsidRDefault="00095CD8">
            <w:pPr>
              <w:rPr>
                <w:rFonts w:ascii="Arial" w:hAnsi="Arial" w:cs="Arial"/>
                <w:b/>
              </w:rPr>
            </w:pPr>
          </w:p>
          <w:p w14:paraId="5A3B4BDC" w14:textId="77777777" w:rsidR="00095CD8" w:rsidRDefault="00095CD8">
            <w:pPr>
              <w:rPr>
                <w:rFonts w:ascii="Arial" w:hAnsi="Arial" w:cs="Arial"/>
                <w:b/>
              </w:rPr>
            </w:pPr>
          </w:p>
          <w:p w14:paraId="5FF7CA03" w14:textId="77777777" w:rsidR="00095CD8" w:rsidRDefault="00095CD8">
            <w:pPr>
              <w:rPr>
                <w:rFonts w:ascii="Arial" w:hAnsi="Arial" w:cs="Arial"/>
                <w:b/>
              </w:rPr>
            </w:pPr>
          </w:p>
          <w:p w14:paraId="6C0A6372" w14:textId="77777777" w:rsidR="00095CD8" w:rsidRDefault="00095CD8">
            <w:pPr>
              <w:rPr>
                <w:rFonts w:ascii="Arial" w:hAnsi="Arial" w:cs="Arial"/>
                <w:b/>
              </w:rPr>
            </w:pPr>
          </w:p>
          <w:p w14:paraId="43E2AF99" w14:textId="77777777" w:rsidR="00095CD8" w:rsidRDefault="00095CD8">
            <w:pPr>
              <w:rPr>
                <w:rFonts w:ascii="Arial" w:hAnsi="Arial" w:cs="Arial"/>
                <w:b/>
              </w:rPr>
            </w:pPr>
          </w:p>
          <w:p w14:paraId="7F02DC58" w14:textId="77777777" w:rsidR="00095CD8" w:rsidRDefault="00095CD8">
            <w:pPr>
              <w:rPr>
                <w:rFonts w:ascii="Arial" w:hAnsi="Arial" w:cs="Arial"/>
                <w:b/>
              </w:rPr>
            </w:pPr>
          </w:p>
          <w:p w14:paraId="4F6780E8" w14:textId="77777777" w:rsidR="00095CD8" w:rsidRDefault="00095CD8">
            <w:pPr>
              <w:rPr>
                <w:rFonts w:ascii="Arial" w:hAnsi="Arial" w:cs="Arial"/>
                <w:b/>
              </w:rPr>
            </w:pPr>
          </w:p>
          <w:p w14:paraId="5080E6D1" w14:textId="77777777" w:rsidR="00095CD8" w:rsidRDefault="00095CD8">
            <w:pPr>
              <w:rPr>
                <w:rFonts w:ascii="Arial" w:hAnsi="Arial" w:cs="Arial"/>
                <w:b/>
              </w:rPr>
            </w:pPr>
          </w:p>
          <w:p w14:paraId="05299CE2" w14:textId="77777777" w:rsidR="00095CD8" w:rsidRDefault="00095CD8">
            <w:pPr>
              <w:rPr>
                <w:rFonts w:ascii="Arial" w:hAnsi="Arial" w:cs="Arial"/>
                <w:b/>
              </w:rPr>
            </w:pPr>
          </w:p>
          <w:p w14:paraId="0E0F2C94" w14:textId="77777777" w:rsidR="00095CD8" w:rsidRDefault="00095CD8">
            <w:pPr>
              <w:rPr>
                <w:rFonts w:ascii="Arial" w:hAnsi="Arial" w:cs="Arial"/>
                <w:b/>
              </w:rPr>
            </w:pPr>
          </w:p>
          <w:p w14:paraId="38000901" w14:textId="77777777" w:rsidR="00095CD8" w:rsidRDefault="00095CD8">
            <w:pPr>
              <w:rPr>
                <w:rFonts w:ascii="Arial" w:hAnsi="Arial" w:cs="Arial"/>
                <w:b/>
              </w:rPr>
            </w:pPr>
          </w:p>
          <w:p w14:paraId="10014A04" w14:textId="77777777" w:rsidR="00095CD8" w:rsidRDefault="00095CD8">
            <w:pPr>
              <w:rPr>
                <w:rFonts w:ascii="Arial" w:hAnsi="Arial" w:cs="Arial"/>
                <w:b/>
              </w:rPr>
            </w:pPr>
          </w:p>
          <w:p w14:paraId="268A08C0" w14:textId="77777777" w:rsidR="00095CD8" w:rsidRDefault="00095CD8">
            <w:pPr>
              <w:rPr>
                <w:rFonts w:ascii="Arial" w:hAnsi="Arial" w:cs="Arial"/>
                <w:b/>
              </w:rPr>
            </w:pPr>
          </w:p>
          <w:p w14:paraId="46EB5722" w14:textId="77777777" w:rsidR="00095CD8" w:rsidRDefault="00095CD8">
            <w:pPr>
              <w:rPr>
                <w:rFonts w:ascii="Arial" w:hAnsi="Arial" w:cs="Arial"/>
                <w:b/>
              </w:rPr>
            </w:pPr>
          </w:p>
          <w:p w14:paraId="7302D166" w14:textId="77777777" w:rsidR="00095CD8" w:rsidRDefault="00095CD8">
            <w:pPr>
              <w:rPr>
                <w:rFonts w:ascii="Arial" w:hAnsi="Arial" w:cs="Arial"/>
                <w:b/>
              </w:rPr>
            </w:pPr>
          </w:p>
          <w:p w14:paraId="769CA065" w14:textId="77777777" w:rsidR="00095CD8" w:rsidRDefault="00095CD8">
            <w:pPr>
              <w:rPr>
                <w:rFonts w:ascii="Arial" w:hAnsi="Arial" w:cs="Arial"/>
                <w:b/>
              </w:rPr>
            </w:pPr>
          </w:p>
          <w:p w14:paraId="42CF90E9" w14:textId="77777777" w:rsidR="00095CD8" w:rsidRDefault="00095CD8">
            <w:pPr>
              <w:rPr>
                <w:rFonts w:ascii="Arial" w:hAnsi="Arial" w:cs="Arial"/>
                <w:b/>
              </w:rPr>
            </w:pPr>
          </w:p>
          <w:p w14:paraId="32C8C284" w14:textId="77777777" w:rsidR="00095CD8" w:rsidRDefault="00095CD8">
            <w:pPr>
              <w:rPr>
                <w:rFonts w:ascii="Arial" w:hAnsi="Arial" w:cs="Arial"/>
                <w:b/>
              </w:rPr>
            </w:pPr>
          </w:p>
          <w:p w14:paraId="215BDCB7" w14:textId="77777777" w:rsidR="00095CD8" w:rsidRDefault="00095CD8">
            <w:pPr>
              <w:rPr>
                <w:rFonts w:ascii="Arial" w:hAnsi="Arial" w:cs="Arial"/>
                <w:b/>
              </w:rPr>
            </w:pPr>
          </w:p>
          <w:p w14:paraId="16ECE505" w14:textId="77777777" w:rsidR="00095CD8" w:rsidRDefault="00095CD8">
            <w:pPr>
              <w:rPr>
                <w:rFonts w:ascii="Arial" w:hAnsi="Arial" w:cs="Arial"/>
                <w:b/>
              </w:rPr>
            </w:pPr>
          </w:p>
          <w:p w14:paraId="2F42D5BA" w14:textId="77777777" w:rsidR="00095CD8" w:rsidRDefault="00095CD8">
            <w:pPr>
              <w:rPr>
                <w:rFonts w:ascii="Arial" w:hAnsi="Arial" w:cs="Arial"/>
                <w:b/>
              </w:rPr>
            </w:pPr>
          </w:p>
          <w:p w14:paraId="6245FDBF" w14:textId="77777777" w:rsidR="00095CD8" w:rsidRDefault="00095CD8">
            <w:pPr>
              <w:rPr>
                <w:rFonts w:ascii="Arial" w:hAnsi="Arial" w:cs="Arial"/>
                <w:b/>
              </w:rPr>
            </w:pPr>
          </w:p>
          <w:p w14:paraId="3A65CAE5" w14:textId="77777777" w:rsidR="00095CD8" w:rsidRDefault="00095CD8">
            <w:pPr>
              <w:rPr>
                <w:rFonts w:ascii="Arial" w:hAnsi="Arial" w:cs="Arial"/>
                <w:b/>
              </w:rPr>
            </w:pPr>
          </w:p>
          <w:p w14:paraId="3291B2B7" w14:textId="77777777" w:rsidR="00095CD8" w:rsidRDefault="00095CD8">
            <w:pPr>
              <w:rPr>
                <w:rFonts w:ascii="Arial" w:hAnsi="Arial" w:cs="Arial"/>
                <w:b/>
              </w:rPr>
            </w:pPr>
          </w:p>
          <w:p w14:paraId="05BF4D89" w14:textId="77777777" w:rsidR="00095CD8" w:rsidRDefault="00095CD8">
            <w:pPr>
              <w:rPr>
                <w:rFonts w:ascii="Arial" w:hAnsi="Arial" w:cs="Arial"/>
                <w:b/>
              </w:rPr>
            </w:pPr>
          </w:p>
          <w:p w14:paraId="1547F9F6" w14:textId="77777777" w:rsidR="00095CD8" w:rsidRDefault="00095CD8">
            <w:pPr>
              <w:rPr>
                <w:rFonts w:ascii="Arial" w:hAnsi="Arial" w:cs="Arial"/>
                <w:b/>
              </w:rPr>
            </w:pPr>
          </w:p>
          <w:p w14:paraId="777B7A6A" w14:textId="77777777" w:rsidR="00095CD8" w:rsidRDefault="00095CD8">
            <w:pPr>
              <w:rPr>
                <w:rFonts w:ascii="Arial" w:hAnsi="Arial" w:cs="Arial"/>
                <w:b/>
              </w:rPr>
            </w:pPr>
          </w:p>
          <w:p w14:paraId="39C76370" w14:textId="77777777" w:rsidR="00095CD8" w:rsidRDefault="00095CD8">
            <w:pPr>
              <w:rPr>
                <w:rFonts w:ascii="Arial" w:hAnsi="Arial" w:cs="Arial"/>
                <w:b/>
              </w:rPr>
            </w:pPr>
          </w:p>
          <w:p w14:paraId="49D0FF00" w14:textId="77777777" w:rsidR="00095CD8" w:rsidRDefault="00095CD8">
            <w:pPr>
              <w:rPr>
                <w:rFonts w:ascii="Arial" w:hAnsi="Arial" w:cs="Arial"/>
                <w:b/>
              </w:rPr>
            </w:pPr>
          </w:p>
          <w:p w14:paraId="57DF477E" w14:textId="77777777" w:rsidR="00095CD8" w:rsidRDefault="00095CD8">
            <w:pPr>
              <w:rPr>
                <w:rFonts w:ascii="Arial" w:hAnsi="Arial" w:cs="Arial"/>
                <w:b/>
              </w:rPr>
            </w:pPr>
          </w:p>
          <w:p w14:paraId="7E3797E3" w14:textId="77777777" w:rsidR="00095CD8" w:rsidRDefault="00095CD8">
            <w:pPr>
              <w:rPr>
                <w:rFonts w:ascii="Arial" w:hAnsi="Arial" w:cs="Arial"/>
                <w:b/>
              </w:rPr>
            </w:pPr>
          </w:p>
          <w:p w14:paraId="4388EE25" w14:textId="77777777" w:rsidR="00095CD8" w:rsidRDefault="00095CD8">
            <w:pPr>
              <w:rPr>
                <w:rFonts w:ascii="Arial" w:hAnsi="Arial" w:cs="Arial"/>
                <w:b/>
              </w:rPr>
            </w:pPr>
          </w:p>
          <w:p w14:paraId="5998E660" w14:textId="77777777" w:rsidR="00095CD8" w:rsidRDefault="00095CD8">
            <w:pPr>
              <w:rPr>
                <w:rFonts w:ascii="Arial" w:hAnsi="Arial" w:cs="Arial"/>
                <w:b/>
              </w:rPr>
            </w:pPr>
          </w:p>
          <w:p w14:paraId="5311E8B0" w14:textId="77777777" w:rsidR="00095CD8" w:rsidRDefault="00095CD8">
            <w:pPr>
              <w:rPr>
                <w:rFonts w:ascii="Arial" w:hAnsi="Arial" w:cs="Arial"/>
                <w:b/>
              </w:rPr>
            </w:pPr>
          </w:p>
          <w:p w14:paraId="54AA7BCA" w14:textId="77777777" w:rsidR="00095CD8" w:rsidRDefault="00095CD8">
            <w:pPr>
              <w:rPr>
                <w:rFonts w:ascii="Arial" w:hAnsi="Arial" w:cs="Arial"/>
                <w:b/>
              </w:rPr>
            </w:pPr>
          </w:p>
          <w:p w14:paraId="00028458" w14:textId="77777777" w:rsidR="00095CD8" w:rsidRDefault="00095CD8">
            <w:pPr>
              <w:rPr>
                <w:rFonts w:ascii="Arial" w:hAnsi="Arial" w:cs="Arial"/>
                <w:b/>
              </w:rPr>
            </w:pPr>
          </w:p>
          <w:p w14:paraId="232F52E7" w14:textId="77777777" w:rsidR="00095CD8" w:rsidRDefault="00095CD8">
            <w:pPr>
              <w:rPr>
                <w:rFonts w:ascii="Arial" w:hAnsi="Arial" w:cs="Arial"/>
                <w:b/>
              </w:rPr>
            </w:pPr>
          </w:p>
          <w:p w14:paraId="40D56E6A" w14:textId="77777777" w:rsidR="00095CD8" w:rsidRDefault="00095CD8">
            <w:pPr>
              <w:rPr>
                <w:rFonts w:ascii="Arial" w:hAnsi="Arial" w:cs="Arial"/>
                <w:b/>
              </w:rPr>
            </w:pPr>
          </w:p>
          <w:p w14:paraId="41DA6D6C" w14:textId="77777777" w:rsidR="00095CD8" w:rsidRDefault="00095CD8">
            <w:pPr>
              <w:rPr>
                <w:rFonts w:ascii="Arial" w:hAnsi="Arial" w:cs="Arial"/>
                <w:b/>
              </w:rPr>
            </w:pPr>
          </w:p>
          <w:p w14:paraId="0C8BD45B" w14:textId="77777777" w:rsidR="00095CD8" w:rsidRDefault="00095CD8">
            <w:pPr>
              <w:rPr>
                <w:rFonts w:ascii="Arial" w:hAnsi="Arial" w:cs="Arial"/>
                <w:b/>
              </w:rPr>
            </w:pPr>
          </w:p>
          <w:p w14:paraId="1E4E053C" w14:textId="77777777" w:rsidR="00095CD8" w:rsidRDefault="00095CD8">
            <w:pPr>
              <w:rPr>
                <w:rFonts w:ascii="Arial" w:hAnsi="Arial" w:cs="Arial"/>
                <w:b/>
              </w:rPr>
            </w:pPr>
          </w:p>
          <w:p w14:paraId="4EFFD1C0" w14:textId="77777777" w:rsidR="00095CD8" w:rsidRDefault="00095CD8">
            <w:pPr>
              <w:rPr>
                <w:rFonts w:ascii="Arial" w:hAnsi="Arial" w:cs="Arial"/>
                <w:b/>
              </w:rPr>
            </w:pPr>
          </w:p>
          <w:p w14:paraId="7A158DC0" w14:textId="77777777" w:rsidR="00095CD8" w:rsidRDefault="00095CD8">
            <w:pPr>
              <w:rPr>
                <w:rFonts w:ascii="Arial" w:hAnsi="Arial" w:cs="Arial"/>
                <w:b/>
              </w:rPr>
            </w:pPr>
          </w:p>
          <w:p w14:paraId="1FDAD3D8" w14:textId="77777777" w:rsidR="00095CD8" w:rsidRDefault="00095CD8">
            <w:pPr>
              <w:rPr>
                <w:rFonts w:ascii="Arial" w:hAnsi="Arial" w:cs="Arial"/>
                <w:b/>
              </w:rPr>
            </w:pPr>
          </w:p>
          <w:p w14:paraId="2A30FC21" w14:textId="77777777" w:rsidR="00095CD8" w:rsidRDefault="00095CD8">
            <w:pPr>
              <w:rPr>
                <w:rFonts w:ascii="Arial" w:hAnsi="Arial" w:cs="Arial"/>
                <w:b/>
              </w:rPr>
            </w:pPr>
          </w:p>
          <w:p w14:paraId="605333B3" w14:textId="77777777" w:rsidR="00095CD8" w:rsidRDefault="00095CD8">
            <w:pPr>
              <w:rPr>
                <w:rFonts w:ascii="Arial" w:hAnsi="Arial" w:cs="Arial"/>
                <w:b/>
              </w:rPr>
            </w:pPr>
          </w:p>
          <w:p w14:paraId="787B2D69" w14:textId="77777777" w:rsidR="00095CD8" w:rsidRDefault="00095CD8">
            <w:pPr>
              <w:rPr>
                <w:rFonts w:ascii="Arial" w:hAnsi="Arial" w:cs="Arial"/>
                <w:b/>
              </w:rPr>
            </w:pPr>
          </w:p>
          <w:p w14:paraId="531A17D2" w14:textId="77777777" w:rsidR="00095CD8" w:rsidRDefault="00095CD8">
            <w:pPr>
              <w:rPr>
                <w:rFonts w:ascii="Arial" w:hAnsi="Arial" w:cs="Arial"/>
                <w:b/>
              </w:rPr>
            </w:pPr>
          </w:p>
          <w:p w14:paraId="3C32E11D" w14:textId="77777777" w:rsidR="00095CD8" w:rsidRDefault="00095CD8">
            <w:pPr>
              <w:rPr>
                <w:rFonts w:ascii="Arial" w:hAnsi="Arial" w:cs="Arial"/>
                <w:b/>
              </w:rPr>
            </w:pPr>
          </w:p>
          <w:p w14:paraId="3174206F" w14:textId="77777777" w:rsidR="00095CD8" w:rsidRDefault="00095CD8">
            <w:pPr>
              <w:rPr>
                <w:rFonts w:ascii="Arial" w:hAnsi="Arial" w:cs="Arial"/>
                <w:b/>
              </w:rPr>
            </w:pPr>
          </w:p>
          <w:p w14:paraId="457423A1" w14:textId="77777777" w:rsidR="00095CD8" w:rsidRDefault="00095CD8">
            <w:pPr>
              <w:rPr>
                <w:rFonts w:ascii="Arial" w:hAnsi="Arial" w:cs="Arial"/>
                <w:b/>
              </w:rPr>
            </w:pPr>
          </w:p>
          <w:p w14:paraId="554670BC" w14:textId="77777777" w:rsidR="00095CD8" w:rsidRDefault="00095CD8">
            <w:pPr>
              <w:rPr>
                <w:rFonts w:ascii="Arial" w:hAnsi="Arial" w:cs="Arial"/>
                <w:b/>
              </w:rPr>
            </w:pPr>
          </w:p>
          <w:p w14:paraId="141A970E" w14:textId="77777777" w:rsidR="00095CD8" w:rsidRDefault="00095CD8">
            <w:pPr>
              <w:rPr>
                <w:rFonts w:ascii="Arial" w:hAnsi="Arial" w:cs="Arial"/>
                <w:b/>
              </w:rPr>
            </w:pPr>
          </w:p>
          <w:p w14:paraId="363724B3" w14:textId="77777777" w:rsidR="00095CD8" w:rsidRDefault="00095CD8">
            <w:pPr>
              <w:rPr>
                <w:rFonts w:ascii="Arial" w:hAnsi="Arial" w:cs="Arial"/>
                <w:b/>
              </w:rPr>
            </w:pPr>
          </w:p>
          <w:p w14:paraId="7DBFC4AC" w14:textId="77777777" w:rsidR="00095CD8" w:rsidRDefault="00095CD8">
            <w:pPr>
              <w:rPr>
                <w:rFonts w:ascii="Arial" w:hAnsi="Arial" w:cs="Arial"/>
                <w:b/>
              </w:rPr>
            </w:pPr>
          </w:p>
          <w:p w14:paraId="44678960" w14:textId="77777777" w:rsidR="00095CD8" w:rsidRDefault="00095CD8">
            <w:pPr>
              <w:rPr>
                <w:rFonts w:ascii="Arial" w:hAnsi="Arial" w:cs="Arial"/>
                <w:b/>
              </w:rPr>
            </w:pPr>
          </w:p>
          <w:p w14:paraId="5ACC4201" w14:textId="77777777" w:rsidR="00095CD8" w:rsidRDefault="00095CD8">
            <w:pPr>
              <w:rPr>
                <w:rFonts w:ascii="Arial" w:hAnsi="Arial" w:cs="Arial"/>
                <w:b/>
              </w:rPr>
            </w:pPr>
          </w:p>
          <w:p w14:paraId="35D2A16E" w14:textId="77777777" w:rsidR="00095CD8" w:rsidRDefault="00095CD8">
            <w:pPr>
              <w:rPr>
                <w:rFonts w:ascii="Arial" w:hAnsi="Arial" w:cs="Arial"/>
                <w:b/>
              </w:rPr>
            </w:pPr>
          </w:p>
          <w:p w14:paraId="2ECC1562" w14:textId="77777777" w:rsidR="00095CD8" w:rsidRDefault="00095CD8">
            <w:pPr>
              <w:rPr>
                <w:rFonts w:ascii="Arial" w:hAnsi="Arial" w:cs="Arial"/>
                <w:b/>
              </w:rPr>
            </w:pPr>
          </w:p>
          <w:p w14:paraId="1CE1DD5E" w14:textId="77777777" w:rsidR="00095CD8" w:rsidRDefault="00095CD8">
            <w:pPr>
              <w:rPr>
                <w:rFonts w:ascii="Arial" w:hAnsi="Arial" w:cs="Arial"/>
                <w:b/>
              </w:rPr>
            </w:pPr>
          </w:p>
          <w:p w14:paraId="3EE1CE0A" w14:textId="77777777" w:rsidR="00095CD8" w:rsidRDefault="00095CD8">
            <w:pPr>
              <w:rPr>
                <w:rFonts w:ascii="Arial" w:hAnsi="Arial" w:cs="Arial"/>
                <w:b/>
              </w:rPr>
            </w:pPr>
          </w:p>
          <w:p w14:paraId="544B64E4" w14:textId="77777777" w:rsidR="00095CD8" w:rsidRDefault="00095CD8">
            <w:pPr>
              <w:rPr>
                <w:rFonts w:ascii="Arial" w:hAnsi="Arial" w:cs="Arial"/>
                <w:b/>
              </w:rPr>
            </w:pPr>
          </w:p>
          <w:p w14:paraId="6A906184" w14:textId="77777777" w:rsidR="00095CD8" w:rsidRDefault="00095CD8">
            <w:pPr>
              <w:rPr>
                <w:rFonts w:ascii="Arial" w:hAnsi="Arial" w:cs="Arial"/>
                <w:b/>
              </w:rPr>
            </w:pPr>
          </w:p>
          <w:p w14:paraId="70915BA8" w14:textId="77777777" w:rsidR="00095CD8" w:rsidRDefault="00095CD8">
            <w:pPr>
              <w:rPr>
                <w:rFonts w:ascii="Arial" w:hAnsi="Arial" w:cs="Arial"/>
                <w:b/>
              </w:rPr>
            </w:pPr>
          </w:p>
          <w:p w14:paraId="3750F9CF" w14:textId="77777777" w:rsidR="00095CD8" w:rsidRDefault="00095CD8">
            <w:pPr>
              <w:rPr>
                <w:rFonts w:ascii="Arial" w:hAnsi="Arial" w:cs="Arial"/>
                <w:b/>
              </w:rPr>
            </w:pPr>
          </w:p>
          <w:p w14:paraId="76846336" w14:textId="77777777" w:rsidR="00095CD8" w:rsidRDefault="00095CD8">
            <w:pPr>
              <w:rPr>
                <w:rFonts w:ascii="Arial" w:hAnsi="Arial" w:cs="Arial"/>
                <w:b/>
              </w:rPr>
            </w:pPr>
          </w:p>
          <w:p w14:paraId="3BFD77F7" w14:textId="77777777" w:rsidR="00095CD8" w:rsidRDefault="00095CD8">
            <w:pPr>
              <w:rPr>
                <w:rFonts w:ascii="Arial" w:hAnsi="Arial" w:cs="Arial"/>
                <w:b/>
              </w:rPr>
            </w:pPr>
          </w:p>
          <w:p w14:paraId="25377523" w14:textId="77777777" w:rsidR="007D6BD9" w:rsidRDefault="007D6BD9">
            <w:pPr>
              <w:rPr>
                <w:rFonts w:ascii="Arial" w:hAnsi="Arial" w:cs="Arial"/>
                <w:b/>
              </w:rPr>
            </w:pPr>
          </w:p>
          <w:p w14:paraId="5B95901D" w14:textId="77777777" w:rsidR="007D6BD9" w:rsidRDefault="007D6BD9">
            <w:pPr>
              <w:rPr>
                <w:rFonts w:ascii="Arial" w:hAnsi="Arial" w:cs="Arial"/>
                <w:b/>
              </w:rPr>
            </w:pPr>
          </w:p>
          <w:p w14:paraId="13C67E8E" w14:textId="77777777" w:rsidR="007D6BD9" w:rsidRDefault="007D6BD9">
            <w:pPr>
              <w:rPr>
                <w:rFonts w:ascii="Arial" w:hAnsi="Arial" w:cs="Arial"/>
                <w:b/>
              </w:rPr>
            </w:pPr>
          </w:p>
          <w:p w14:paraId="40F1D525" w14:textId="77777777" w:rsidR="007D6BD9" w:rsidRDefault="007D6BD9">
            <w:pPr>
              <w:rPr>
                <w:rFonts w:ascii="Arial" w:hAnsi="Arial" w:cs="Arial"/>
                <w:b/>
              </w:rPr>
            </w:pPr>
          </w:p>
          <w:p w14:paraId="188AB1D4" w14:textId="77777777" w:rsidR="007D6BD9" w:rsidRDefault="007D6BD9">
            <w:pPr>
              <w:rPr>
                <w:rFonts w:ascii="Arial" w:hAnsi="Arial" w:cs="Arial"/>
                <w:b/>
              </w:rPr>
            </w:pPr>
          </w:p>
          <w:p w14:paraId="1BD4CD23" w14:textId="77777777" w:rsidR="007D6BD9" w:rsidRDefault="007D6BD9">
            <w:pPr>
              <w:rPr>
                <w:rFonts w:ascii="Arial" w:hAnsi="Arial" w:cs="Arial"/>
                <w:b/>
              </w:rPr>
            </w:pPr>
          </w:p>
          <w:p w14:paraId="4DCE7741" w14:textId="77777777" w:rsidR="007D6BD9" w:rsidRDefault="007D6BD9">
            <w:pPr>
              <w:rPr>
                <w:rFonts w:ascii="Arial" w:hAnsi="Arial" w:cs="Arial"/>
                <w:b/>
              </w:rPr>
            </w:pPr>
          </w:p>
          <w:p w14:paraId="04C1D3A8" w14:textId="77777777" w:rsidR="007D6BD9" w:rsidRDefault="007D6BD9">
            <w:pPr>
              <w:rPr>
                <w:rFonts w:ascii="Arial" w:hAnsi="Arial" w:cs="Arial"/>
                <w:b/>
              </w:rPr>
            </w:pPr>
          </w:p>
          <w:p w14:paraId="1AE17BBF" w14:textId="77777777" w:rsidR="007D6BD9" w:rsidRDefault="007D6BD9">
            <w:pPr>
              <w:rPr>
                <w:rFonts w:ascii="Arial" w:hAnsi="Arial" w:cs="Arial"/>
                <w:b/>
              </w:rPr>
            </w:pPr>
          </w:p>
          <w:p w14:paraId="57550C34" w14:textId="77777777" w:rsidR="007D6BD9" w:rsidRDefault="007D6BD9">
            <w:pPr>
              <w:rPr>
                <w:rFonts w:ascii="Arial" w:hAnsi="Arial" w:cs="Arial"/>
                <w:b/>
              </w:rPr>
            </w:pPr>
          </w:p>
          <w:p w14:paraId="74C1FB1B" w14:textId="77777777" w:rsidR="007D6BD9" w:rsidRDefault="007D6BD9">
            <w:pPr>
              <w:rPr>
                <w:rFonts w:ascii="Arial" w:hAnsi="Arial" w:cs="Arial"/>
                <w:b/>
              </w:rPr>
            </w:pPr>
          </w:p>
          <w:p w14:paraId="50CB414E" w14:textId="77777777" w:rsidR="007D6BD9" w:rsidRDefault="007D6BD9">
            <w:pPr>
              <w:rPr>
                <w:rFonts w:ascii="Arial" w:hAnsi="Arial" w:cs="Arial"/>
                <w:b/>
              </w:rPr>
            </w:pPr>
          </w:p>
          <w:p w14:paraId="209528FA" w14:textId="77777777" w:rsidR="007D6BD9" w:rsidRDefault="007D6BD9">
            <w:pPr>
              <w:rPr>
                <w:rFonts w:ascii="Arial" w:hAnsi="Arial" w:cs="Arial"/>
                <w:b/>
              </w:rPr>
            </w:pPr>
          </w:p>
          <w:p w14:paraId="1551B7EB" w14:textId="77777777" w:rsidR="007D6BD9" w:rsidRDefault="007D6BD9">
            <w:pPr>
              <w:rPr>
                <w:rFonts w:ascii="Arial" w:hAnsi="Arial" w:cs="Arial"/>
                <w:b/>
              </w:rPr>
            </w:pPr>
          </w:p>
          <w:p w14:paraId="7B097594" w14:textId="77777777" w:rsidR="007D6BD9" w:rsidRDefault="007D6BD9">
            <w:pPr>
              <w:rPr>
                <w:rFonts w:ascii="Arial" w:hAnsi="Arial" w:cs="Arial"/>
                <w:b/>
              </w:rPr>
            </w:pPr>
          </w:p>
          <w:p w14:paraId="34F0AC59" w14:textId="77777777" w:rsidR="007D6BD9" w:rsidRDefault="007D6BD9">
            <w:pPr>
              <w:rPr>
                <w:rFonts w:ascii="Arial" w:hAnsi="Arial" w:cs="Arial"/>
                <w:b/>
              </w:rPr>
            </w:pPr>
          </w:p>
          <w:p w14:paraId="1010964C" w14:textId="77777777" w:rsidR="007D6BD9" w:rsidRDefault="007D6BD9">
            <w:pPr>
              <w:rPr>
                <w:rFonts w:ascii="Arial" w:hAnsi="Arial" w:cs="Arial"/>
                <w:b/>
              </w:rPr>
            </w:pPr>
          </w:p>
          <w:p w14:paraId="16073AC9" w14:textId="77777777" w:rsidR="00095CD8" w:rsidRDefault="00095CD8">
            <w:pPr>
              <w:rPr>
                <w:rFonts w:ascii="Arial" w:hAnsi="Arial" w:cs="Arial"/>
                <w:b/>
              </w:rPr>
            </w:pPr>
            <w:r>
              <w:rPr>
                <w:rFonts w:ascii="Arial" w:hAnsi="Arial" w:cs="Arial"/>
                <w:b/>
              </w:rPr>
              <w:t>AH</w:t>
            </w:r>
          </w:p>
          <w:p w14:paraId="40244219" w14:textId="77777777" w:rsidR="00095CD8" w:rsidRDefault="00095CD8">
            <w:pPr>
              <w:rPr>
                <w:rFonts w:ascii="Arial" w:hAnsi="Arial" w:cs="Arial"/>
                <w:b/>
              </w:rPr>
            </w:pPr>
          </w:p>
          <w:p w14:paraId="4421CE9E" w14:textId="77777777" w:rsidR="00095CD8" w:rsidRDefault="00095CD8">
            <w:pPr>
              <w:rPr>
                <w:rFonts w:ascii="Arial" w:hAnsi="Arial" w:cs="Arial"/>
                <w:b/>
              </w:rPr>
            </w:pPr>
          </w:p>
          <w:p w14:paraId="06C118F6" w14:textId="77777777" w:rsidR="00095CD8" w:rsidRDefault="00095CD8">
            <w:pPr>
              <w:rPr>
                <w:rFonts w:ascii="Arial" w:hAnsi="Arial" w:cs="Arial"/>
                <w:b/>
              </w:rPr>
            </w:pPr>
          </w:p>
          <w:p w14:paraId="1A166CD6" w14:textId="77777777" w:rsidR="00095CD8" w:rsidRDefault="00095CD8">
            <w:pPr>
              <w:rPr>
                <w:rFonts w:ascii="Arial" w:hAnsi="Arial" w:cs="Arial"/>
                <w:b/>
              </w:rPr>
            </w:pPr>
          </w:p>
          <w:p w14:paraId="3DF04760" w14:textId="77777777" w:rsidR="00095CD8" w:rsidRDefault="00095CD8">
            <w:pPr>
              <w:rPr>
                <w:rFonts w:ascii="Arial" w:hAnsi="Arial" w:cs="Arial"/>
                <w:b/>
              </w:rPr>
            </w:pPr>
          </w:p>
          <w:p w14:paraId="7FDF33F0" w14:textId="77777777" w:rsidR="00095CD8" w:rsidRDefault="00095CD8">
            <w:pPr>
              <w:rPr>
                <w:rFonts w:ascii="Arial" w:hAnsi="Arial" w:cs="Arial"/>
                <w:b/>
              </w:rPr>
            </w:pPr>
          </w:p>
          <w:p w14:paraId="7E97BB80" w14:textId="77777777" w:rsidR="00095CD8" w:rsidRDefault="00095CD8">
            <w:pPr>
              <w:rPr>
                <w:rFonts w:ascii="Arial" w:hAnsi="Arial" w:cs="Arial"/>
                <w:b/>
              </w:rPr>
            </w:pPr>
          </w:p>
          <w:p w14:paraId="2A7BC3F9" w14:textId="77777777" w:rsidR="00095CD8" w:rsidRDefault="00095CD8">
            <w:pPr>
              <w:rPr>
                <w:rFonts w:ascii="Arial" w:hAnsi="Arial" w:cs="Arial"/>
                <w:b/>
              </w:rPr>
            </w:pPr>
          </w:p>
          <w:p w14:paraId="2118E72D" w14:textId="77777777" w:rsidR="00095CD8" w:rsidRDefault="00095CD8">
            <w:pPr>
              <w:rPr>
                <w:rFonts w:ascii="Arial" w:hAnsi="Arial" w:cs="Arial"/>
                <w:b/>
              </w:rPr>
            </w:pPr>
          </w:p>
          <w:p w14:paraId="116A7F28" w14:textId="77777777" w:rsidR="00095CD8" w:rsidRDefault="00095CD8">
            <w:pPr>
              <w:rPr>
                <w:rFonts w:ascii="Arial" w:hAnsi="Arial" w:cs="Arial"/>
                <w:b/>
              </w:rPr>
            </w:pPr>
          </w:p>
          <w:p w14:paraId="45AA13A1" w14:textId="77777777" w:rsidR="00095CD8" w:rsidRDefault="00095CD8">
            <w:pPr>
              <w:rPr>
                <w:rFonts w:ascii="Arial" w:hAnsi="Arial" w:cs="Arial"/>
                <w:b/>
              </w:rPr>
            </w:pPr>
          </w:p>
          <w:p w14:paraId="656D7717" w14:textId="77777777" w:rsidR="00095CD8" w:rsidRDefault="00095CD8">
            <w:pPr>
              <w:rPr>
                <w:rFonts w:ascii="Arial" w:hAnsi="Arial" w:cs="Arial"/>
                <w:b/>
              </w:rPr>
            </w:pPr>
          </w:p>
          <w:p w14:paraId="19B06858" w14:textId="77777777" w:rsidR="00095CD8" w:rsidRDefault="00095CD8">
            <w:pPr>
              <w:rPr>
                <w:rFonts w:ascii="Arial" w:hAnsi="Arial" w:cs="Arial"/>
                <w:b/>
              </w:rPr>
            </w:pPr>
          </w:p>
          <w:p w14:paraId="4F1BBC92" w14:textId="77777777" w:rsidR="00095CD8" w:rsidRDefault="00095CD8">
            <w:pPr>
              <w:rPr>
                <w:rFonts w:ascii="Arial" w:hAnsi="Arial" w:cs="Arial"/>
                <w:b/>
              </w:rPr>
            </w:pPr>
          </w:p>
          <w:p w14:paraId="7BE335E9" w14:textId="77777777" w:rsidR="00095CD8" w:rsidRDefault="00095CD8">
            <w:pPr>
              <w:rPr>
                <w:rFonts w:ascii="Arial" w:hAnsi="Arial" w:cs="Arial"/>
                <w:b/>
              </w:rPr>
            </w:pPr>
          </w:p>
          <w:p w14:paraId="27CE2A75" w14:textId="77777777" w:rsidR="00095CD8" w:rsidRDefault="00095CD8">
            <w:pPr>
              <w:rPr>
                <w:rFonts w:ascii="Arial" w:hAnsi="Arial" w:cs="Arial"/>
                <w:b/>
              </w:rPr>
            </w:pPr>
          </w:p>
          <w:p w14:paraId="432BFA2B" w14:textId="77777777" w:rsidR="00095CD8" w:rsidRDefault="00095CD8">
            <w:pPr>
              <w:rPr>
                <w:rFonts w:ascii="Arial" w:hAnsi="Arial" w:cs="Arial"/>
                <w:b/>
              </w:rPr>
            </w:pPr>
          </w:p>
          <w:p w14:paraId="07E93A3A" w14:textId="77777777" w:rsidR="00095CD8" w:rsidRDefault="00095CD8">
            <w:pPr>
              <w:rPr>
                <w:rFonts w:ascii="Arial" w:hAnsi="Arial" w:cs="Arial"/>
                <w:b/>
              </w:rPr>
            </w:pPr>
          </w:p>
          <w:p w14:paraId="49CC94BF" w14:textId="77777777" w:rsidR="00095CD8" w:rsidRDefault="00095CD8">
            <w:pPr>
              <w:rPr>
                <w:rFonts w:ascii="Arial" w:hAnsi="Arial" w:cs="Arial"/>
                <w:b/>
              </w:rPr>
            </w:pPr>
          </w:p>
          <w:p w14:paraId="0ABB2C52" w14:textId="77777777" w:rsidR="00095CD8" w:rsidRDefault="00095CD8">
            <w:pPr>
              <w:rPr>
                <w:rFonts w:ascii="Arial" w:hAnsi="Arial" w:cs="Arial"/>
                <w:b/>
              </w:rPr>
            </w:pPr>
          </w:p>
          <w:p w14:paraId="1880DF02" w14:textId="77777777" w:rsidR="00095CD8" w:rsidRDefault="00095CD8">
            <w:pPr>
              <w:rPr>
                <w:rFonts w:ascii="Arial" w:hAnsi="Arial" w:cs="Arial"/>
                <w:b/>
              </w:rPr>
            </w:pPr>
          </w:p>
          <w:p w14:paraId="217FBDF8" w14:textId="77777777" w:rsidR="00095CD8" w:rsidRDefault="00095CD8">
            <w:pPr>
              <w:rPr>
                <w:rFonts w:ascii="Arial" w:hAnsi="Arial" w:cs="Arial"/>
                <w:b/>
              </w:rPr>
            </w:pPr>
          </w:p>
          <w:p w14:paraId="022A3D7B" w14:textId="77777777" w:rsidR="00095CD8" w:rsidRDefault="00095CD8">
            <w:pPr>
              <w:rPr>
                <w:rFonts w:ascii="Arial" w:hAnsi="Arial" w:cs="Arial"/>
                <w:b/>
              </w:rPr>
            </w:pPr>
          </w:p>
          <w:p w14:paraId="7B5EC185" w14:textId="77777777" w:rsidR="00095CD8" w:rsidRDefault="00095CD8">
            <w:pPr>
              <w:rPr>
                <w:rFonts w:ascii="Arial" w:hAnsi="Arial" w:cs="Arial"/>
                <w:b/>
              </w:rPr>
            </w:pPr>
          </w:p>
          <w:p w14:paraId="29F1C334" w14:textId="77777777" w:rsidR="00095CD8" w:rsidRDefault="00095CD8">
            <w:pPr>
              <w:rPr>
                <w:rFonts w:ascii="Arial" w:hAnsi="Arial" w:cs="Arial"/>
                <w:b/>
              </w:rPr>
            </w:pPr>
          </w:p>
          <w:p w14:paraId="688AA078" w14:textId="77777777" w:rsidR="00095CD8" w:rsidRDefault="00095CD8">
            <w:pPr>
              <w:rPr>
                <w:rFonts w:ascii="Arial" w:hAnsi="Arial" w:cs="Arial"/>
                <w:b/>
              </w:rPr>
            </w:pPr>
          </w:p>
          <w:p w14:paraId="589E15B3" w14:textId="77777777" w:rsidR="00095CD8" w:rsidRDefault="00095CD8">
            <w:pPr>
              <w:rPr>
                <w:rFonts w:ascii="Arial" w:hAnsi="Arial" w:cs="Arial"/>
                <w:b/>
              </w:rPr>
            </w:pPr>
          </w:p>
          <w:p w14:paraId="50B38FD6" w14:textId="77777777" w:rsidR="00095CD8" w:rsidRDefault="00095CD8">
            <w:pPr>
              <w:rPr>
                <w:rFonts w:ascii="Arial" w:hAnsi="Arial" w:cs="Arial"/>
                <w:b/>
              </w:rPr>
            </w:pPr>
          </w:p>
          <w:p w14:paraId="464BF020" w14:textId="77777777" w:rsidR="00095CD8" w:rsidRDefault="00095CD8">
            <w:pPr>
              <w:rPr>
                <w:rFonts w:ascii="Arial" w:hAnsi="Arial" w:cs="Arial"/>
                <w:b/>
              </w:rPr>
            </w:pPr>
          </w:p>
          <w:p w14:paraId="60D507E7" w14:textId="77777777" w:rsidR="00095CD8" w:rsidRDefault="00095CD8">
            <w:pPr>
              <w:rPr>
                <w:rFonts w:ascii="Arial" w:hAnsi="Arial" w:cs="Arial"/>
                <w:b/>
              </w:rPr>
            </w:pPr>
          </w:p>
          <w:p w14:paraId="0D6E5EEE" w14:textId="77777777" w:rsidR="00095CD8" w:rsidRDefault="00095CD8">
            <w:pPr>
              <w:rPr>
                <w:rFonts w:ascii="Arial" w:hAnsi="Arial" w:cs="Arial"/>
                <w:b/>
              </w:rPr>
            </w:pPr>
          </w:p>
          <w:p w14:paraId="5081F82C" w14:textId="77777777" w:rsidR="00095CD8" w:rsidRDefault="00095CD8">
            <w:pPr>
              <w:rPr>
                <w:rFonts w:ascii="Arial" w:hAnsi="Arial" w:cs="Arial"/>
                <w:b/>
              </w:rPr>
            </w:pPr>
          </w:p>
          <w:p w14:paraId="0734692C" w14:textId="77777777" w:rsidR="00095CD8" w:rsidRDefault="00095CD8">
            <w:pPr>
              <w:rPr>
                <w:rFonts w:ascii="Arial" w:hAnsi="Arial" w:cs="Arial"/>
                <w:b/>
              </w:rPr>
            </w:pPr>
          </w:p>
          <w:p w14:paraId="7E4D37C7" w14:textId="77777777" w:rsidR="00095CD8" w:rsidRDefault="00095CD8">
            <w:pPr>
              <w:rPr>
                <w:rFonts w:ascii="Arial" w:hAnsi="Arial" w:cs="Arial"/>
                <w:b/>
              </w:rPr>
            </w:pPr>
          </w:p>
          <w:p w14:paraId="0A1B1E2B" w14:textId="77777777" w:rsidR="00095CD8" w:rsidRDefault="00095CD8">
            <w:pPr>
              <w:rPr>
                <w:rFonts w:ascii="Arial" w:hAnsi="Arial" w:cs="Arial"/>
                <w:b/>
              </w:rPr>
            </w:pPr>
          </w:p>
          <w:p w14:paraId="1E8C1469" w14:textId="77777777" w:rsidR="00095CD8" w:rsidRDefault="00095CD8">
            <w:pPr>
              <w:rPr>
                <w:rFonts w:ascii="Arial" w:hAnsi="Arial" w:cs="Arial"/>
                <w:b/>
              </w:rPr>
            </w:pPr>
          </w:p>
          <w:p w14:paraId="049DB3CB" w14:textId="77777777" w:rsidR="00095CD8" w:rsidRDefault="00095CD8">
            <w:pPr>
              <w:rPr>
                <w:rFonts w:ascii="Arial" w:hAnsi="Arial" w:cs="Arial"/>
                <w:b/>
              </w:rPr>
            </w:pPr>
          </w:p>
          <w:p w14:paraId="79F62E84" w14:textId="77777777" w:rsidR="00095CD8" w:rsidRDefault="00095CD8">
            <w:pPr>
              <w:rPr>
                <w:rFonts w:ascii="Arial" w:hAnsi="Arial" w:cs="Arial"/>
                <w:b/>
              </w:rPr>
            </w:pPr>
          </w:p>
          <w:p w14:paraId="249E7C4D" w14:textId="77777777" w:rsidR="00095CD8" w:rsidRDefault="00095CD8">
            <w:pPr>
              <w:rPr>
                <w:rFonts w:ascii="Arial" w:hAnsi="Arial" w:cs="Arial"/>
                <w:b/>
              </w:rPr>
            </w:pPr>
          </w:p>
          <w:p w14:paraId="564B2087" w14:textId="77777777" w:rsidR="00095CD8" w:rsidRDefault="00095CD8">
            <w:pPr>
              <w:rPr>
                <w:rFonts w:ascii="Arial" w:hAnsi="Arial" w:cs="Arial"/>
                <w:b/>
              </w:rPr>
            </w:pPr>
          </w:p>
          <w:p w14:paraId="79C9711C" w14:textId="77777777" w:rsidR="00095CD8" w:rsidRDefault="00095CD8">
            <w:pPr>
              <w:rPr>
                <w:rFonts w:ascii="Arial" w:hAnsi="Arial" w:cs="Arial"/>
                <w:b/>
              </w:rPr>
            </w:pPr>
          </w:p>
          <w:p w14:paraId="25824A6F" w14:textId="77777777" w:rsidR="00095CD8" w:rsidRDefault="00095CD8">
            <w:pPr>
              <w:rPr>
                <w:rFonts w:ascii="Arial" w:hAnsi="Arial" w:cs="Arial"/>
                <w:b/>
              </w:rPr>
            </w:pPr>
          </w:p>
          <w:p w14:paraId="2A98D70D" w14:textId="77777777" w:rsidR="00095CD8" w:rsidRDefault="00095CD8">
            <w:pPr>
              <w:rPr>
                <w:rFonts w:ascii="Arial" w:hAnsi="Arial" w:cs="Arial"/>
                <w:b/>
              </w:rPr>
            </w:pPr>
          </w:p>
          <w:p w14:paraId="4F61A0B4" w14:textId="77777777" w:rsidR="00095CD8" w:rsidRDefault="00095CD8">
            <w:pPr>
              <w:rPr>
                <w:rFonts w:ascii="Arial" w:hAnsi="Arial" w:cs="Arial"/>
                <w:b/>
              </w:rPr>
            </w:pPr>
          </w:p>
          <w:p w14:paraId="2C40A698" w14:textId="77777777" w:rsidR="00095CD8" w:rsidRDefault="00095CD8">
            <w:pPr>
              <w:rPr>
                <w:rFonts w:ascii="Arial" w:hAnsi="Arial" w:cs="Arial"/>
                <w:b/>
              </w:rPr>
            </w:pPr>
          </w:p>
          <w:p w14:paraId="116284B7" w14:textId="77777777" w:rsidR="00095CD8" w:rsidRDefault="00095CD8">
            <w:pPr>
              <w:rPr>
                <w:rFonts w:ascii="Arial" w:hAnsi="Arial" w:cs="Arial"/>
                <w:b/>
              </w:rPr>
            </w:pPr>
          </w:p>
          <w:p w14:paraId="4B82ABCC" w14:textId="77777777" w:rsidR="00095CD8" w:rsidRDefault="00095CD8">
            <w:pPr>
              <w:rPr>
                <w:rFonts w:ascii="Arial" w:hAnsi="Arial" w:cs="Arial"/>
                <w:b/>
              </w:rPr>
            </w:pPr>
          </w:p>
          <w:p w14:paraId="41576D78" w14:textId="77777777" w:rsidR="00095CD8" w:rsidRDefault="00095CD8">
            <w:pPr>
              <w:rPr>
                <w:rFonts w:ascii="Arial" w:hAnsi="Arial" w:cs="Arial"/>
                <w:b/>
              </w:rPr>
            </w:pPr>
          </w:p>
          <w:p w14:paraId="345FF1C2" w14:textId="77777777" w:rsidR="00095CD8" w:rsidRDefault="00095CD8">
            <w:pPr>
              <w:rPr>
                <w:rFonts w:ascii="Arial" w:hAnsi="Arial" w:cs="Arial"/>
                <w:b/>
              </w:rPr>
            </w:pPr>
          </w:p>
          <w:p w14:paraId="725B4F99" w14:textId="77777777" w:rsidR="00095CD8" w:rsidRDefault="00095CD8">
            <w:pPr>
              <w:rPr>
                <w:rFonts w:ascii="Arial" w:hAnsi="Arial" w:cs="Arial"/>
                <w:b/>
              </w:rPr>
            </w:pPr>
          </w:p>
          <w:p w14:paraId="71390774" w14:textId="77777777" w:rsidR="00095CD8" w:rsidRDefault="00095CD8">
            <w:pPr>
              <w:rPr>
                <w:rFonts w:ascii="Arial" w:hAnsi="Arial" w:cs="Arial"/>
                <w:b/>
              </w:rPr>
            </w:pPr>
          </w:p>
          <w:p w14:paraId="2D62602B" w14:textId="77777777" w:rsidR="00095CD8" w:rsidRDefault="00095CD8">
            <w:pPr>
              <w:rPr>
                <w:rFonts w:ascii="Arial" w:hAnsi="Arial" w:cs="Arial"/>
                <w:b/>
              </w:rPr>
            </w:pPr>
          </w:p>
          <w:p w14:paraId="2DE7E781" w14:textId="77777777" w:rsidR="00095CD8" w:rsidRDefault="00095CD8">
            <w:pPr>
              <w:rPr>
                <w:rFonts w:ascii="Arial" w:hAnsi="Arial" w:cs="Arial"/>
                <w:b/>
              </w:rPr>
            </w:pPr>
          </w:p>
          <w:p w14:paraId="51977640" w14:textId="77777777" w:rsidR="00095CD8" w:rsidRDefault="00095CD8">
            <w:pPr>
              <w:rPr>
                <w:rFonts w:ascii="Arial" w:hAnsi="Arial" w:cs="Arial"/>
                <w:b/>
              </w:rPr>
            </w:pPr>
          </w:p>
          <w:p w14:paraId="33041728" w14:textId="77777777" w:rsidR="00095CD8" w:rsidRDefault="00095CD8">
            <w:pPr>
              <w:rPr>
                <w:rFonts w:ascii="Arial" w:hAnsi="Arial" w:cs="Arial"/>
                <w:b/>
              </w:rPr>
            </w:pPr>
          </w:p>
          <w:p w14:paraId="79C16ED8" w14:textId="77777777" w:rsidR="00095CD8" w:rsidRDefault="00095CD8">
            <w:pPr>
              <w:rPr>
                <w:rFonts w:ascii="Arial" w:hAnsi="Arial" w:cs="Arial"/>
                <w:b/>
              </w:rPr>
            </w:pPr>
          </w:p>
          <w:p w14:paraId="2E15CE8B" w14:textId="77777777" w:rsidR="00095CD8" w:rsidRDefault="00095CD8">
            <w:pPr>
              <w:rPr>
                <w:rFonts w:ascii="Arial" w:hAnsi="Arial" w:cs="Arial"/>
                <w:b/>
              </w:rPr>
            </w:pPr>
          </w:p>
          <w:p w14:paraId="6D7BEA26" w14:textId="77777777" w:rsidR="00095CD8" w:rsidRDefault="00095CD8">
            <w:pPr>
              <w:rPr>
                <w:rFonts w:ascii="Arial" w:hAnsi="Arial" w:cs="Arial"/>
                <w:b/>
              </w:rPr>
            </w:pPr>
          </w:p>
          <w:p w14:paraId="3CFD7D2B" w14:textId="77777777" w:rsidR="00095CD8" w:rsidRDefault="00095CD8">
            <w:pPr>
              <w:rPr>
                <w:rFonts w:ascii="Arial" w:hAnsi="Arial" w:cs="Arial"/>
                <w:b/>
              </w:rPr>
            </w:pPr>
          </w:p>
          <w:p w14:paraId="1ADD75AB" w14:textId="77777777" w:rsidR="00095CD8" w:rsidRDefault="00095CD8">
            <w:pPr>
              <w:rPr>
                <w:rFonts w:ascii="Arial" w:hAnsi="Arial" w:cs="Arial"/>
                <w:b/>
              </w:rPr>
            </w:pPr>
          </w:p>
          <w:p w14:paraId="0E49F93A" w14:textId="77777777" w:rsidR="00095CD8" w:rsidRDefault="00095CD8">
            <w:pPr>
              <w:rPr>
                <w:rFonts w:ascii="Arial" w:hAnsi="Arial" w:cs="Arial"/>
                <w:b/>
              </w:rPr>
            </w:pPr>
          </w:p>
          <w:p w14:paraId="3B18BC7D" w14:textId="77777777" w:rsidR="00095CD8" w:rsidRDefault="00095CD8">
            <w:pPr>
              <w:rPr>
                <w:rFonts w:ascii="Arial" w:hAnsi="Arial" w:cs="Arial"/>
                <w:b/>
              </w:rPr>
            </w:pPr>
          </w:p>
          <w:p w14:paraId="11BD133F" w14:textId="77777777" w:rsidR="00095CD8" w:rsidRDefault="00095CD8">
            <w:pPr>
              <w:rPr>
                <w:rFonts w:ascii="Arial" w:hAnsi="Arial" w:cs="Arial"/>
                <w:b/>
              </w:rPr>
            </w:pPr>
          </w:p>
          <w:p w14:paraId="6D465CF6" w14:textId="77777777" w:rsidR="00095CD8" w:rsidRDefault="00095CD8">
            <w:pPr>
              <w:rPr>
                <w:rFonts w:ascii="Arial" w:hAnsi="Arial" w:cs="Arial"/>
                <w:b/>
              </w:rPr>
            </w:pPr>
          </w:p>
          <w:p w14:paraId="45B991E4" w14:textId="77777777" w:rsidR="00095CD8" w:rsidRDefault="00095CD8">
            <w:pPr>
              <w:rPr>
                <w:rFonts w:ascii="Arial" w:hAnsi="Arial" w:cs="Arial"/>
                <w:b/>
              </w:rPr>
            </w:pPr>
          </w:p>
          <w:p w14:paraId="6475D493" w14:textId="77777777" w:rsidR="00095CD8" w:rsidRDefault="00095CD8">
            <w:pPr>
              <w:rPr>
                <w:rFonts w:ascii="Arial" w:hAnsi="Arial" w:cs="Arial"/>
                <w:b/>
              </w:rPr>
            </w:pPr>
          </w:p>
          <w:p w14:paraId="3114EBD5" w14:textId="77777777" w:rsidR="00095CD8" w:rsidRDefault="00095CD8">
            <w:pPr>
              <w:rPr>
                <w:rFonts w:ascii="Arial" w:hAnsi="Arial" w:cs="Arial"/>
                <w:b/>
              </w:rPr>
            </w:pPr>
          </w:p>
          <w:p w14:paraId="6B54FA1F" w14:textId="77777777" w:rsidR="00095CD8" w:rsidRDefault="00095CD8">
            <w:pPr>
              <w:rPr>
                <w:rFonts w:ascii="Arial" w:hAnsi="Arial" w:cs="Arial"/>
                <w:b/>
              </w:rPr>
            </w:pPr>
          </w:p>
          <w:p w14:paraId="17052558" w14:textId="77777777" w:rsidR="00095CD8" w:rsidRDefault="00095CD8">
            <w:pPr>
              <w:rPr>
                <w:rFonts w:ascii="Arial" w:hAnsi="Arial" w:cs="Arial"/>
                <w:b/>
              </w:rPr>
            </w:pPr>
          </w:p>
          <w:p w14:paraId="455BCD8B" w14:textId="77777777" w:rsidR="00095CD8" w:rsidRDefault="00095CD8">
            <w:pPr>
              <w:rPr>
                <w:rFonts w:ascii="Arial" w:hAnsi="Arial" w:cs="Arial"/>
                <w:b/>
              </w:rPr>
            </w:pPr>
          </w:p>
          <w:p w14:paraId="24C1FDFA" w14:textId="77777777" w:rsidR="00095CD8" w:rsidRDefault="00095CD8">
            <w:pPr>
              <w:rPr>
                <w:rFonts w:ascii="Arial" w:hAnsi="Arial" w:cs="Arial"/>
                <w:b/>
              </w:rPr>
            </w:pPr>
          </w:p>
          <w:p w14:paraId="47D3C331" w14:textId="77777777" w:rsidR="00095CD8" w:rsidRDefault="00095CD8">
            <w:pPr>
              <w:rPr>
                <w:rFonts w:ascii="Arial" w:hAnsi="Arial" w:cs="Arial"/>
                <w:b/>
              </w:rPr>
            </w:pPr>
          </w:p>
          <w:p w14:paraId="2AD6C36C" w14:textId="77777777" w:rsidR="00095CD8" w:rsidRDefault="00095CD8">
            <w:pPr>
              <w:rPr>
                <w:rFonts w:ascii="Arial" w:hAnsi="Arial" w:cs="Arial"/>
                <w:b/>
              </w:rPr>
            </w:pPr>
          </w:p>
          <w:p w14:paraId="70855636" w14:textId="77777777" w:rsidR="00095CD8" w:rsidRDefault="00095CD8">
            <w:pPr>
              <w:rPr>
                <w:rFonts w:ascii="Arial" w:hAnsi="Arial" w:cs="Arial"/>
                <w:b/>
              </w:rPr>
            </w:pPr>
          </w:p>
          <w:p w14:paraId="047441CD" w14:textId="77777777" w:rsidR="00095CD8" w:rsidRDefault="00095CD8">
            <w:pPr>
              <w:rPr>
                <w:rFonts w:ascii="Arial" w:hAnsi="Arial" w:cs="Arial"/>
                <w:b/>
              </w:rPr>
            </w:pPr>
          </w:p>
          <w:p w14:paraId="3E8D3EE8" w14:textId="77777777" w:rsidR="00095CD8" w:rsidRDefault="00095CD8">
            <w:pPr>
              <w:rPr>
                <w:rFonts w:ascii="Arial" w:hAnsi="Arial" w:cs="Arial"/>
                <w:b/>
              </w:rPr>
            </w:pPr>
          </w:p>
          <w:p w14:paraId="31585820" w14:textId="77777777" w:rsidR="00095CD8" w:rsidRDefault="00095CD8">
            <w:pPr>
              <w:rPr>
                <w:rFonts w:ascii="Arial" w:hAnsi="Arial" w:cs="Arial"/>
                <w:b/>
              </w:rPr>
            </w:pPr>
          </w:p>
          <w:p w14:paraId="2E0A3386" w14:textId="77777777" w:rsidR="00095CD8" w:rsidRDefault="00095CD8">
            <w:pPr>
              <w:rPr>
                <w:rFonts w:ascii="Arial" w:hAnsi="Arial" w:cs="Arial"/>
                <w:b/>
              </w:rPr>
            </w:pPr>
          </w:p>
          <w:p w14:paraId="140E8140" w14:textId="77777777" w:rsidR="00095CD8" w:rsidRDefault="00095CD8">
            <w:pPr>
              <w:rPr>
                <w:rFonts w:ascii="Arial" w:hAnsi="Arial" w:cs="Arial"/>
                <w:b/>
              </w:rPr>
            </w:pPr>
          </w:p>
          <w:p w14:paraId="7608CECA" w14:textId="77777777" w:rsidR="00095CD8" w:rsidRDefault="00095CD8">
            <w:pPr>
              <w:rPr>
                <w:rFonts w:ascii="Arial" w:hAnsi="Arial" w:cs="Arial"/>
                <w:b/>
              </w:rPr>
            </w:pPr>
          </w:p>
          <w:p w14:paraId="440AE765" w14:textId="77777777" w:rsidR="00095CD8" w:rsidRDefault="00095CD8">
            <w:pPr>
              <w:rPr>
                <w:rFonts w:ascii="Arial" w:hAnsi="Arial" w:cs="Arial"/>
                <w:b/>
              </w:rPr>
            </w:pPr>
          </w:p>
          <w:p w14:paraId="6F57EC5C" w14:textId="77777777" w:rsidR="00095CD8" w:rsidRDefault="00095CD8">
            <w:pPr>
              <w:rPr>
                <w:rFonts w:ascii="Arial" w:hAnsi="Arial" w:cs="Arial"/>
                <w:b/>
              </w:rPr>
            </w:pPr>
          </w:p>
          <w:p w14:paraId="52CCCCFB" w14:textId="77777777" w:rsidR="00095CD8" w:rsidRDefault="00095CD8">
            <w:pPr>
              <w:rPr>
                <w:rFonts w:ascii="Arial" w:hAnsi="Arial" w:cs="Arial"/>
                <w:b/>
              </w:rPr>
            </w:pPr>
          </w:p>
          <w:p w14:paraId="6435B62F" w14:textId="77777777" w:rsidR="00095CD8" w:rsidRDefault="00095CD8">
            <w:pPr>
              <w:rPr>
                <w:rFonts w:ascii="Arial" w:hAnsi="Arial" w:cs="Arial"/>
                <w:b/>
              </w:rPr>
            </w:pPr>
          </w:p>
          <w:p w14:paraId="0957C84E" w14:textId="77777777" w:rsidR="00095CD8" w:rsidRDefault="00095CD8">
            <w:pPr>
              <w:rPr>
                <w:rFonts w:ascii="Arial" w:hAnsi="Arial" w:cs="Arial"/>
                <w:b/>
              </w:rPr>
            </w:pPr>
          </w:p>
          <w:p w14:paraId="7116DC29" w14:textId="77777777" w:rsidR="00095CD8" w:rsidRDefault="00095CD8">
            <w:pPr>
              <w:rPr>
                <w:rFonts w:ascii="Arial" w:hAnsi="Arial" w:cs="Arial"/>
                <w:b/>
              </w:rPr>
            </w:pPr>
          </w:p>
          <w:p w14:paraId="1421A907" w14:textId="77777777" w:rsidR="00095CD8" w:rsidRDefault="00095CD8">
            <w:pPr>
              <w:rPr>
                <w:rFonts w:ascii="Arial" w:hAnsi="Arial" w:cs="Arial"/>
                <w:b/>
              </w:rPr>
            </w:pPr>
          </w:p>
          <w:p w14:paraId="3906DF41" w14:textId="77777777" w:rsidR="00095CD8" w:rsidRDefault="00095CD8">
            <w:pPr>
              <w:rPr>
                <w:rFonts w:ascii="Arial" w:hAnsi="Arial" w:cs="Arial"/>
                <w:b/>
              </w:rPr>
            </w:pPr>
          </w:p>
          <w:p w14:paraId="0882B1C5" w14:textId="77777777" w:rsidR="00095CD8" w:rsidRDefault="00095CD8">
            <w:pPr>
              <w:rPr>
                <w:rFonts w:ascii="Arial" w:hAnsi="Arial" w:cs="Arial"/>
                <w:b/>
              </w:rPr>
            </w:pPr>
          </w:p>
          <w:p w14:paraId="7A166F4B" w14:textId="77777777" w:rsidR="00095CD8" w:rsidRDefault="00095CD8">
            <w:pPr>
              <w:rPr>
                <w:rFonts w:ascii="Arial" w:hAnsi="Arial" w:cs="Arial"/>
                <w:b/>
              </w:rPr>
            </w:pPr>
          </w:p>
          <w:p w14:paraId="451DA50B" w14:textId="77777777" w:rsidR="00095CD8" w:rsidRDefault="00095CD8">
            <w:pPr>
              <w:rPr>
                <w:rFonts w:ascii="Arial" w:hAnsi="Arial" w:cs="Arial"/>
                <w:b/>
              </w:rPr>
            </w:pPr>
          </w:p>
          <w:p w14:paraId="590C2BC8" w14:textId="77777777" w:rsidR="00095CD8" w:rsidRDefault="00095CD8">
            <w:pPr>
              <w:rPr>
                <w:rFonts w:ascii="Arial" w:hAnsi="Arial" w:cs="Arial"/>
                <w:b/>
              </w:rPr>
            </w:pPr>
          </w:p>
          <w:p w14:paraId="53E41BBE" w14:textId="77777777" w:rsidR="00095CD8" w:rsidRDefault="00095CD8">
            <w:pPr>
              <w:rPr>
                <w:rFonts w:ascii="Arial" w:hAnsi="Arial" w:cs="Arial"/>
                <w:b/>
              </w:rPr>
            </w:pPr>
          </w:p>
          <w:p w14:paraId="07A3FE9B" w14:textId="77777777" w:rsidR="00095CD8" w:rsidRDefault="00095CD8">
            <w:pPr>
              <w:rPr>
                <w:rFonts w:ascii="Arial" w:hAnsi="Arial" w:cs="Arial"/>
                <w:b/>
              </w:rPr>
            </w:pPr>
          </w:p>
          <w:p w14:paraId="6110334B" w14:textId="77777777" w:rsidR="00095CD8" w:rsidRDefault="00095CD8">
            <w:pPr>
              <w:rPr>
                <w:rFonts w:ascii="Arial" w:hAnsi="Arial" w:cs="Arial"/>
                <w:b/>
              </w:rPr>
            </w:pPr>
          </w:p>
          <w:p w14:paraId="4087ED6C" w14:textId="77777777" w:rsidR="00095CD8" w:rsidRDefault="00095CD8">
            <w:pPr>
              <w:rPr>
                <w:rFonts w:ascii="Arial" w:hAnsi="Arial" w:cs="Arial"/>
                <w:b/>
              </w:rPr>
            </w:pPr>
          </w:p>
          <w:p w14:paraId="18D564E9" w14:textId="77777777" w:rsidR="00095CD8" w:rsidRDefault="00095CD8">
            <w:pPr>
              <w:rPr>
                <w:rFonts w:ascii="Arial" w:hAnsi="Arial" w:cs="Arial"/>
                <w:b/>
              </w:rPr>
            </w:pPr>
          </w:p>
          <w:p w14:paraId="324B6B48" w14:textId="77777777" w:rsidR="00095CD8" w:rsidRDefault="00095CD8">
            <w:pPr>
              <w:rPr>
                <w:rFonts w:ascii="Arial" w:hAnsi="Arial" w:cs="Arial"/>
                <w:b/>
              </w:rPr>
            </w:pPr>
          </w:p>
          <w:p w14:paraId="72CA1DFB" w14:textId="77777777" w:rsidR="00095CD8" w:rsidRDefault="00095CD8">
            <w:pPr>
              <w:rPr>
                <w:rFonts w:ascii="Arial" w:hAnsi="Arial" w:cs="Arial"/>
                <w:b/>
              </w:rPr>
            </w:pPr>
          </w:p>
          <w:p w14:paraId="7AC3F743" w14:textId="77777777" w:rsidR="00095CD8" w:rsidRDefault="00095CD8">
            <w:pPr>
              <w:rPr>
                <w:rFonts w:ascii="Arial" w:hAnsi="Arial" w:cs="Arial"/>
                <w:b/>
              </w:rPr>
            </w:pPr>
          </w:p>
          <w:p w14:paraId="3517FB24" w14:textId="77777777" w:rsidR="00095CD8" w:rsidRDefault="00095CD8">
            <w:pPr>
              <w:rPr>
                <w:rFonts w:ascii="Arial" w:hAnsi="Arial" w:cs="Arial"/>
                <w:b/>
              </w:rPr>
            </w:pPr>
          </w:p>
          <w:p w14:paraId="4FC5BAEE" w14:textId="77777777" w:rsidR="00095CD8" w:rsidRDefault="00095CD8">
            <w:pPr>
              <w:rPr>
                <w:rFonts w:ascii="Arial" w:hAnsi="Arial" w:cs="Arial"/>
                <w:b/>
              </w:rPr>
            </w:pPr>
          </w:p>
          <w:p w14:paraId="125A1437" w14:textId="77777777" w:rsidR="00095CD8" w:rsidRDefault="00095CD8">
            <w:pPr>
              <w:rPr>
                <w:rFonts w:ascii="Arial" w:hAnsi="Arial" w:cs="Arial"/>
                <w:b/>
              </w:rPr>
            </w:pPr>
          </w:p>
          <w:p w14:paraId="65BAFB9E" w14:textId="77777777" w:rsidR="00095CD8" w:rsidRDefault="00095CD8">
            <w:pPr>
              <w:rPr>
                <w:rFonts w:ascii="Arial" w:hAnsi="Arial" w:cs="Arial"/>
                <w:b/>
              </w:rPr>
            </w:pPr>
          </w:p>
          <w:p w14:paraId="17FB205D" w14:textId="77777777" w:rsidR="00095CD8" w:rsidRDefault="00095CD8">
            <w:pPr>
              <w:rPr>
                <w:rFonts w:ascii="Arial" w:hAnsi="Arial" w:cs="Arial"/>
                <w:b/>
              </w:rPr>
            </w:pPr>
          </w:p>
          <w:p w14:paraId="041B237F" w14:textId="77777777" w:rsidR="00095CD8" w:rsidRDefault="00095CD8">
            <w:pPr>
              <w:rPr>
                <w:rFonts w:ascii="Arial" w:hAnsi="Arial" w:cs="Arial"/>
                <w:b/>
              </w:rPr>
            </w:pPr>
          </w:p>
          <w:p w14:paraId="0B227C3F" w14:textId="77777777" w:rsidR="00095CD8" w:rsidRDefault="00095CD8">
            <w:pPr>
              <w:rPr>
                <w:rFonts w:ascii="Arial" w:hAnsi="Arial" w:cs="Arial"/>
                <w:b/>
              </w:rPr>
            </w:pPr>
          </w:p>
          <w:p w14:paraId="70E9CACD" w14:textId="77777777" w:rsidR="00095CD8" w:rsidRDefault="00095CD8">
            <w:pPr>
              <w:rPr>
                <w:rFonts w:ascii="Arial" w:hAnsi="Arial" w:cs="Arial"/>
                <w:b/>
              </w:rPr>
            </w:pPr>
          </w:p>
          <w:p w14:paraId="6F496DBF" w14:textId="77777777" w:rsidR="00095CD8" w:rsidRDefault="00095CD8">
            <w:pPr>
              <w:rPr>
                <w:rFonts w:ascii="Arial" w:hAnsi="Arial" w:cs="Arial"/>
                <w:b/>
              </w:rPr>
            </w:pPr>
          </w:p>
          <w:p w14:paraId="0EDF3755" w14:textId="77777777" w:rsidR="00095CD8" w:rsidRDefault="00095CD8">
            <w:pPr>
              <w:rPr>
                <w:rFonts w:ascii="Arial" w:hAnsi="Arial" w:cs="Arial"/>
                <w:b/>
              </w:rPr>
            </w:pPr>
          </w:p>
          <w:p w14:paraId="0FF6BF5D" w14:textId="3F6D2A59" w:rsidR="00095CD8" w:rsidRPr="00A5597B" w:rsidRDefault="00095CD8">
            <w:pPr>
              <w:rPr>
                <w:rFonts w:ascii="Arial" w:hAnsi="Arial" w:cs="Arial"/>
                <w:b/>
              </w:rPr>
            </w:pPr>
            <w:r>
              <w:rPr>
                <w:rFonts w:ascii="Arial" w:hAnsi="Arial" w:cs="Arial"/>
                <w:b/>
              </w:rPr>
              <w:t>FD</w:t>
            </w:r>
          </w:p>
        </w:tc>
      </w:tr>
      <w:tr w:rsidR="005472EB" w:rsidRPr="00BE4719" w14:paraId="2B0A7952"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F03C7B"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01028269" w14:textId="77777777" w:rsidR="00D010A8" w:rsidRDefault="00D010A8">
            <w:pPr>
              <w:pStyle w:val="TableStyle2"/>
              <w:rPr>
                <w:rFonts w:ascii="Arial" w:hAnsi="Arial" w:cs="Arial"/>
                <w:b/>
                <w:bCs/>
                <w:sz w:val="24"/>
                <w:szCs w:val="24"/>
              </w:rPr>
            </w:pPr>
          </w:p>
          <w:p w14:paraId="5CAC1FA1" w14:textId="77777777" w:rsidR="00D010A8" w:rsidRPr="008D5CB5" w:rsidRDefault="00D010A8" w:rsidP="00D010A8">
            <w:pPr>
              <w:rPr>
                <w:rFonts w:ascii="Arial" w:hAnsi="Arial" w:cs="Arial"/>
                <w:i/>
              </w:rPr>
            </w:pPr>
            <w:r w:rsidRPr="008D5CB5">
              <w:rPr>
                <w:rFonts w:ascii="Arial" w:hAnsi="Arial" w:cs="Arial"/>
                <w:i/>
              </w:rPr>
              <w:t>Website</w:t>
            </w:r>
          </w:p>
          <w:p w14:paraId="52464844" w14:textId="77777777" w:rsidR="00D010A8" w:rsidRPr="008D5CB5" w:rsidRDefault="00D010A8" w:rsidP="00D010A8">
            <w:pPr>
              <w:rPr>
                <w:rFonts w:ascii="Arial" w:hAnsi="Arial" w:cs="Arial"/>
              </w:rPr>
            </w:pPr>
            <w:r w:rsidRPr="008D5CB5">
              <w:rPr>
                <w:rFonts w:ascii="Arial" w:hAnsi="Arial" w:cs="Arial"/>
              </w:rPr>
              <w:t xml:space="preserve">A good month and total views have now passed 40,000.  We had 380 views from non-subscribers with another 640 (estimated) from subscribers taking the total to over 1,000.  Most were from the UK. </w:t>
            </w:r>
          </w:p>
          <w:p w14:paraId="367DC74B" w14:textId="77777777" w:rsidR="0034596B" w:rsidRDefault="0034596B" w:rsidP="00D010A8">
            <w:pPr>
              <w:rPr>
                <w:rFonts w:ascii="Arial" w:hAnsi="Arial" w:cs="Arial"/>
              </w:rPr>
            </w:pPr>
          </w:p>
          <w:p w14:paraId="6D4F3E4E" w14:textId="07C89EB9" w:rsidR="00D010A8" w:rsidRPr="008D5CB5" w:rsidRDefault="00D010A8" w:rsidP="00D010A8">
            <w:pPr>
              <w:rPr>
                <w:rFonts w:ascii="Arial" w:hAnsi="Arial" w:cs="Arial"/>
              </w:rPr>
            </w:pPr>
            <w:r w:rsidRPr="008D5CB5">
              <w:rPr>
                <w:rFonts w:ascii="Arial" w:hAnsi="Arial" w:cs="Arial"/>
              </w:rPr>
              <w:t>Top posts were:</w:t>
            </w:r>
          </w:p>
          <w:p w14:paraId="14161BDE" w14:textId="77777777" w:rsidR="00D010A8" w:rsidRPr="008D5CB5" w:rsidRDefault="00D010A8" w:rsidP="00D010A8">
            <w:pPr>
              <w:pStyle w:val="ListParagraph"/>
              <w:numPr>
                <w:ilvl w:val="0"/>
                <w:numId w:val="8"/>
              </w:numPr>
              <w:spacing w:after="160" w:line="259" w:lineRule="auto"/>
              <w:rPr>
                <w:rFonts w:cs="Arial"/>
              </w:rPr>
            </w:pPr>
            <w:r w:rsidRPr="008D5CB5">
              <w:rPr>
                <w:rFonts w:cs="Arial"/>
              </w:rPr>
              <w:t>About us</w:t>
            </w:r>
          </w:p>
          <w:p w14:paraId="2F37CBEC" w14:textId="77777777" w:rsidR="00D010A8" w:rsidRPr="008D5CB5" w:rsidRDefault="00D010A8" w:rsidP="00D010A8">
            <w:pPr>
              <w:pStyle w:val="ListParagraph"/>
              <w:numPr>
                <w:ilvl w:val="0"/>
                <w:numId w:val="8"/>
              </w:numPr>
              <w:spacing w:after="160" w:line="259" w:lineRule="auto"/>
              <w:rPr>
                <w:rFonts w:cs="Arial"/>
              </w:rPr>
            </w:pPr>
            <w:r w:rsidRPr="008D5CB5">
              <w:rPr>
                <w:rFonts w:cs="Arial"/>
              </w:rPr>
              <w:t xml:space="preserve">Joining </w:t>
            </w:r>
          </w:p>
          <w:p w14:paraId="0A96E006" w14:textId="77777777" w:rsidR="00D010A8" w:rsidRPr="008D5CB5" w:rsidRDefault="00D010A8" w:rsidP="00D010A8">
            <w:pPr>
              <w:pStyle w:val="ListParagraph"/>
              <w:numPr>
                <w:ilvl w:val="0"/>
                <w:numId w:val="8"/>
              </w:numPr>
              <w:spacing w:after="160" w:line="259" w:lineRule="auto"/>
              <w:rPr>
                <w:rFonts w:cs="Arial"/>
              </w:rPr>
            </w:pPr>
            <w:r w:rsidRPr="008D5CB5">
              <w:rPr>
                <w:rFonts w:cs="Arial"/>
              </w:rPr>
              <w:t xml:space="preserve">The talk given by Nazanin at the Cathedral </w:t>
            </w:r>
          </w:p>
          <w:p w14:paraId="591CFE00" w14:textId="77777777" w:rsidR="00D010A8" w:rsidRPr="008D5CB5" w:rsidRDefault="002C4C63" w:rsidP="00D010A8">
            <w:pPr>
              <w:pStyle w:val="ListParagraph"/>
              <w:numPr>
                <w:ilvl w:val="0"/>
                <w:numId w:val="8"/>
              </w:numPr>
              <w:spacing w:after="160" w:line="259" w:lineRule="auto"/>
              <w:rPr>
                <w:rFonts w:cs="Arial"/>
              </w:rPr>
            </w:pPr>
            <w:hyperlink r:id="rId17" w:history="1">
              <w:r w:rsidR="00D010A8" w:rsidRPr="008D5CB5">
                <w:rPr>
                  <w:rStyle w:val="Hyperlink"/>
                  <w:rFonts w:cs="Arial"/>
                </w:rPr>
                <w:t>The questionable comments by a UK lawyer about Gaza</w:t>
              </w:r>
            </w:hyperlink>
            <w:r w:rsidR="00D010A8" w:rsidRPr="008D5CB5">
              <w:rPr>
                <w:rFonts w:cs="Arial"/>
              </w:rPr>
              <w:t xml:space="preserve">. </w:t>
            </w:r>
          </w:p>
          <w:p w14:paraId="48492C34" w14:textId="77777777" w:rsidR="00D010A8" w:rsidRPr="008D5CB5" w:rsidRDefault="00D010A8" w:rsidP="00D010A8">
            <w:pPr>
              <w:rPr>
                <w:rFonts w:ascii="Arial" w:hAnsi="Arial" w:cs="Arial"/>
                <w:i/>
              </w:rPr>
            </w:pPr>
            <w:r w:rsidRPr="008D5CB5">
              <w:rPr>
                <w:rFonts w:ascii="Arial" w:hAnsi="Arial" w:cs="Arial"/>
                <w:i/>
              </w:rPr>
              <w:t>Facebook</w:t>
            </w:r>
          </w:p>
          <w:p w14:paraId="3A319770" w14:textId="77777777" w:rsidR="00D010A8" w:rsidRPr="008D5CB5" w:rsidRDefault="00D010A8" w:rsidP="00D010A8">
            <w:pPr>
              <w:rPr>
                <w:rFonts w:ascii="Arial" w:hAnsi="Arial" w:cs="Arial"/>
              </w:rPr>
            </w:pPr>
            <w:r w:rsidRPr="008D5CB5">
              <w:rPr>
                <w:rFonts w:ascii="Arial" w:hAnsi="Arial" w:cs="Arial"/>
              </w:rPr>
              <w:t>Activity on Facebook has also been quite strong with a total of 455 views.  The top posts were:</w:t>
            </w:r>
          </w:p>
          <w:p w14:paraId="1B8B87A5" w14:textId="77777777" w:rsidR="00D010A8" w:rsidRPr="008D5CB5" w:rsidRDefault="002C4C63" w:rsidP="00D010A8">
            <w:pPr>
              <w:pStyle w:val="ListParagraph"/>
              <w:numPr>
                <w:ilvl w:val="0"/>
                <w:numId w:val="9"/>
              </w:numPr>
              <w:spacing w:after="160" w:line="259" w:lineRule="auto"/>
              <w:rPr>
                <w:rFonts w:cs="Arial"/>
              </w:rPr>
            </w:pPr>
            <w:hyperlink r:id="rId18" w:history="1">
              <w:r w:rsidR="00D010A8" w:rsidRPr="008D5CB5">
                <w:rPr>
                  <w:rStyle w:val="Hyperlink"/>
                  <w:rFonts w:cs="Arial"/>
                </w:rPr>
                <w:t>The documentary film about censoring Palestine</w:t>
              </w:r>
            </w:hyperlink>
          </w:p>
          <w:p w14:paraId="52DF8441" w14:textId="77777777" w:rsidR="00D010A8" w:rsidRPr="008D5CB5" w:rsidRDefault="00D010A8" w:rsidP="00D010A8">
            <w:pPr>
              <w:pStyle w:val="ListParagraph"/>
              <w:numPr>
                <w:ilvl w:val="0"/>
                <w:numId w:val="9"/>
              </w:numPr>
              <w:spacing w:after="160" w:line="259" w:lineRule="auto"/>
              <w:rPr>
                <w:rFonts w:cs="Arial"/>
              </w:rPr>
            </w:pPr>
            <w:r w:rsidRPr="008D5CB5">
              <w:rPr>
                <w:rFonts w:cs="Arial"/>
              </w:rPr>
              <w:t>The Journal article about the Vigil</w:t>
            </w:r>
          </w:p>
          <w:p w14:paraId="63E19E1C" w14:textId="77777777" w:rsidR="00D010A8" w:rsidRPr="008D5CB5" w:rsidRDefault="002C4C63" w:rsidP="00D010A8">
            <w:pPr>
              <w:pStyle w:val="ListParagraph"/>
              <w:numPr>
                <w:ilvl w:val="0"/>
                <w:numId w:val="9"/>
              </w:numPr>
              <w:spacing w:after="160" w:line="259" w:lineRule="auto"/>
              <w:rPr>
                <w:rFonts w:cs="Arial"/>
              </w:rPr>
            </w:pPr>
            <w:hyperlink r:id="rId19" w:history="1">
              <w:r w:rsidR="00D010A8" w:rsidRPr="008D5CB5">
                <w:rPr>
                  <w:rStyle w:val="Hyperlink"/>
                  <w:rFonts w:cs="Arial"/>
                </w:rPr>
                <w:t>Israel alleged to be arming gangs who steal food</w:t>
              </w:r>
            </w:hyperlink>
            <w:r w:rsidR="00D010A8" w:rsidRPr="008D5CB5">
              <w:rPr>
                <w:rFonts w:cs="Arial"/>
              </w:rPr>
              <w:t>.</w:t>
            </w:r>
          </w:p>
          <w:p w14:paraId="617B729C" w14:textId="77777777" w:rsidR="00D010A8" w:rsidRPr="008D5CB5" w:rsidRDefault="00D010A8" w:rsidP="00D010A8">
            <w:pPr>
              <w:rPr>
                <w:rFonts w:ascii="Arial" w:hAnsi="Arial" w:cs="Arial"/>
                <w:i/>
              </w:rPr>
            </w:pPr>
            <w:r w:rsidRPr="008D5CB5">
              <w:rPr>
                <w:rFonts w:ascii="Arial" w:hAnsi="Arial" w:cs="Arial"/>
                <w:i/>
              </w:rPr>
              <w:t>Mastodon and Bluesky</w:t>
            </w:r>
          </w:p>
          <w:p w14:paraId="57E8ADBA" w14:textId="77777777" w:rsidR="00D010A8" w:rsidRPr="008D5CB5" w:rsidRDefault="00D010A8" w:rsidP="00D010A8">
            <w:pPr>
              <w:rPr>
                <w:rFonts w:ascii="Arial" w:hAnsi="Arial" w:cs="Arial"/>
              </w:rPr>
            </w:pPr>
            <w:r w:rsidRPr="008D5CB5">
              <w:rPr>
                <w:rFonts w:ascii="Arial" w:hAnsi="Arial" w:cs="Arial"/>
              </w:rPr>
              <w:t xml:space="preserve">Very little activity to report. However, on the website’s information page is the statistic of 776 file shares on Bluesky but on the site itself, there is no sign.  Bluesky does not have a statistics facility. </w:t>
            </w:r>
          </w:p>
          <w:p w14:paraId="5A430364" w14:textId="77777777" w:rsidR="00D010A8" w:rsidRPr="00BE4719" w:rsidRDefault="00D010A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PC</w:t>
            </w:r>
          </w:p>
        </w:tc>
      </w:tr>
      <w:tr w:rsidR="005472EB" w:rsidRPr="00BE4719" w14:paraId="36CE1CD0"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937734"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6D3EE81C" w14:textId="77777777" w:rsidR="00D010A8" w:rsidRDefault="00D010A8">
            <w:pPr>
              <w:pStyle w:val="TableStyle2"/>
              <w:rPr>
                <w:rFonts w:ascii="Arial" w:hAnsi="Arial" w:cs="Arial"/>
                <w:b/>
                <w:bCs/>
                <w:sz w:val="24"/>
                <w:szCs w:val="24"/>
              </w:rPr>
            </w:pPr>
          </w:p>
          <w:p w14:paraId="2D783366" w14:textId="77777777" w:rsidR="00D010A8" w:rsidRPr="00D010A8" w:rsidRDefault="00D010A8" w:rsidP="00D010A8">
            <w:pPr>
              <w:rPr>
                <w:rFonts w:ascii="Arial" w:hAnsi="Arial" w:cs="Arial"/>
              </w:rPr>
            </w:pPr>
            <w:r w:rsidRPr="00D010A8">
              <w:rPr>
                <w:rFonts w:ascii="Arial" w:hAnsi="Arial" w:cs="Arial"/>
              </w:rPr>
              <w:t xml:space="preserve">Follow the </w:t>
            </w:r>
            <w:hyperlink r:id="rId20" w:history="1">
              <w:r w:rsidRPr="00D010A8">
                <w:rPr>
                  <w:rStyle w:val="Hyperlink"/>
                  <w:rFonts w:ascii="Arial" w:hAnsi="Arial" w:cs="Arial"/>
                </w:rPr>
                <w:t>link</w:t>
              </w:r>
            </w:hyperlink>
            <w:r w:rsidRPr="00D010A8">
              <w:rPr>
                <w:rFonts w:ascii="Arial" w:hAnsi="Arial" w:cs="Arial"/>
              </w:rPr>
              <w:t xml:space="preserve"> for this month’s Newsletter from Amnesty for Local Groups on the subject of </w:t>
            </w:r>
            <w:r w:rsidRPr="00D010A8">
              <w:rPr>
                <w:rFonts w:ascii="Arial" w:hAnsi="Arial" w:cs="Arial"/>
                <w:b/>
                <w:bCs/>
              </w:rPr>
              <w:t xml:space="preserve">PRESS FREEDOM </w:t>
            </w:r>
            <w:r w:rsidRPr="00D010A8">
              <w:rPr>
                <w:rFonts w:ascii="Arial" w:hAnsi="Arial" w:cs="Arial"/>
              </w:rPr>
              <w:t>which contains:</w:t>
            </w:r>
          </w:p>
          <w:p w14:paraId="77588CE5" w14:textId="77777777" w:rsidR="00D010A8" w:rsidRDefault="00D010A8" w:rsidP="00D010A8"/>
          <w:p w14:paraId="1B2219EA" w14:textId="77777777" w:rsidR="00D010A8" w:rsidRDefault="00D010A8" w:rsidP="00D010A8">
            <w:pPr>
              <w:pStyle w:val="ListParagraph"/>
              <w:numPr>
                <w:ilvl w:val="0"/>
                <w:numId w:val="10"/>
              </w:numPr>
            </w:pPr>
            <w:r>
              <w:lastRenderedPageBreak/>
              <w:t xml:space="preserve">A video – </w:t>
            </w:r>
            <w:r>
              <w:rPr>
                <w:i/>
                <w:iCs/>
              </w:rPr>
              <w:t>First they came for the journalists …..</w:t>
            </w:r>
          </w:p>
          <w:p w14:paraId="0648EF11" w14:textId="77777777" w:rsidR="00D010A8" w:rsidRDefault="00D010A8" w:rsidP="00D010A8">
            <w:pPr>
              <w:pStyle w:val="ListParagraph"/>
              <w:numPr>
                <w:ilvl w:val="0"/>
                <w:numId w:val="10"/>
              </w:numPr>
            </w:pPr>
            <w:r>
              <w:t>An action to take on the right to protest in the UK;</w:t>
            </w:r>
          </w:p>
          <w:p w14:paraId="37081679" w14:textId="77777777" w:rsidR="00D010A8" w:rsidRDefault="00D010A8" w:rsidP="00D010A8">
            <w:pPr>
              <w:pStyle w:val="ListParagraph"/>
              <w:numPr>
                <w:ilvl w:val="0"/>
                <w:numId w:val="10"/>
              </w:numPr>
            </w:pPr>
            <w:r>
              <w:t>Information on the increasing dangers faced by journalists in Gaza;</w:t>
            </w:r>
          </w:p>
          <w:p w14:paraId="4C52FBBE" w14:textId="77777777" w:rsidR="00D010A8" w:rsidRDefault="00D010A8" w:rsidP="00D010A8">
            <w:pPr>
              <w:pStyle w:val="ListParagraph"/>
              <w:numPr>
                <w:ilvl w:val="0"/>
                <w:numId w:val="10"/>
              </w:numPr>
            </w:pPr>
            <w:r>
              <w:t>An action for exiled activists in Hong Kong;</w:t>
            </w:r>
          </w:p>
          <w:p w14:paraId="2690956C" w14:textId="77777777" w:rsidR="00D010A8" w:rsidRDefault="00D010A8" w:rsidP="00D010A8">
            <w:pPr>
              <w:pStyle w:val="ListParagraph"/>
              <w:numPr>
                <w:ilvl w:val="0"/>
                <w:numId w:val="10"/>
              </w:numPr>
            </w:pPr>
            <w:r>
              <w:t>A video on Amnesty’s Annual Media Awards and Owen Jones’s acceptance speech for the People’s Choice Award.</w:t>
            </w:r>
          </w:p>
          <w:p w14:paraId="33C34A95" w14:textId="77777777" w:rsidR="00E258D0" w:rsidRDefault="00D010A8" w:rsidP="00D010A8">
            <w:pPr>
              <w:pStyle w:val="ListParagraph"/>
              <w:numPr>
                <w:ilvl w:val="0"/>
                <w:numId w:val="10"/>
              </w:numPr>
            </w:pPr>
            <w:r>
              <w:t>Further information on defending Press freedom.</w:t>
            </w:r>
          </w:p>
          <w:p w14:paraId="3DA9638F" w14:textId="77777777" w:rsidR="00E258D0" w:rsidRDefault="00E258D0" w:rsidP="00E258D0"/>
          <w:p w14:paraId="7940AA1A" w14:textId="5E0550A0" w:rsidR="00D010A8" w:rsidRPr="00E258D0" w:rsidRDefault="00E258D0" w:rsidP="00E258D0">
            <w:pPr>
              <w:rPr>
                <w:rFonts w:ascii="Arial" w:hAnsi="Arial" w:cs="Arial"/>
              </w:rPr>
            </w:pPr>
            <w:r w:rsidRPr="00E258D0">
              <w:rPr>
                <w:rFonts w:ascii="Arial" w:hAnsi="Arial" w:cs="Arial"/>
              </w:rPr>
              <w:t xml:space="preserve">Follow the </w:t>
            </w:r>
            <w:hyperlink r:id="rId21" w:history="1">
              <w:r w:rsidRPr="00E258D0">
                <w:rPr>
                  <w:rStyle w:val="Hyperlink"/>
                  <w:rFonts w:ascii="Arial" w:hAnsi="Arial" w:cs="Arial"/>
                </w:rPr>
                <w:t>link</w:t>
              </w:r>
            </w:hyperlink>
            <w:r w:rsidRPr="00E258D0">
              <w:rPr>
                <w:rFonts w:ascii="Arial" w:hAnsi="Arial" w:cs="Arial"/>
              </w:rPr>
              <w:t xml:space="preserve"> </w:t>
            </w:r>
            <w:r>
              <w:rPr>
                <w:rFonts w:ascii="Arial" w:hAnsi="Arial" w:cs="Arial"/>
              </w:rPr>
              <w:t xml:space="preserve">for information from Amnesty </w:t>
            </w:r>
            <w:r w:rsidR="00B34ADF">
              <w:rPr>
                <w:rFonts w:ascii="Arial" w:hAnsi="Arial" w:cs="Arial"/>
              </w:rPr>
              <w:t>o</w:t>
            </w:r>
            <w:r>
              <w:rPr>
                <w:rFonts w:ascii="Arial" w:hAnsi="Arial" w:cs="Arial"/>
              </w:rPr>
              <w:t>n community events and activities organised by Local Groups for Refugee Week.</w:t>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r w:rsidR="00D010A8" w:rsidRPr="00E258D0">
              <w:rPr>
                <w:rFonts w:ascii="Arial" w:hAnsi="Arial" w:cs="Arial"/>
              </w:rPr>
              <w:tab/>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7C45E9" w:rsidRPr="00BE4719" w14:paraId="6D62DC06"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5F9233" w14:textId="049FC799" w:rsidR="007C45E9" w:rsidRDefault="007C45E9">
            <w:pPr>
              <w:jc w:val="right"/>
              <w:rPr>
                <w:rFonts w:ascii="Arial" w:hAnsi="Arial" w:cs="Arial"/>
                <w:color w:val="000000"/>
              </w:rPr>
            </w:pPr>
            <w:r>
              <w:rPr>
                <w:rFonts w:ascii="Arial" w:hAnsi="Arial" w:cs="Arial"/>
                <w:color w:val="000000"/>
              </w:rPr>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AEFFA6" w14:textId="77777777" w:rsidR="007C45E9" w:rsidRDefault="007C45E9">
            <w:pPr>
              <w:pStyle w:val="TableStyle2"/>
              <w:rPr>
                <w:rFonts w:ascii="Arial" w:hAnsi="Arial" w:cs="Arial"/>
                <w:b/>
                <w:bCs/>
                <w:sz w:val="24"/>
                <w:szCs w:val="24"/>
              </w:rPr>
            </w:pPr>
            <w:r w:rsidRPr="007C45E9">
              <w:rPr>
                <w:rFonts w:ascii="Arial" w:hAnsi="Arial" w:cs="Arial"/>
                <w:b/>
                <w:bCs/>
                <w:sz w:val="24"/>
                <w:szCs w:val="24"/>
              </w:rPr>
              <w:t xml:space="preserve">Bishop Wordsworth School Visit </w:t>
            </w:r>
          </w:p>
          <w:p w14:paraId="726B845F" w14:textId="77777777" w:rsidR="007C45E9" w:rsidRDefault="007C45E9">
            <w:pPr>
              <w:pStyle w:val="TableStyle2"/>
              <w:rPr>
                <w:rFonts w:ascii="Arial" w:hAnsi="Arial" w:cs="Arial"/>
                <w:b/>
                <w:bCs/>
                <w:sz w:val="24"/>
                <w:szCs w:val="24"/>
              </w:rPr>
            </w:pPr>
          </w:p>
          <w:p w14:paraId="7110D62F" w14:textId="1DEC82E4" w:rsidR="007C45E9" w:rsidRDefault="007C45E9">
            <w:pPr>
              <w:pStyle w:val="TableStyle2"/>
              <w:rPr>
                <w:rFonts w:ascii="Arial" w:hAnsi="Arial" w:cs="Arial"/>
                <w:sz w:val="24"/>
                <w:szCs w:val="24"/>
              </w:rPr>
            </w:pPr>
            <w:r>
              <w:rPr>
                <w:rFonts w:ascii="Arial" w:hAnsi="Arial" w:cs="Arial"/>
                <w:sz w:val="24"/>
                <w:szCs w:val="24"/>
              </w:rPr>
              <w:t>The third visit had taken place on 17</w:t>
            </w:r>
            <w:r w:rsidRPr="007C45E9">
              <w:rPr>
                <w:rFonts w:ascii="Arial" w:hAnsi="Arial" w:cs="Arial"/>
                <w:sz w:val="24"/>
                <w:szCs w:val="24"/>
                <w:vertAlign w:val="superscript"/>
              </w:rPr>
              <w:t>th</w:t>
            </w:r>
            <w:r>
              <w:rPr>
                <w:rFonts w:ascii="Arial" w:hAnsi="Arial" w:cs="Arial"/>
                <w:sz w:val="24"/>
                <w:szCs w:val="24"/>
              </w:rPr>
              <w:t xml:space="preserve"> June and had been well received, with </w:t>
            </w:r>
            <w:r w:rsidR="00E12715">
              <w:rPr>
                <w:rFonts w:ascii="Arial" w:hAnsi="Arial" w:cs="Arial"/>
                <w:sz w:val="24"/>
                <w:szCs w:val="24"/>
              </w:rPr>
              <w:t>37</w:t>
            </w:r>
            <w:r>
              <w:rPr>
                <w:rFonts w:ascii="Arial" w:hAnsi="Arial" w:cs="Arial"/>
                <w:sz w:val="24"/>
                <w:szCs w:val="24"/>
              </w:rPr>
              <w:t xml:space="preserve"> signatures on the petition for </w:t>
            </w:r>
            <w:r w:rsidR="00E12715">
              <w:rPr>
                <w:rFonts w:ascii="Arial" w:hAnsi="Arial" w:cs="Arial"/>
                <w:sz w:val="24"/>
                <w:szCs w:val="24"/>
              </w:rPr>
              <w:t>Yahaya Sheriff-Aminu, the Nigerian on death row, and 26 cards for Oqba Hashad.</w:t>
            </w:r>
          </w:p>
          <w:p w14:paraId="3A787184" w14:textId="5DB4A466" w:rsidR="007C45E9" w:rsidRPr="007C45E9" w:rsidRDefault="007C45E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398F03D" w14:textId="77777777" w:rsidR="007C45E9" w:rsidRDefault="007C45E9">
            <w:pPr>
              <w:rPr>
                <w:rFonts w:ascii="Arial" w:hAnsi="Arial" w:cs="Arial"/>
                <w:b/>
              </w:rPr>
            </w:pPr>
            <w:r>
              <w:rPr>
                <w:rFonts w:ascii="Arial" w:hAnsi="Arial" w:cs="Arial"/>
                <w:b/>
              </w:rPr>
              <w:t>AH</w:t>
            </w:r>
          </w:p>
          <w:p w14:paraId="39A79744" w14:textId="65722019" w:rsidR="007C45E9" w:rsidRPr="00295D46" w:rsidRDefault="007C45E9">
            <w:pPr>
              <w:rPr>
                <w:rFonts w:ascii="Arial" w:hAnsi="Arial" w:cs="Arial"/>
                <w:b/>
              </w:rPr>
            </w:pPr>
            <w:r>
              <w:rPr>
                <w:rFonts w:ascii="Arial" w:hAnsi="Arial" w:cs="Arial"/>
                <w:b/>
              </w:rPr>
              <w:t>FD</w:t>
            </w:r>
          </w:p>
        </w:tc>
      </w:tr>
      <w:tr w:rsidR="005472EB" w:rsidRPr="00BE4719" w14:paraId="084EB85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ECC0D56" w:rsidR="005472EB" w:rsidRPr="00BE4719" w:rsidRDefault="007C45E9">
            <w:pPr>
              <w:jc w:val="right"/>
              <w:rPr>
                <w:rFonts w:ascii="Arial" w:hAnsi="Arial" w:cs="Arial"/>
              </w:rPr>
            </w:pPr>
            <w:r>
              <w:rPr>
                <w:rFonts w:ascii="Arial" w:hAnsi="Arial" w:cs="Arial"/>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4FFC41" w14:textId="77777777" w:rsidR="005472EB" w:rsidRDefault="00D84F66">
            <w:pPr>
              <w:rPr>
                <w:rFonts w:ascii="Arial" w:hAnsi="Arial" w:cs="Arial"/>
                <w:b/>
                <w:bCs/>
              </w:rPr>
            </w:pPr>
            <w:r>
              <w:rPr>
                <w:rFonts w:ascii="Arial" w:hAnsi="Arial" w:cs="Arial"/>
                <w:b/>
                <w:bCs/>
              </w:rPr>
              <w:t>Evensong at the Cathedral</w:t>
            </w:r>
          </w:p>
          <w:p w14:paraId="26F723E3" w14:textId="77777777" w:rsidR="00D84F66" w:rsidRDefault="00D84F66">
            <w:pPr>
              <w:rPr>
                <w:rFonts w:ascii="Arial" w:hAnsi="Arial" w:cs="Arial"/>
                <w:b/>
                <w:bCs/>
              </w:rPr>
            </w:pPr>
          </w:p>
          <w:p w14:paraId="2753EC16" w14:textId="2AA059AF" w:rsidR="00D84F66" w:rsidRDefault="00D84F66">
            <w:pPr>
              <w:rPr>
                <w:rFonts w:ascii="Arial" w:hAnsi="Arial" w:cs="Arial"/>
              </w:rPr>
            </w:pPr>
            <w:r>
              <w:rPr>
                <w:rFonts w:ascii="Arial" w:hAnsi="Arial" w:cs="Arial"/>
              </w:rPr>
              <w:t>This had taken place on 23</w:t>
            </w:r>
            <w:r w:rsidRPr="00D84F66">
              <w:rPr>
                <w:rFonts w:ascii="Arial" w:hAnsi="Arial" w:cs="Arial"/>
                <w:vertAlign w:val="superscript"/>
              </w:rPr>
              <w:t>rd</w:t>
            </w:r>
            <w:r>
              <w:rPr>
                <w:rFonts w:ascii="Arial" w:hAnsi="Arial" w:cs="Arial"/>
              </w:rPr>
              <w:t xml:space="preserve"> June. Numbers attending were significantly down on previous years, but the petition </w:t>
            </w:r>
            <w:r w:rsidR="00E12715">
              <w:rPr>
                <w:rFonts w:ascii="Arial" w:hAnsi="Arial" w:cs="Arial"/>
              </w:rPr>
              <w:t xml:space="preserve">for the Egyptian, Ibrahim Metalwy, </w:t>
            </w:r>
            <w:r>
              <w:rPr>
                <w:rFonts w:ascii="Arial" w:hAnsi="Arial" w:cs="Arial"/>
              </w:rPr>
              <w:t xml:space="preserve">was well supported with </w:t>
            </w:r>
            <w:r w:rsidR="002E3793">
              <w:rPr>
                <w:rFonts w:ascii="Arial" w:hAnsi="Arial" w:cs="Arial"/>
              </w:rPr>
              <w:t xml:space="preserve">19 </w:t>
            </w:r>
            <w:r>
              <w:rPr>
                <w:rFonts w:ascii="Arial" w:hAnsi="Arial" w:cs="Arial"/>
              </w:rPr>
              <w:t xml:space="preserve">signatures.  It was agreed that </w:t>
            </w:r>
            <w:r w:rsidR="007C45E9">
              <w:rPr>
                <w:rFonts w:ascii="Arial" w:hAnsi="Arial" w:cs="Arial"/>
              </w:rPr>
              <w:t xml:space="preserve">for next year </w:t>
            </w:r>
            <w:r>
              <w:rPr>
                <w:rFonts w:ascii="Arial" w:hAnsi="Arial" w:cs="Arial"/>
              </w:rPr>
              <w:t xml:space="preserve">we would ask about the possibility of </w:t>
            </w:r>
            <w:r w:rsidR="007C45E9">
              <w:rPr>
                <w:rFonts w:ascii="Arial" w:hAnsi="Arial" w:cs="Arial"/>
              </w:rPr>
              <w:t xml:space="preserve">a </w:t>
            </w:r>
            <w:r>
              <w:rPr>
                <w:rFonts w:ascii="Arial" w:hAnsi="Arial" w:cs="Arial"/>
              </w:rPr>
              <w:t>speaker</w:t>
            </w:r>
            <w:r w:rsidR="007C45E9">
              <w:rPr>
                <w:rFonts w:ascii="Arial" w:hAnsi="Arial" w:cs="Arial"/>
              </w:rPr>
              <w:t>.</w:t>
            </w:r>
          </w:p>
          <w:p w14:paraId="177243F3" w14:textId="1B0494ED" w:rsidR="00D84F66" w:rsidRPr="00D84F66" w:rsidRDefault="00D84F66">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F03D4A3" w14:textId="209C4E40" w:rsidR="005472EB" w:rsidRPr="00D84F66" w:rsidRDefault="00D84F66">
            <w:pPr>
              <w:rPr>
                <w:rFonts w:ascii="Arial" w:hAnsi="Arial" w:cs="Arial"/>
                <w:b/>
                <w:bCs/>
              </w:rPr>
            </w:pPr>
            <w:r w:rsidRPr="00D84F66">
              <w:rPr>
                <w:rFonts w:ascii="Arial" w:hAnsi="Arial" w:cs="Arial"/>
                <w:b/>
                <w:bCs/>
              </w:rPr>
              <w:t>AH</w:t>
            </w:r>
          </w:p>
          <w:p w14:paraId="15A57A3A" w14:textId="4234A24E" w:rsidR="0052577D" w:rsidRPr="00BE4719" w:rsidRDefault="0052577D">
            <w:pPr>
              <w:rPr>
                <w:rFonts w:ascii="Arial" w:hAnsi="Arial" w:cs="Arial"/>
              </w:rPr>
            </w:pPr>
            <w:r w:rsidRPr="00D84F66">
              <w:rPr>
                <w:rFonts w:ascii="Arial" w:hAnsi="Arial" w:cs="Arial"/>
                <w:b/>
                <w:bCs/>
              </w:rPr>
              <w:t>All</w:t>
            </w:r>
          </w:p>
        </w:tc>
      </w:tr>
      <w:tr w:rsidR="005472EB" w:rsidRPr="00BE4719" w14:paraId="6A9DDBD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329E6EA5" w:rsidR="005472EB" w:rsidRPr="00BE4719" w:rsidRDefault="007C45E9">
            <w:pPr>
              <w:jc w:val="right"/>
              <w:rPr>
                <w:rFonts w:ascii="Arial" w:hAnsi="Arial" w:cs="Arial"/>
              </w:rPr>
            </w:pPr>
            <w:r>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9F76D8" w14:textId="77777777" w:rsidR="005472EB" w:rsidRDefault="007C45E9">
            <w:pPr>
              <w:pStyle w:val="TableStyle2"/>
              <w:rPr>
                <w:rFonts w:ascii="Arial" w:hAnsi="Arial" w:cs="Arial"/>
                <w:b/>
                <w:bCs/>
                <w:sz w:val="24"/>
                <w:szCs w:val="24"/>
              </w:rPr>
            </w:pPr>
            <w:r w:rsidRPr="007C45E9">
              <w:rPr>
                <w:rFonts w:ascii="Arial" w:hAnsi="Arial" w:cs="Arial"/>
                <w:b/>
                <w:bCs/>
                <w:sz w:val="24"/>
                <w:szCs w:val="24"/>
              </w:rPr>
              <w:t>Coffee Morning at St Thomas’s</w:t>
            </w:r>
          </w:p>
          <w:p w14:paraId="6B30717E" w14:textId="77777777" w:rsidR="007C45E9" w:rsidRDefault="007C45E9">
            <w:pPr>
              <w:pStyle w:val="TableStyle2"/>
              <w:rPr>
                <w:rFonts w:ascii="Arial" w:hAnsi="Arial" w:cs="Arial"/>
                <w:b/>
                <w:bCs/>
                <w:sz w:val="24"/>
                <w:szCs w:val="24"/>
              </w:rPr>
            </w:pPr>
          </w:p>
          <w:p w14:paraId="6312722E" w14:textId="0AB08563" w:rsidR="007C45E9" w:rsidRDefault="007C45E9">
            <w:pPr>
              <w:pStyle w:val="TableStyle2"/>
              <w:rPr>
                <w:rFonts w:ascii="Arial" w:hAnsi="Arial" w:cs="Arial"/>
                <w:sz w:val="24"/>
                <w:szCs w:val="24"/>
              </w:rPr>
            </w:pPr>
            <w:r>
              <w:rPr>
                <w:rFonts w:ascii="Arial" w:hAnsi="Arial" w:cs="Arial"/>
                <w:sz w:val="24"/>
                <w:szCs w:val="24"/>
              </w:rPr>
              <w:t>This had taken place on 5</w:t>
            </w:r>
            <w:r w:rsidRPr="007C45E9">
              <w:rPr>
                <w:rFonts w:ascii="Arial" w:hAnsi="Arial" w:cs="Arial"/>
                <w:sz w:val="24"/>
                <w:szCs w:val="24"/>
                <w:vertAlign w:val="superscript"/>
              </w:rPr>
              <w:t>th</w:t>
            </w:r>
            <w:r>
              <w:rPr>
                <w:rFonts w:ascii="Arial" w:hAnsi="Arial" w:cs="Arial"/>
                <w:sz w:val="24"/>
                <w:szCs w:val="24"/>
              </w:rPr>
              <w:t xml:space="preserve"> July, and had been very successful.  £305.50 had been raised for Amnesty, with a further </w:t>
            </w:r>
            <w:r w:rsidR="006566E2">
              <w:rPr>
                <w:rFonts w:ascii="Arial" w:hAnsi="Arial" w:cs="Arial"/>
                <w:sz w:val="24"/>
                <w:szCs w:val="24"/>
              </w:rPr>
              <w:t>25</w:t>
            </w:r>
            <w:r>
              <w:rPr>
                <w:rFonts w:ascii="Arial" w:hAnsi="Arial" w:cs="Arial"/>
                <w:sz w:val="24"/>
                <w:szCs w:val="24"/>
              </w:rPr>
              <w:t xml:space="preserve"> </w:t>
            </w:r>
            <w:r w:rsidR="00021F11">
              <w:rPr>
                <w:rFonts w:ascii="Arial" w:hAnsi="Arial" w:cs="Arial"/>
                <w:sz w:val="24"/>
                <w:szCs w:val="24"/>
              </w:rPr>
              <w:t>signatures on the petition</w:t>
            </w:r>
            <w:r w:rsidR="006566E2">
              <w:rPr>
                <w:rFonts w:ascii="Arial" w:hAnsi="Arial" w:cs="Arial"/>
                <w:sz w:val="24"/>
                <w:szCs w:val="24"/>
              </w:rPr>
              <w:t xml:space="preserve"> for Ibrahim Metalwy.</w:t>
            </w:r>
          </w:p>
          <w:p w14:paraId="574F6210" w14:textId="77777777" w:rsidR="00021F11" w:rsidRDefault="00021F11">
            <w:pPr>
              <w:pStyle w:val="TableStyle2"/>
              <w:rPr>
                <w:rFonts w:ascii="Arial" w:hAnsi="Arial" w:cs="Arial"/>
                <w:sz w:val="24"/>
                <w:szCs w:val="24"/>
              </w:rPr>
            </w:pPr>
          </w:p>
          <w:p w14:paraId="5068730F" w14:textId="25707DA0" w:rsidR="00021F11" w:rsidRDefault="00021F11">
            <w:pPr>
              <w:pStyle w:val="TableStyle2"/>
              <w:rPr>
                <w:rFonts w:ascii="Arial" w:hAnsi="Arial" w:cs="Arial"/>
                <w:sz w:val="24"/>
                <w:szCs w:val="24"/>
              </w:rPr>
            </w:pPr>
            <w:r>
              <w:rPr>
                <w:rFonts w:ascii="Arial" w:hAnsi="Arial" w:cs="Arial"/>
                <w:sz w:val="24"/>
                <w:szCs w:val="24"/>
              </w:rPr>
              <w:t>It was, however, agreed that standing for the full morning had been tiring and for next year we would organise a rota (possibly 2 shifts.)</w:t>
            </w:r>
            <w:r w:rsidR="000C053A">
              <w:rPr>
                <w:rFonts w:ascii="Arial" w:hAnsi="Arial" w:cs="Arial"/>
                <w:sz w:val="24"/>
                <w:szCs w:val="24"/>
              </w:rPr>
              <w:t xml:space="preserve">  It was also agreed that we would try for a date in the Spring.</w:t>
            </w:r>
          </w:p>
          <w:p w14:paraId="3D752A2C" w14:textId="71EF701E" w:rsidR="00021F11" w:rsidRPr="007C45E9" w:rsidRDefault="00021F1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17DD99" w14:textId="77777777" w:rsidR="005472EB" w:rsidRDefault="005879E7">
            <w:pPr>
              <w:pStyle w:val="TableStyle2"/>
              <w:rPr>
                <w:rFonts w:ascii="Arial" w:hAnsi="Arial" w:cs="Arial"/>
                <w:b/>
                <w:bCs/>
                <w:sz w:val="24"/>
                <w:szCs w:val="24"/>
              </w:rPr>
            </w:pPr>
            <w:r w:rsidRPr="00BE4719">
              <w:rPr>
                <w:rFonts w:ascii="Arial" w:hAnsi="Arial" w:cs="Arial"/>
                <w:b/>
                <w:bCs/>
                <w:sz w:val="24"/>
                <w:szCs w:val="24"/>
              </w:rPr>
              <w:t>FD</w:t>
            </w:r>
          </w:p>
          <w:p w14:paraId="52DFB133" w14:textId="64BDCBF9" w:rsidR="00B26913" w:rsidRPr="00BE4719" w:rsidRDefault="00B26913">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0839631B" w:rsidR="005472EB" w:rsidRPr="00BE4719" w:rsidRDefault="007C45E9">
            <w:pPr>
              <w:jc w:val="right"/>
              <w:rPr>
                <w:rFonts w:ascii="Arial" w:hAnsi="Arial" w:cs="Arial"/>
              </w:rPr>
            </w:pPr>
            <w:r>
              <w:rPr>
                <w:rFonts w:ascii="Arial" w:hAnsi="Arial" w:cs="Arial"/>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4FF45F4" w14:textId="202B6C0C" w:rsidR="005472EB" w:rsidRDefault="00B26913">
            <w:pPr>
              <w:pStyle w:val="TableStyle2"/>
              <w:rPr>
                <w:rFonts w:ascii="Arial" w:hAnsi="Arial" w:cs="Arial"/>
                <w:b/>
                <w:bCs/>
                <w:sz w:val="24"/>
                <w:szCs w:val="24"/>
              </w:rPr>
            </w:pPr>
            <w:r>
              <w:rPr>
                <w:rFonts w:ascii="Arial" w:hAnsi="Arial" w:cs="Arial"/>
                <w:b/>
                <w:bCs/>
                <w:sz w:val="24"/>
                <w:szCs w:val="24"/>
              </w:rPr>
              <w:t>Summer Social</w:t>
            </w:r>
          </w:p>
          <w:p w14:paraId="7D3E19F8" w14:textId="77777777" w:rsidR="00B26913" w:rsidRDefault="00B26913">
            <w:pPr>
              <w:pStyle w:val="TableStyle2"/>
              <w:rPr>
                <w:rFonts w:ascii="Arial" w:hAnsi="Arial" w:cs="Arial"/>
                <w:b/>
                <w:bCs/>
                <w:sz w:val="24"/>
                <w:szCs w:val="24"/>
              </w:rPr>
            </w:pPr>
          </w:p>
          <w:p w14:paraId="41F54D41" w14:textId="366F3CBA" w:rsidR="00B26913" w:rsidRPr="00B26913" w:rsidRDefault="00B26913">
            <w:pPr>
              <w:pStyle w:val="TableStyle2"/>
              <w:rPr>
                <w:rFonts w:ascii="Arial" w:hAnsi="Arial" w:cs="Arial"/>
                <w:sz w:val="24"/>
                <w:szCs w:val="24"/>
              </w:rPr>
            </w:pPr>
            <w:r>
              <w:rPr>
                <w:rFonts w:ascii="Arial" w:hAnsi="Arial" w:cs="Arial"/>
                <w:sz w:val="24"/>
                <w:szCs w:val="24"/>
              </w:rPr>
              <w:t>This was confirmed for the afternoon of Saturday 9</w:t>
            </w:r>
            <w:r w:rsidRPr="00B26913">
              <w:rPr>
                <w:rFonts w:ascii="Arial" w:hAnsi="Arial" w:cs="Arial"/>
                <w:sz w:val="24"/>
                <w:szCs w:val="24"/>
                <w:vertAlign w:val="superscript"/>
              </w:rPr>
              <w:t>th</w:t>
            </w:r>
            <w:r>
              <w:rPr>
                <w:rFonts w:ascii="Arial" w:hAnsi="Arial" w:cs="Arial"/>
                <w:sz w:val="24"/>
                <w:szCs w:val="24"/>
              </w:rPr>
              <w:t xml:space="preserve"> August, from 4.00 pm</w:t>
            </w:r>
            <w:r w:rsidR="005449EC">
              <w:rPr>
                <w:rFonts w:ascii="Arial" w:hAnsi="Arial" w:cs="Arial"/>
                <w:sz w:val="24"/>
                <w:szCs w:val="24"/>
              </w:rPr>
              <w:t xml:space="preserve"> (subject to dry weather.)</w:t>
            </w:r>
            <w:r>
              <w:rPr>
                <w:rFonts w:ascii="Arial" w:hAnsi="Arial" w:cs="Arial"/>
                <w:sz w:val="24"/>
                <w:szCs w:val="24"/>
              </w:rPr>
              <w:t xml:space="preserve">  It will take place at </w:t>
            </w:r>
            <w:r w:rsidR="005449EC">
              <w:rPr>
                <w:rFonts w:ascii="Arial" w:hAnsi="Arial" w:cs="Arial"/>
                <w:sz w:val="24"/>
                <w:szCs w:val="24"/>
              </w:rPr>
              <w:t xml:space="preserve">the home of L &amp; PC in Great Durnford and will involve a buffet with contributions.  All members and supporters welcome.  Please RSVP </w:t>
            </w:r>
            <w:hyperlink r:id="rId22" w:history="1">
              <w:r w:rsidR="005449EC" w:rsidRPr="00B43566">
                <w:rPr>
                  <w:rStyle w:val="Hyperlink"/>
                  <w:rFonts w:ascii="Arial" w:hAnsi="Arial" w:cs="Arial"/>
                  <w:sz w:val="24"/>
                  <w:szCs w:val="24"/>
                </w:rPr>
                <w:t>welland2@btinternet.com</w:t>
              </w:r>
            </w:hyperlink>
            <w:r w:rsidR="005449EC">
              <w:rPr>
                <w:rFonts w:ascii="Arial" w:hAnsi="Arial" w:cs="Arial"/>
                <w:sz w:val="24"/>
                <w:szCs w:val="24"/>
              </w:rPr>
              <w:t xml:space="preserve"> or 01722 782382.</w:t>
            </w:r>
          </w:p>
          <w:p w14:paraId="7295B6E2" w14:textId="77777777" w:rsidR="00B26913" w:rsidRDefault="00B26913">
            <w:pPr>
              <w:pStyle w:val="TableStyle2"/>
              <w:rPr>
                <w:rFonts w:ascii="Arial" w:hAnsi="Arial" w:cs="Arial"/>
                <w:sz w:val="24"/>
                <w:szCs w:val="24"/>
              </w:rPr>
            </w:pPr>
          </w:p>
          <w:p w14:paraId="7495F8EE" w14:textId="77777777" w:rsidR="001B62D6" w:rsidRDefault="001B62D6">
            <w:pPr>
              <w:pStyle w:val="TableStyle2"/>
              <w:rPr>
                <w:rFonts w:ascii="Arial" w:hAnsi="Arial" w:cs="Arial"/>
                <w:sz w:val="24"/>
                <w:szCs w:val="24"/>
              </w:rPr>
            </w:pPr>
          </w:p>
          <w:p w14:paraId="60829F9F" w14:textId="288D1A2E" w:rsidR="001B62D6" w:rsidRPr="00B26913" w:rsidRDefault="001B62D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79E7AA3C" w:rsidR="005472EB" w:rsidRDefault="00B26913">
            <w:pPr>
              <w:pStyle w:val="TableStyle2"/>
              <w:rPr>
                <w:rFonts w:ascii="Arial" w:hAnsi="Arial" w:cs="Arial"/>
                <w:b/>
                <w:bCs/>
                <w:sz w:val="24"/>
                <w:szCs w:val="24"/>
              </w:rPr>
            </w:pPr>
            <w:r w:rsidRPr="00B26913">
              <w:rPr>
                <w:rFonts w:ascii="Arial" w:hAnsi="Arial" w:cs="Arial"/>
                <w:b/>
                <w:bCs/>
                <w:sz w:val="24"/>
                <w:szCs w:val="24"/>
              </w:rPr>
              <w:t>LC/PC</w:t>
            </w:r>
          </w:p>
          <w:p w14:paraId="47527058" w14:textId="219F2E70" w:rsidR="00B26913" w:rsidRPr="00B26913" w:rsidRDefault="00B26913">
            <w:pPr>
              <w:pStyle w:val="TableStyle2"/>
              <w:rPr>
                <w:rFonts w:ascii="Arial" w:hAnsi="Arial" w:cs="Arial"/>
                <w:b/>
                <w:bCs/>
                <w:sz w:val="24"/>
                <w:szCs w:val="24"/>
              </w:rPr>
            </w:pPr>
            <w:r>
              <w:rPr>
                <w:rFonts w:ascii="Arial" w:hAnsi="Arial" w:cs="Arial"/>
                <w:b/>
                <w:bCs/>
                <w:sz w:val="24"/>
                <w:szCs w:val="24"/>
              </w:rPr>
              <w:t>All</w:t>
            </w:r>
          </w:p>
          <w:p w14:paraId="44F33D9E" w14:textId="1E144349" w:rsidR="005472EB" w:rsidRPr="00BE4719" w:rsidRDefault="005472EB">
            <w:pPr>
              <w:pStyle w:val="TableStyle2"/>
              <w:rPr>
                <w:rFonts w:ascii="Arial" w:hAnsi="Arial" w:cs="Arial"/>
                <w:sz w:val="24"/>
                <w:szCs w:val="24"/>
              </w:rPr>
            </w:pPr>
          </w:p>
        </w:tc>
      </w:tr>
      <w:tr w:rsidR="000C053A" w:rsidRPr="00BE4719" w14:paraId="4F29CB66" w14:textId="77777777">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13ED847" w14:textId="1A97463C" w:rsidR="000C053A" w:rsidRDefault="000C053A">
            <w:pPr>
              <w:jc w:val="right"/>
              <w:rPr>
                <w:rFonts w:ascii="Arial" w:hAnsi="Arial" w:cs="Arial"/>
                <w:color w:val="000000"/>
              </w:rPr>
            </w:pPr>
            <w:r>
              <w:rPr>
                <w:rFonts w:ascii="Arial" w:hAnsi="Arial" w:cs="Arial"/>
                <w:color w:val="000000"/>
              </w:rPr>
              <w:lastRenderedPageBreak/>
              <w:t xml:space="preserve">12 </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3F6561" w14:textId="77777777" w:rsidR="000C053A" w:rsidRDefault="000C053A">
            <w:pPr>
              <w:pStyle w:val="TableStyle2"/>
              <w:rPr>
                <w:rFonts w:ascii="Arial" w:hAnsi="Arial" w:cs="Arial"/>
                <w:b/>
                <w:bCs/>
                <w:sz w:val="24"/>
                <w:szCs w:val="24"/>
              </w:rPr>
            </w:pPr>
            <w:r>
              <w:rPr>
                <w:rFonts w:ascii="Arial" w:hAnsi="Arial" w:cs="Arial"/>
                <w:b/>
                <w:bCs/>
                <w:sz w:val="24"/>
                <w:szCs w:val="24"/>
              </w:rPr>
              <w:t>Write for Rights</w:t>
            </w:r>
          </w:p>
          <w:p w14:paraId="1FCDDCD8" w14:textId="77777777" w:rsidR="000C053A" w:rsidRDefault="000C053A">
            <w:pPr>
              <w:pStyle w:val="TableStyle2"/>
              <w:rPr>
                <w:rFonts w:ascii="Arial" w:hAnsi="Arial" w:cs="Arial"/>
                <w:b/>
                <w:bCs/>
                <w:sz w:val="24"/>
                <w:szCs w:val="24"/>
              </w:rPr>
            </w:pPr>
          </w:p>
          <w:p w14:paraId="0571BBB0" w14:textId="4B219608" w:rsidR="000C053A" w:rsidRDefault="000C053A">
            <w:pPr>
              <w:pStyle w:val="TableStyle2"/>
              <w:rPr>
                <w:rFonts w:ascii="Arial" w:hAnsi="Arial" w:cs="Arial"/>
                <w:sz w:val="24"/>
                <w:szCs w:val="24"/>
              </w:rPr>
            </w:pPr>
            <w:r>
              <w:rPr>
                <w:rFonts w:ascii="Arial" w:hAnsi="Arial" w:cs="Arial"/>
                <w:sz w:val="24"/>
                <w:szCs w:val="24"/>
              </w:rPr>
              <w:t>This will take place in the Cathedral on Sunday 30</w:t>
            </w:r>
            <w:r w:rsidRPr="000C053A">
              <w:rPr>
                <w:rFonts w:ascii="Arial" w:hAnsi="Arial" w:cs="Arial"/>
                <w:sz w:val="24"/>
                <w:szCs w:val="24"/>
                <w:vertAlign w:val="superscript"/>
              </w:rPr>
              <w:t>th</w:t>
            </w:r>
            <w:r>
              <w:rPr>
                <w:rFonts w:ascii="Arial" w:hAnsi="Arial" w:cs="Arial"/>
                <w:sz w:val="24"/>
                <w:szCs w:val="24"/>
              </w:rPr>
              <w:t xml:space="preserve"> November.  The possibility of a second event with a market stall was discussed – this would probably attract more local interest, and possibly result in new members - but it was agreed that it might be difficult to fit this in with all the commitments </w:t>
            </w:r>
            <w:r w:rsidR="00A41FCF">
              <w:rPr>
                <w:rFonts w:ascii="Arial" w:hAnsi="Arial" w:cs="Arial"/>
                <w:sz w:val="24"/>
                <w:szCs w:val="24"/>
              </w:rPr>
              <w:t>in the run-up to Christmas</w:t>
            </w:r>
            <w:r>
              <w:rPr>
                <w:rFonts w:ascii="Arial" w:hAnsi="Arial" w:cs="Arial"/>
                <w:sz w:val="24"/>
                <w:szCs w:val="24"/>
              </w:rPr>
              <w:t>.</w:t>
            </w:r>
          </w:p>
          <w:p w14:paraId="72FBEA8A" w14:textId="06064510" w:rsidR="000C053A" w:rsidRPr="000C053A" w:rsidRDefault="000C053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1839BBE" w14:textId="77777777" w:rsidR="000C053A" w:rsidRDefault="000C053A">
            <w:pPr>
              <w:pStyle w:val="TableStyle2"/>
              <w:rPr>
                <w:rFonts w:ascii="Arial" w:hAnsi="Arial" w:cs="Arial"/>
                <w:b/>
                <w:bCs/>
                <w:sz w:val="24"/>
                <w:szCs w:val="24"/>
              </w:rPr>
            </w:pPr>
            <w:r>
              <w:rPr>
                <w:rFonts w:ascii="Arial" w:hAnsi="Arial" w:cs="Arial"/>
                <w:b/>
                <w:bCs/>
                <w:sz w:val="24"/>
                <w:szCs w:val="24"/>
              </w:rPr>
              <w:t>FD</w:t>
            </w:r>
          </w:p>
          <w:p w14:paraId="0561E65E" w14:textId="77777777" w:rsidR="000C053A" w:rsidRDefault="000C053A">
            <w:pPr>
              <w:pStyle w:val="TableStyle2"/>
              <w:rPr>
                <w:rFonts w:ascii="Arial" w:hAnsi="Arial" w:cs="Arial"/>
                <w:b/>
                <w:bCs/>
                <w:sz w:val="24"/>
                <w:szCs w:val="24"/>
              </w:rPr>
            </w:pPr>
            <w:r>
              <w:rPr>
                <w:rFonts w:ascii="Arial" w:hAnsi="Arial" w:cs="Arial"/>
                <w:b/>
                <w:bCs/>
                <w:sz w:val="24"/>
                <w:szCs w:val="24"/>
              </w:rPr>
              <w:t>All</w:t>
            </w:r>
          </w:p>
          <w:p w14:paraId="08D461A1" w14:textId="77777777" w:rsidR="000C053A" w:rsidRDefault="000C053A">
            <w:pPr>
              <w:pStyle w:val="TableStyle2"/>
              <w:rPr>
                <w:rFonts w:ascii="Arial" w:hAnsi="Arial" w:cs="Arial"/>
                <w:b/>
                <w:bCs/>
                <w:sz w:val="24"/>
                <w:szCs w:val="24"/>
              </w:rPr>
            </w:pPr>
          </w:p>
          <w:p w14:paraId="4561ACAA" w14:textId="2B640864" w:rsidR="000C053A" w:rsidRPr="00B26913" w:rsidRDefault="000C053A">
            <w:pPr>
              <w:pStyle w:val="TableStyle2"/>
              <w:rPr>
                <w:rFonts w:ascii="Arial" w:hAnsi="Arial" w:cs="Arial"/>
                <w:b/>
                <w:bCs/>
                <w:sz w:val="24"/>
                <w:szCs w:val="24"/>
              </w:rPr>
            </w:pPr>
            <w:r>
              <w:rPr>
                <w:rFonts w:ascii="Arial" w:hAnsi="Arial" w:cs="Arial"/>
                <w:b/>
                <w:bCs/>
                <w:sz w:val="24"/>
                <w:szCs w:val="24"/>
              </w:rPr>
              <w:t>MH</w:t>
            </w:r>
          </w:p>
        </w:tc>
      </w:tr>
      <w:tr w:rsidR="005472EB" w:rsidRPr="00BE4719" w14:paraId="70582A2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2BF49EB2" w:rsidR="005472EB" w:rsidRPr="00BE4719" w:rsidRDefault="005879E7">
            <w:pPr>
              <w:jc w:val="right"/>
              <w:rPr>
                <w:rFonts w:ascii="Arial" w:hAnsi="Arial" w:cs="Arial"/>
              </w:rPr>
            </w:pPr>
            <w:r w:rsidRPr="00BE4719">
              <w:rPr>
                <w:rFonts w:ascii="Arial" w:hAnsi="Arial" w:cs="Arial"/>
                <w:color w:val="000000"/>
              </w:rPr>
              <w:t>1</w:t>
            </w:r>
            <w:r w:rsidR="007C45E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199F2CE" w14:textId="77777777" w:rsidR="005472EB" w:rsidRDefault="005879E7">
            <w:pPr>
              <w:pStyle w:val="TableStyle2"/>
              <w:rPr>
                <w:rFonts w:ascii="Arial" w:hAnsi="Arial" w:cs="Arial"/>
                <w:b/>
                <w:bCs/>
                <w:sz w:val="24"/>
                <w:szCs w:val="24"/>
              </w:rPr>
            </w:pPr>
            <w:r w:rsidRPr="00BE4719">
              <w:rPr>
                <w:rFonts w:ascii="Arial" w:hAnsi="Arial" w:cs="Arial"/>
                <w:b/>
                <w:bCs/>
                <w:sz w:val="24"/>
                <w:szCs w:val="24"/>
              </w:rPr>
              <w:t>AOB</w:t>
            </w:r>
          </w:p>
          <w:p w14:paraId="652B502C" w14:textId="77777777" w:rsidR="0006608A" w:rsidRDefault="0006608A">
            <w:pPr>
              <w:pStyle w:val="TableStyle2"/>
              <w:rPr>
                <w:rFonts w:ascii="Arial" w:hAnsi="Arial" w:cs="Arial"/>
                <w:b/>
                <w:bCs/>
                <w:sz w:val="24"/>
                <w:szCs w:val="24"/>
              </w:rPr>
            </w:pPr>
          </w:p>
          <w:p w14:paraId="2E6E10AC" w14:textId="131DCD1C" w:rsidR="00FC1DB1" w:rsidRDefault="0006608A">
            <w:pPr>
              <w:pStyle w:val="TableStyle2"/>
              <w:rPr>
                <w:rFonts w:ascii="Arial" w:hAnsi="Arial" w:cs="Arial"/>
                <w:sz w:val="24"/>
                <w:szCs w:val="24"/>
              </w:rPr>
            </w:pPr>
            <w:r>
              <w:rPr>
                <w:rFonts w:ascii="Arial" w:hAnsi="Arial" w:cs="Arial"/>
                <w:sz w:val="24"/>
                <w:szCs w:val="24"/>
              </w:rPr>
              <w:t xml:space="preserve">TM reported that </w:t>
            </w:r>
            <w:r w:rsidR="00FC1DB1">
              <w:rPr>
                <w:rFonts w:ascii="Arial" w:hAnsi="Arial" w:cs="Arial"/>
                <w:sz w:val="24"/>
                <w:szCs w:val="24"/>
              </w:rPr>
              <w:t>there has been a b</w:t>
            </w:r>
            <w:r w:rsidR="001B62D6">
              <w:rPr>
                <w:rFonts w:ascii="Arial" w:hAnsi="Arial" w:cs="Arial"/>
                <w:sz w:val="24"/>
                <w:szCs w:val="24"/>
              </w:rPr>
              <w:t>ig increase in the numbers</w:t>
            </w:r>
            <w:r w:rsidR="00FC1DB1">
              <w:rPr>
                <w:rFonts w:ascii="Arial" w:hAnsi="Arial" w:cs="Arial"/>
                <w:sz w:val="24"/>
                <w:szCs w:val="24"/>
              </w:rPr>
              <w:t xml:space="preserve"> of flyers </w:t>
            </w:r>
            <w:proofErr w:type="spellStart"/>
            <w:r w:rsidR="001B62D6">
              <w:rPr>
                <w:rFonts w:ascii="Arial" w:hAnsi="Arial" w:cs="Arial"/>
                <w:sz w:val="24"/>
                <w:szCs w:val="24"/>
              </w:rPr>
              <w:t>taken</w:t>
            </w:r>
            <w:r w:rsidR="00FC1DB1">
              <w:rPr>
                <w:rFonts w:ascii="Arial" w:hAnsi="Arial" w:cs="Arial"/>
                <w:sz w:val="24"/>
                <w:szCs w:val="24"/>
              </w:rPr>
              <w:t>in</w:t>
            </w:r>
            <w:proofErr w:type="spellEnd"/>
            <w:r w:rsidR="00FC1DB1">
              <w:rPr>
                <w:rFonts w:ascii="Arial" w:hAnsi="Arial" w:cs="Arial"/>
                <w:sz w:val="24"/>
                <w:szCs w:val="24"/>
              </w:rPr>
              <w:t xml:space="preserve"> the Cathedral with details of the current month’s Prisoner of Conscience.  If these are being taken by visitors to the Cathedral, it is extremely encouraging and will in fact require additional copies to be printed.  TM will check this out with the Verger.   If additional copies are found to be needed, it was stressed that TM must claim the costs.</w:t>
            </w:r>
          </w:p>
          <w:p w14:paraId="79527606" w14:textId="77777777" w:rsidR="001B62D6" w:rsidRDefault="001B62D6">
            <w:pPr>
              <w:pStyle w:val="TableStyle2"/>
              <w:rPr>
                <w:rFonts w:ascii="Arial" w:hAnsi="Arial" w:cs="Arial"/>
                <w:sz w:val="24"/>
                <w:szCs w:val="24"/>
              </w:rPr>
            </w:pPr>
          </w:p>
          <w:p w14:paraId="6B86AFA0" w14:textId="27FF5D46" w:rsidR="001B62D6" w:rsidRDefault="001B62D6">
            <w:pPr>
              <w:pStyle w:val="TableStyle2"/>
              <w:rPr>
                <w:rFonts w:ascii="Arial" w:hAnsi="Arial" w:cs="Arial"/>
                <w:sz w:val="24"/>
                <w:szCs w:val="24"/>
              </w:rPr>
            </w:pPr>
            <w:r>
              <w:rPr>
                <w:rFonts w:ascii="Arial" w:hAnsi="Arial" w:cs="Arial"/>
                <w:sz w:val="24"/>
                <w:szCs w:val="24"/>
              </w:rPr>
              <w:t>A similar display in in St Thomas’s Church</w:t>
            </w:r>
          </w:p>
          <w:p w14:paraId="091C7934" w14:textId="0356A7C0" w:rsidR="0006608A" w:rsidRPr="0006608A" w:rsidRDefault="00FC1DB1">
            <w:pPr>
              <w:pStyle w:val="TableStyle2"/>
              <w:rPr>
                <w:rFonts w:ascii="Arial" w:hAnsi="Arial" w:cs="Arial"/>
                <w:sz w:val="24"/>
                <w:szCs w:val="24"/>
              </w:rPr>
            </w:pPr>
            <w:r>
              <w:rPr>
                <w:rFonts w:ascii="Arial" w:hAnsi="Arial" w:cs="Arial"/>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147CAEBA" w:rsidR="005472EB" w:rsidRPr="0006608A" w:rsidRDefault="0006608A">
            <w:pPr>
              <w:rPr>
                <w:rFonts w:ascii="Arial" w:hAnsi="Arial" w:cs="Arial"/>
                <w:b/>
                <w:bCs/>
              </w:rPr>
            </w:pPr>
            <w:r w:rsidRPr="0006608A">
              <w:rPr>
                <w:rFonts w:ascii="Arial" w:hAnsi="Arial" w:cs="Arial"/>
                <w:b/>
                <w:bCs/>
              </w:rPr>
              <w:t>TM</w:t>
            </w:r>
          </w:p>
        </w:tc>
      </w:tr>
      <w:tr w:rsidR="005472EB" w:rsidRPr="00BE4719" w14:paraId="3DC5A9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5247175B" w:rsidR="005472EB" w:rsidRPr="00BE4719" w:rsidRDefault="005879E7">
            <w:pPr>
              <w:jc w:val="right"/>
              <w:rPr>
                <w:rFonts w:ascii="Arial" w:hAnsi="Arial" w:cs="Arial"/>
              </w:rPr>
            </w:pPr>
            <w:r w:rsidRPr="00BE4719">
              <w:rPr>
                <w:rFonts w:ascii="Arial" w:hAnsi="Arial" w:cs="Arial"/>
                <w:color w:val="000000"/>
              </w:rPr>
              <w:t>1</w:t>
            </w:r>
            <w:r w:rsidR="007C45E9">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147110"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7DDF9BB5" w14:textId="77777777" w:rsidR="00FC1DB1" w:rsidRDefault="00FC1DB1">
            <w:pPr>
              <w:pStyle w:val="TableStyle2"/>
              <w:rPr>
                <w:rFonts w:ascii="Arial" w:hAnsi="Arial" w:cs="Arial"/>
                <w:b/>
                <w:bCs/>
                <w:sz w:val="24"/>
                <w:szCs w:val="24"/>
              </w:rPr>
            </w:pPr>
          </w:p>
          <w:p w14:paraId="6BC28C4E" w14:textId="47016D90" w:rsidR="008108C0" w:rsidRDefault="008108C0" w:rsidP="008108C0">
            <w:pPr>
              <w:pStyle w:val="TableStyle2"/>
              <w:numPr>
                <w:ilvl w:val="0"/>
                <w:numId w:val="12"/>
              </w:numPr>
              <w:rPr>
                <w:rFonts w:ascii="Arial" w:hAnsi="Arial" w:cs="Arial"/>
                <w:b/>
                <w:bCs/>
                <w:sz w:val="24"/>
                <w:szCs w:val="24"/>
              </w:rPr>
            </w:pPr>
            <w:r>
              <w:rPr>
                <w:rFonts w:ascii="Arial" w:hAnsi="Arial" w:cs="Arial"/>
                <w:sz w:val="24"/>
                <w:szCs w:val="24"/>
              </w:rPr>
              <w:t>Vigils will continue – Saturdays 5.00-5.30 pm</w:t>
            </w:r>
          </w:p>
          <w:p w14:paraId="2D25647F" w14:textId="77777777" w:rsidR="00FC1DB1" w:rsidRDefault="00FC1DB1" w:rsidP="00FC1DB1">
            <w:pPr>
              <w:pStyle w:val="TableStyle2"/>
              <w:numPr>
                <w:ilvl w:val="0"/>
                <w:numId w:val="11"/>
              </w:numPr>
              <w:rPr>
                <w:rFonts w:ascii="Arial" w:hAnsi="Arial" w:cs="Arial"/>
                <w:sz w:val="24"/>
                <w:szCs w:val="24"/>
              </w:rPr>
            </w:pPr>
            <w:r>
              <w:rPr>
                <w:rFonts w:ascii="Arial" w:hAnsi="Arial" w:cs="Arial"/>
                <w:sz w:val="24"/>
                <w:szCs w:val="24"/>
              </w:rPr>
              <w:t>Summer Social – Saturday 9</w:t>
            </w:r>
            <w:r w:rsidRPr="00FC1DB1">
              <w:rPr>
                <w:rFonts w:ascii="Arial" w:hAnsi="Arial" w:cs="Arial"/>
                <w:sz w:val="24"/>
                <w:szCs w:val="24"/>
                <w:vertAlign w:val="superscript"/>
              </w:rPr>
              <w:t>th</w:t>
            </w:r>
            <w:r>
              <w:rPr>
                <w:rFonts w:ascii="Arial" w:hAnsi="Arial" w:cs="Arial"/>
                <w:sz w:val="24"/>
                <w:szCs w:val="24"/>
              </w:rPr>
              <w:t xml:space="preserve"> August</w:t>
            </w:r>
          </w:p>
          <w:p w14:paraId="08C2668A" w14:textId="20EC2352" w:rsidR="00FC1DB1" w:rsidRDefault="00FC1DB1" w:rsidP="00FC1DB1">
            <w:pPr>
              <w:pStyle w:val="TableStyle2"/>
              <w:numPr>
                <w:ilvl w:val="0"/>
                <w:numId w:val="11"/>
              </w:numPr>
              <w:rPr>
                <w:rFonts w:ascii="Arial" w:hAnsi="Arial" w:cs="Arial"/>
                <w:sz w:val="24"/>
                <w:szCs w:val="24"/>
              </w:rPr>
            </w:pPr>
            <w:r>
              <w:rPr>
                <w:rFonts w:ascii="Arial" w:hAnsi="Arial" w:cs="Arial"/>
                <w:sz w:val="24"/>
                <w:szCs w:val="24"/>
              </w:rPr>
              <w:t>WDADP – Friday 10</w:t>
            </w:r>
            <w:r w:rsidRPr="00FC1DB1">
              <w:rPr>
                <w:rFonts w:ascii="Arial" w:hAnsi="Arial" w:cs="Arial"/>
                <w:sz w:val="24"/>
                <w:szCs w:val="24"/>
                <w:vertAlign w:val="superscript"/>
              </w:rPr>
              <w:t>th</w:t>
            </w:r>
            <w:r>
              <w:rPr>
                <w:rFonts w:ascii="Arial" w:hAnsi="Arial" w:cs="Arial"/>
                <w:sz w:val="24"/>
                <w:szCs w:val="24"/>
              </w:rPr>
              <w:t xml:space="preserve"> October</w:t>
            </w:r>
          </w:p>
          <w:p w14:paraId="24EC4BE6" w14:textId="77777777" w:rsidR="00FC1DB1" w:rsidRDefault="00FC1DB1" w:rsidP="00FC1DB1">
            <w:pPr>
              <w:pStyle w:val="TableStyle2"/>
              <w:numPr>
                <w:ilvl w:val="0"/>
                <w:numId w:val="11"/>
              </w:numPr>
              <w:rPr>
                <w:rFonts w:ascii="Arial" w:hAnsi="Arial" w:cs="Arial"/>
                <w:sz w:val="24"/>
                <w:szCs w:val="24"/>
              </w:rPr>
            </w:pPr>
            <w:r>
              <w:rPr>
                <w:rFonts w:ascii="Arial" w:hAnsi="Arial" w:cs="Arial"/>
                <w:sz w:val="24"/>
                <w:szCs w:val="24"/>
              </w:rPr>
              <w:t>Write for Rights – Sunday 30</w:t>
            </w:r>
            <w:r w:rsidRPr="00FC1DB1">
              <w:rPr>
                <w:rFonts w:ascii="Arial" w:hAnsi="Arial" w:cs="Arial"/>
                <w:sz w:val="24"/>
                <w:szCs w:val="24"/>
                <w:vertAlign w:val="superscript"/>
              </w:rPr>
              <w:t>th</w:t>
            </w:r>
            <w:r>
              <w:rPr>
                <w:rFonts w:ascii="Arial" w:hAnsi="Arial" w:cs="Arial"/>
                <w:sz w:val="24"/>
                <w:szCs w:val="24"/>
              </w:rPr>
              <w:t xml:space="preserve"> November</w:t>
            </w:r>
          </w:p>
          <w:p w14:paraId="6B7033CF" w14:textId="52DF0BAC" w:rsidR="0034596B" w:rsidRPr="00BE4719" w:rsidRDefault="0034596B" w:rsidP="0034596B">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13130BC9"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FC1DB1">
              <w:rPr>
                <w:rFonts w:ascii="Arial" w:hAnsi="Arial" w:cs="Arial"/>
                <w:b/>
                <w:bCs/>
                <w:sz w:val="24"/>
                <w:szCs w:val="24"/>
                <w:lang w:val="en-US"/>
              </w:rPr>
              <w:t xml:space="preserve"> 11</w:t>
            </w:r>
            <w:r w:rsidR="00FC1DB1" w:rsidRPr="00FC1DB1">
              <w:rPr>
                <w:rFonts w:ascii="Arial" w:hAnsi="Arial" w:cs="Arial"/>
                <w:b/>
                <w:bCs/>
                <w:sz w:val="24"/>
                <w:szCs w:val="24"/>
                <w:vertAlign w:val="superscript"/>
                <w:lang w:val="en-US"/>
              </w:rPr>
              <w:t>th</w:t>
            </w:r>
            <w:r w:rsidR="00FC1DB1">
              <w:rPr>
                <w:rFonts w:ascii="Arial" w:hAnsi="Arial" w:cs="Arial"/>
                <w:b/>
                <w:bCs/>
                <w:sz w:val="24"/>
                <w:szCs w:val="24"/>
                <w:lang w:val="en-US"/>
              </w:rPr>
              <w:t xml:space="preserve"> September</w:t>
            </w:r>
          </w:p>
          <w:p w14:paraId="10597566"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p>
          <w:p w14:paraId="52F989AB" w14:textId="77777777" w:rsidR="005472EB" w:rsidRDefault="005879E7">
            <w:pPr>
              <w:pStyle w:val="TableStyle2"/>
              <w:rPr>
                <w:rFonts w:ascii="Arial" w:hAnsi="Arial" w:cs="Arial"/>
                <w:b/>
                <w:bCs/>
                <w:sz w:val="24"/>
                <w:szCs w:val="24"/>
                <w:lang w:val="en-US"/>
              </w:rPr>
            </w:pPr>
            <w:r w:rsidRPr="00BE4719">
              <w:rPr>
                <w:rFonts w:ascii="Arial" w:hAnsi="Arial" w:cs="Arial"/>
                <w:b/>
                <w:bCs/>
                <w:sz w:val="24"/>
                <w:szCs w:val="24"/>
                <w:lang w:val="en-US"/>
              </w:rPr>
              <w:t xml:space="preserve">                         Venue: 4 Victoria Road</w:t>
            </w:r>
          </w:p>
          <w:p w14:paraId="47179C00" w14:textId="77777777" w:rsidR="00FC1DB1" w:rsidRDefault="00FC1DB1">
            <w:pPr>
              <w:pStyle w:val="TableStyle2"/>
              <w:rPr>
                <w:rFonts w:ascii="Arial" w:hAnsi="Arial" w:cs="Arial"/>
                <w:b/>
                <w:bCs/>
                <w:sz w:val="24"/>
                <w:szCs w:val="24"/>
                <w:lang w:val="en-US"/>
              </w:rPr>
            </w:pPr>
          </w:p>
          <w:p w14:paraId="79DD651F" w14:textId="731EC3F6" w:rsidR="00FC1DB1" w:rsidRDefault="00FC1DB1">
            <w:pPr>
              <w:pStyle w:val="TableStyle2"/>
              <w:rPr>
                <w:rFonts w:ascii="Arial" w:hAnsi="Arial" w:cs="Arial"/>
                <w:i/>
                <w:iCs/>
                <w:sz w:val="24"/>
                <w:szCs w:val="24"/>
                <w:lang w:val="en-US"/>
              </w:rPr>
            </w:pPr>
            <w:r>
              <w:rPr>
                <w:rFonts w:ascii="Arial" w:hAnsi="Arial" w:cs="Arial"/>
                <w:i/>
                <w:iCs/>
                <w:sz w:val="24"/>
                <w:szCs w:val="24"/>
                <w:lang w:val="en-US"/>
              </w:rPr>
              <w:t xml:space="preserve">Please note there will be no meeting in August. </w:t>
            </w:r>
          </w:p>
          <w:p w14:paraId="4DD4C8BB" w14:textId="77777777" w:rsidR="001B62D6" w:rsidRDefault="001B62D6">
            <w:pPr>
              <w:pStyle w:val="TableStyle2"/>
              <w:rPr>
                <w:rFonts w:ascii="Arial" w:hAnsi="Arial" w:cs="Arial"/>
                <w:i/>
                <w:iCs/>
                <w:sz w:val="24"/>
                <w:szCs w:val="24"/>
                <w:lang w:val="en-US"/>
              </w:rPr>
            </w:pPr>
          </w:p>
          <w:p w14:paraId="7725873F" w14:textId="4DFAF26C" w:rsidR="001B62D6" w:rsidRPr="00FC1DB1" w:rsidRDefault="001B62D6">
            <w:pPr>
              <w:pStyle w:val="TableStyle2"/>
              <w:rPr>
                <w:rFonts w:ascii="Arial" w:eastAsia="Arial" w:hAnsi="Arial" w:cs="Arial"/>
                <w:i/>
                <w:iCs/>
                <w:sz w:val="24"/>
                <w:szCs w:val="24"/>
              </w:rPr>
            </w:pPr>
            <w:r>
              <w:rPr>
                <w:rFonts w:ascii="Arial" w:hAnsi="Arial" w:cs="Arial"/>
                <w:i/>
                <w:iCs/>
                <w:sz w:val="24"/>
                <w:szCs w:val="24"/>
                <w:lang w:val="en-US"/>
              </w:rPr>
              <w:t>Also available on:</w:t>
            </w:r>
          </w:p>
          <w:p w14:paraId="4A234721" w14:textId="77777777" w:rsidR="005472EB" w:rsidRPr="00BE4719" w:rsidRDefault="005472EB">
            <w:pPr>
              <w:pStyle w:val="TableStyle2"/>
              <w:rPr>
                <w:rFonts w:ascii="Arial" w:eastAsia="Arial" w:hAnsi="Arial" w:cs="Arial"/>
                <w:b/>
                <w:bCs/>
                <w:sz w:val="24"/>
                <w:szCs w:val="24"/>
              </w:rPr>
            </w:pPr>
          </w:p>
          <w:p w14:paraId="466C86F1" w14:textId="14F4AC06" w:rsidR="005472EB" w:rsidRPr="00BE4719" w:rsidRDefault="002C4C63">
            <w:pPr>
              <w:pStyle w:val="TableStyle2"/>
              <w:rPr>
                <w:rFonts w:ascii="Arial" w:eastAsia="Arial" w:hAnsi="Arial" w:cs="Arial"/>
                <w:i/>
                <w:iCs/>
                <w:color w:val="0432FF"/>
                <w:sz w:val="24"/>
                <w:szCs w:val="24"/>
              </w:rPr>
            </w:pPr>
            <w:hyperlink r:id="rId23"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4" w:history="1">
              <w:proofErr w:type="spellStart"/>
              <w:r w:rsidR="001B62D6" w:rsidRPr="001B62D6">
                <w:rPr>
                  <w:rStyle w:val="Hyperlink"/>
                  <w:rFonts w:ascii="Arial" w:hAnsi="Arial" w:cs="Arial"/>
                  <w:i/>
                  <w:iCs/>
                  <w:sz w:val="24"/>
                  <w:szCs w:val="24"/>
                  <w:lang w:val="en-US"/>
                </w:rPr>
                <w:t>Blues</w:t>
              </w:r>
              <w:r w:rsidR="001B62D6" w:rsidRPr="001B62D6">
                <w:rPr>
                  <w:rStyle w:val="Hyperlink"/>
                  <w:rFonts w:ascii="Arial" w:hAnsi="Arial" w:cs="Arial"/>
                  <w:i/>
                  <w:iCs/>
                  <w:sz w:val="24"/>
                  <w:szCs w:val="24"/>
                  <w:lang w:val="en-US"/>
                </w:rPr>
                <w:t>k</w:t>
              </w:r>
              <w:r w:rsidR="001B62D6" w:rsidRPr="001B62D6">
                <w:rPr>
                  <w:rStyle w:val="Hyperlink"/>
                  <w:rFonts w:ascii="Arial" w:hAnsi="Arial" w:cs="Arial"/>
                  <w:i/>
                  <w:iCs/>
                  <w:sz w:val="24"/>
                  <w:szCs w:val="24"/>
                  <w:lang w:val="en-US"/>
                </w:rPr>
                <w:t>y</w:t>
              </w:r>
            </w:hyperlink>
            <w:r w:rsidR="001B62D6">
              <w:rPr>
                <w:rFonts w:ascii="Arial" w:hAnsi="Arial" w:cs="Arial"/>
                <w:i/>
                <w:iCs/>
                <w:color w:val="0432FF"/>
                <w:sz w:val="24"/>
                <w:szCs w:val="24"/>
                <w:lang w:val="en-US"/>
              </w:rPr>
              <w:t>I</w:t>
            </w:r>
            <w:proofErr w:type="spellEnd"/>
            <w:r w:rsidR="001B62D6">
              <w:rPr>
                <w:rFonts w:ascii="Arial" w:hAnsi="Arial" w:cs="Arial"/>
                <w:i/>
                <w:iCs/>
                <w:color w:val="0432FF"/>
                <w:sz w:val="24"/>
                <w:szCs w:val="24"/>
                <w:lang w:val="en-US"/>
              </w:rPr>
              <w:t xml:space="preserve">  </w:t>
            </w:r>
            <w:hyperlink r:id="rId25" w:history="1">
              <w:r w:rsidR="001B62D6" w:rsidRPr="001B62D6">
                <w:rPr>
                  <w:rStyle w:val="Hyperlink"/>
                  <w:rFonts w:ascii="Arial" w:hAnsi="Arial" w:cs="Arial"/>
                  <w:i/>
                  <w:iCs/>
                  <w:sz w:val="24"/>
                  <w:szCs w:val="24"/>
                  <w:lang w:val="en-US"/>
                </w:rPr>
                <w:t>Facebook</w:t>
              </w:r>
            </w:hyperlink>
          </w:p>
          <w:p w14:paraId="4C81B01B" w14:textId="63056E92" w:rsidR="00262A25" w:rsidRPr="00262A25"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6" w:history="1">
              <w:r w:rsidRPr="00BE4719">
                <w:rPr>
                  <w:rStyle w:val="Hyperlink"/>
                  <w:rFonts w:ascii="Arial" w:hAnsi="Arial" w:cs="Arial"/>
                </w:rPr>
                <w:t>Donovan.fiona@gmail.com</w:t>
              </w:r>
            </w:hyperlink>
            <w:r w:rsidRPr="00BE4719">
              <w:rPr>
                <w:rFonts w:ascii="Arial" w:hAnsi="Arial" w:cs="Arial"/>
                <w:color w:val="00007F"/>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bookmarkStart w:id="0" w:name="_GoBack"/>
        <w:bookmarkEnd w:id="0"/>
      </w:tr>
    </w:tbl>
    <w:p w14:paraId="76F8638C" w14:textId="44CEF1AF" w:rsidR="005472EB" w:rsidRPr="00BE4719" w:rsidRDefault="005472EB">
      <w:pPr>
        <w:pStyle w:val="Body"/>
        <w:rPr>
          <w:rFonts w:ascii="Arial" w:hAnsi="Arial" w:cs="Arial"/>
          <w:sz w:val="24"/>
          <w:szCs w:val="24"/>
        </w:rPr>
      </w:pPr>
    </w:p>
    <w:sectPr w:rsidR="005472EB" w:rsidRPr="00BE4719">
      <w:footerReference w:type="default" r:id="rId2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4152D9" w14:textId="77777777" w:rsidR="002C4C63" w:rsidRDefault="002C4C63">
      <w:r>
        <w:separator/>
      </w:r>
    </w:p>
  </w:endnote>
  <w:endnote w:type="continuationSeparator" w:id="0">
    <w:p w14:paraId="7C74F6A8" w14:textId="77777777" w:rsidR="002C4C63" w:rsidRDefault="002C4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336527"/>
      <w:docPartObj>
        <w:docPartGallery w:val="Page Numbers (Bottom of Page)"/>
        <w:docPartUnique/>
      </w:docPartObj>
    </w:sdtPr>
    <w:sdtEndPr>
      <w:rPr>
        <w:color w:val="7F7F7F" w:themeColor="background1" w:themeShade="7F"/>
        <w:spacing w:val="60"/>
      </w:rPr>
    </w:sdtEndPr>
    <w:sdtContent>
      <w:p w14:paraId="587C5C4F" w14:textId="0EE89C58" w:rsidR="00542DD3" w:rsidRDefault="00542DD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B62D6" w:rsidRPr="001B62D6">
          <w:rPr>
            <w:b/>
            <w:bCs/>
            <w:noProof/>
          </w:rPr>
          <w:t>12</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DE4898" w14:textId="77777777" w:rsidR="002C4C63" w:rsidRDefault="002C4C63">
      <w:r>
        <w:separator/>
      </w:r>
    </w:p>
  </w:footnote>
  <w:footnote w:type="continuationSeparator" w:id="0">
    <w:p w14:paraId="4BD19EEA" w14:textId="77777777" w:rsidR="002C4C63" w:rsidRDefault="002C4C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566BB"/>
    <w:multiLevelType w:val="hybridMultilevel"/>
    <w:tmpl w:val="AFE42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B93D27"/>
    <w:multiLevelType w:val="hybridMultilevel"/>
    <w:tmpl w:val="908027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274AB7"/>
    <w:multiLevelType w:val="hybridMultilevel"/>
    <w:tmpl w:val="5E568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F26F0D"/>
    <w:multiLevelType w:val="hybridMultilevel"/>
    <w:tmpl w:val="9E6AB7E6"/>
    <w:lvl w:ilvl="0" w:tplc="08090001">
      <w:start w:val="1"/>
      <w:numFmt w:val="bullet"/>
      <w:lvlText w:val=""/>
      <w:lvlJc w:val="left"/>
      <w:pPr>
        <w:ind w:left="1149" w:hanging="360"/>
      </w:pPr>
      <w:rPr>
        <w:rFonts w:ascii="Symbol" w:hAnsi="Symbol" w:hint="default"/>
      </w:rPr>
    </w:lvl>
    <w:lvl w:ilvl="1" w:tplc="08090003">
      <w:start w:val="1"/>
      <w:numFmt w:val="bullet"/>
      <w:lvlText w:val="o"/>
      <w:lvlJc w:val="left"/>
      <w:pPr>
        <w:ind w:left="1869" w:hanging="360"/>
      </w:pPr>
      <w:rPr>
        <w:rFonts w:ascii="Courier New" w:hAnsi="Courier New" w:cs="Courier New" w:hint="default"/>
      </w:rPr>
    </w:lvl>
    <w:lvl w:ilvl="2" w:tplc="08090005" w:tentative="1">
      <w:start w:val="1"/>
      <w:numFmt w:val="bullet"/>
      <w:lvlText w:val=""/>
      <w:lvlJc w:val="left"/>
      <w:pPr>
        <w:ind w:left="2589" w:hanging="360"/>
      </w:pPr>
      <w:rPr>
        <w:rFonts w:ascii="Wingdings" w:hAnsi="Wingdings" w:hint="default"/>
      </w:rPr>
    </w:lvl>
    <w:lvl w:ilvl="3" w:tplc="08090001" w:tentative="1">
      <w:start w:val="1"/>
      <w:numFmt w:val="bullet"/>
      <w:lvlText w:val=""/>
      <w:lvlJc w:val="left"/>
      <w:pPr>
        <w:ind w:left="3309" w:hanging="360"/>
      </w:pPr>
      <w:rPr>
        <w:rFonts w:ascii="Symbol" w:hAnsi="Symbol" w:hint="default"/>
      </w:rPr>
    </w:lvl>
    <w:lvl w:ilvl="4" w:tplc="08090003" w:tentative="1">
      <w:start w:val="1"/>
      <w:numFmt w:val="bullet"/>
      <w:lvlText w:val="o"/>
      <w:lvlJc w:val="left"/>
      <w:pPr>
        <w:ind w:left="4029" w:hanging="360"/>
      </w:pPr>
      <w:rPr>
        <w:rFonts w:ascii="Courier New" w:hAnsi="Courier New" w:cs="Courier New" w:hint="default"/>
      </w:rPr>
    </w:lvl>
    <w:lvl w:ilvl="5" w:tplc="08090005" w:tentative="1">
      <w:start w:val="1"/>
      <w:numFmt w:val="bullet"/>
      <w:lvlText w:val=""/>
      <w:lvlJc w:val="left"/>
      <w:pPr>
        <w:ind w:left="4749" w:hanging="360"/>
      </w:pPr>
      <w:rPr>
        <w:rFonts w:ascii="Wingdings" w:hAnsi="Wingdings" w:hint="default"/>
      </w:rPr>
    </w:lvl>
    <w:lvl w:ilvl="6" w:tplc="08090001" w:tentative="1">
      <w:start w:val="1"/>
      <w:numFmt w:val="bullet"/>
      <w:lvlText w:val=""/>
      <w:lvlJc w:val="left"/>
      <w:pPr>
        <w:ind w:left="5469" w:hanging="360"/>
      </w:pPr>
      <w:rPr>
        <w:rFonts w:ascii="Symbol" w:hAnsi="Symbol" w:hint="default"/>
      </w:rPr>
    </w:lvl>
    <w:lvl w:ilvl="7" w:tplc="08090003" w:tentative="1">
      <w:start w:val="1"/>
      <w:numFmt w:val="bullet"/>
      <w:lvlText w:val="o"/>
      <w:lvlJc w:val="left"/>
      <w:pPr>
        <w:ind w:left="6189" w:hanging="360"/>
      </w:pPr>
      <w:rPr>
        <w:rFonts w:ascii="Courier New" w:hAnsi="Courier New" w:cs="Courier New" w:hint="default"/>
      </w:rPr>
    </w:lvl>
    <w:lvl w:ilvl="8" w:tplc="08090005" w:tentative="1">
      <w:start w:val="1"/>
      <w:numFmt w:val="bullet"/>
      <w:lvlText w:val=""/>
      <w:lvlJc w:val="left"/>
      <w:pPr>
        <w:ind w:left="6909" w:hanging="360"/>
      </w:pPr>
      <w:rPr>
        <w:rFonts w:ascii="Wingdings" w:hAnsi="Wingdings" w:hint="default"/>
      </w:rPr>
    </w:lvl>
  </w:abstractNum>
  <w:abstractNum w:abstractNumId="4" w15:restartNumberingAfterBreak="0">
    <w:nsid w:val="202A106D"/>
    <w:multiLevelType w:val="hybridMultilevel"/>
    <w:tmpl w:val="BAAE5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C33C0B"/>
    <w:multiLevelType w:val="hybridMultilevel"/>
    <w:tmpl w:val="534C1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386970"/>
    <w:multiLevelType w:val="hybridMultilevel"/>
    <w:tmpl w:val="F19A26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3C361C"/>
    <w:multiLevelType w:val="hybridMultilevel"/>
    <w:tmpl w:val="07EE9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CB606F"/>
    <w:multiLevelType w:val="hybridMultilevel"/>
    <w:tmpl w:val="89588B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D051E4"/>
    <w:multiLevelType w:val="hybridMultilevel"/>
    <w:tmpl w:val="B322C67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6826439E"/>
    <w:multiLevelType w:val="hybridMultilevel"/>
    <w:tmpl w:val="76564F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F541E"/>
    <w:multiLevelType w:val="hybridMultilevel"/>
    <w:tmpl w:val="701E8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2"/>
  </w:num>
  <w:num w:numId="4">
    <w:abstractNumId w:val="9"/>
  </w:num>
  <w:num w:numId="5">
    <w:abstractNumId w:val="10"/>
  </w:num>
  <w:num w:numId="6">
    <w:abstractNumId w:val="6"/>
  </w:num>
  <w:num w:numId="7">
    <w:abstractNumId w:val="7"/>
  </w:num>
  <w:num w:numId="8">
    <w:abstractNumId w:val="1"/>
  </w:num>
  <w:num w:numId="9">
    <w:abstractNumId w:val="4"/>
  </w:num>
  <w:num w:numId="10">
    <w:abstractNumId w:val="0"/>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1F11"/>
    <w:rsid w:val="00025EA1"/>
    <w:rsid w:val="0006608A"/>
    <w:rsid w:val="00095CD8"/>
    <w:rsid w:val="000C053A"/>
    <w:rsid w:val="001631A5"/>
    <w:rsid w:val="00186711"/>
    <w:rsid w:val="00186C7E"/>
    <w:rsid w:val="001B62D6"/>
    <w:rsid w:val="00262A25"/>
    <w:rsid w:val="00294E08"/>
    <w:rsid w:val="00295D46"/>
    <w:rsid w:val="002C4C63"/>
    <w:rsid w:val="002E3793"/>
    <w:rsid w:val="002F7DE5"/>
    <w:rsid w:val="0034596B"/>
    <w:rsid w:val="003645CC"/>
    <w:rsid w:val="003E5254"/>
    <w:rsid w:val="003F1C80"/>
    <w:rsid w:val="00483DB1"/>
    <w:rsid w:val="004B7CA4"/>
    <w:rsid w:val="0052577D"/>
    <w:rsid w:val="00542DD3"/>
    <w:rsid w:val="005449EC"/>
    <w:rsid w:val="005472EB"/>
    <w:rsid w:val="005879E7"/>
    <w:rsid w:val="005B2A05"/>
    <w:rsid w:val="005C370D"/>
    <w:rsid w:val="006014CE"/>
    <w:rsid w:val="006566E2"/>
    <w:rsid w:val="006770FA"/>
    <w:rsid w:val="00684A9B"/>
    <w:rsid w:val="006E201E"/>
    <w:rsid w:val="00770BBA"/>
    <w:rsid w:val="007B3CA3"/>
    <w:rsid w:val="007C45E9"/>
    <w:rsid w:val="007D4C01"/>
    <w:rsid w:val="007D6BD9"/>
    <w:rsid w:val="008108C0"/>
    <w:rsid w:val="00832C17"/>
    <w:rsid w:val="00860041"/>
    <w:rsid w:val="00890948"/>
    <w:rsid w:val="008C6EE5"/>
    <w:rsid w:val="0094660C"/>
    <w:rsid w:val="009A21B6"/>
    <w:rsid w:val="009F0F7C"/>
    <w:rsid w:val="00A15258"/>
    <w:rsid w:val="00A41FCF"/>
    <w:rsid w:val="00A549EC"/>
    <w:rsid w:val="00A5597B"/>
    <w:rsid w:val="00AA296C"/>
    <w:rsid w:val="00AB34B0"/>
    <w:rsid w:val="00AD7557"/>
    <w:rsid w:val="00B26913"/>
    <w:rsid w:val="00B34ADF"/>
    <w:rsid w:val="00B55785"/>
    <w:rsid w:val="00BE4719"/>
    <w:rsid w:val="00C007E7"/>
    <w:rsid w:val="00C01AB3"/>
    <w:rsid w:val="00C63A34"/>
    <w:rsid w:val="00C7637B"/>
    <w:rsid w:val="00CE0397"/>
    <w:rsid w:val="00CE0A13"/>
    <w:rsid w:val="00D010A8"/>
    <w:rsid w:val="00D84F66"/>
    <w:rsid w:val="00DE02AC"/>
    <w:rsid w:val="00E12715"/>
    <w:rsid w:val="00E163C3"/>
    <w:rsid w:val="00E258D0"/>
    <w:rsid w:val="00E4423A"/>
    <w:rsid w:val="00E44CE6"/>
    <w:rsid w:val="00E67D90"/>
    <w:rsid w:val="00EB21EA"/>
    <w:rsid w:val="00F131DC"/>
    <w:rsid w:val="00FB5415"/>
    <w:rsid w:val="00FC1DB1"/>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4">
    <w:name w:val="heading 4"/>
    <w:basedOn w:val="Normal"/>
    <w:next w:val="Normal"/>
    <w:link w:val="Heading4Char"/>
    <w:uiPriority w:val="9"/>
    <w:semiHidden/>
    <w:unhideWhenUsed/>
    <w:qFormat/>
    <w:rsid w:val="00095CD8"/>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3"/>
    </w:pPr>
    <w:rPr>
      <w:rFonts w:asciiTheme="minorHAnsi" w:eastAsiaTheme="majorEastAsia" w:hAnsiTheme="minorHAnsi" w:cstheme="majorBidi"/>
      <w:i/>
      <w:iCs/>
      <w:color w:val="2F759E" w:themeColor="accent1" w:themeShade="BF"/>
      <w:kern w:val="2"/>
      <w:bdr w:val="none" w:sz="0" w:space="0" w:color="auto"/>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832C17"/>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character" w:customStyle="1" w:styleId="Heading4Char">
    <w:name w:val="Heading 4 Char"/>
    <w:basedOn w:val="DefaultParagraphFont"/>
    <w:link w:val="Heading4"/>
    <w:uiPriority w:val="9"/>
    <w:semiHidden/>
    <w:rsid w:val="00095CD8"/>
    <w:rPr>
      <w:rFonts w:asciiTheme="minorHAnsi" w:eastAsiaTheme="majorEastAsia" w:hAnsiTheme="minorHAnsi" w:cstheme="majorBidi"/>
      <w:i/>
      <w:iCs/>
      <w:color w:val="2F759E" w:themeColor="accent1" w:themeShade="BF"/>
      <w:kern w:val="2"/>
      <w:sz w:val="24"/>
      <w:szCs w:val="24"/>
      <w:bdr w:val="none" w:sz="0" w:space="0" w:color="auto"/>
      <w:lang w:eastAsia="en-US"/>
      <w14:ligatures w14:val="standardContextual"/>
    </w:rPr>
  </w:style>
  <w:style w:type="paragraph" w:styleId="Header">
    <w:name w:val="header"/>
    <w:basedOn w:val="Normal"/>
    <w:link w:val="HeaderChar"/>
    <w:uiPriority w:val="99"/>
    <w:unhideWhenUsed/>
    <w:rsid w:val="00542DD3"/>
    <w:pPr>
      <w:tabs>
        <w:tab w:val="center" w:pos="4513"/>
        <w:tab w:val="right" w:pos="9026"/>
      </w:tabs>
    </w:pPr>
  </w:style>
  <w:style w:type="character" w:customStyle="1" w:styleId="HeaderChar">
    <w:name w:val="Header Char"/>
    <w:basedOn w:val="DefaultParagraphFont"/>
    <w:link w:val="Header"/>
    <w:uiPriority w:val="99"/>
    <w:rsid w:val="00542DD3"/>
    <w:rPr>
      <w:sz w:val="24"/>
      <w:szCs w:val="24"/>
      <w:lang w:val="en-US" w:eastAsia="en-US"/>
    </w:rPr>
  </w:style>
  <w:style w:type="paragraph" w:styleId="Footer">
    <w:name w:val="footer"/>
    <w:basedOn w:val="Normal"/>
    <w:link w:val="FooterChar"/>
    <w:uiPriority w:val="99"/>
    <w:unhideWhenUsed/>
    <w:rsid w:val="00542DD3"/>
    <w:pPr>
      <w:tabs>
        <w:tab w:val="center" w:pos="4513"/>
        <w:tab w:val="right" w:pos="9026"/>
      </w:tabs>
    </w:pPr>
  </w:style>
  <w:style w:type="character" w:customStyle="1" w:styleId="FooterChar">
    <w:name w:val="Footer Char"/>
    <w:basedOn w:val="DefaultParagraphFont"/>
    <w:link w:val="Footer"/>
    <w:uiPriority w:val="99"/>
    <w:rsid w:val="00542DD3"/>
    <w:rPr>
      <w:sz w:val="24"/>
      <w:szCs w:val="24"/>
      <w:lang w:val="en-US" w:eastAsia="en-US"/>
    </w:rPr>
  </w:style>
  <w:style w:type="character" w:styleId="FollowedHyperlink">
    <w:name w:val="FollowedHyperlink"/>
    <w:basedOn w:val="DefaultParagraphFont"/>
    <w:uiPriority w:val="99"/>
    <w:semiHidden/>
    <w:unhideWhenUsed/>
    <w:rsid w:val="001B62D6"/>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07/10/death-penalty-report-64" TargetMode="External"/><Relationship Id="rId13" Type="http://schemas.openxmlformats.org/officeDocument/2006/relationships/image" Target="media/image3.jpeg"/><Relationship Id="rId18" Type="http://schemas.openxmlformats.org/officeDocument/2006/relationships/hyperlink" Target="https://salisburyai.com/2025/06/04/censoring-palestine-documentary/" TargetMode="External"/><Relationship Id="rId26" Type="http://schemas.openxmlformats.org/officeDocument/2006/relationships/hyperlink" Target="mailto:Donovan.fiona@gmail.com" TargetMode="External"/><Relationship Id="rId3" Type="http://schemas.openxmlformats.org/officeDocument/2006/relationships/settings" Target="settings.xml"/><Relationship Id="rId21" Type="http://schemas.openxmlformats.org/officeDocument/2006/relationships/hyperlink" Target="https://email.amnestyuk.org.uk/q/1f0ngLAH3NKjeXy6He7NP9P/wv" TargetMode="External"/><Relationship Id="rId7" Type="http://schemas.openxmlformats.org/officeDocument/2006/relationships/image" Target="media/image1.tif"/><Relationship Id="rId12" Type="http://schemas.openxmlformats.org/officeDocument/2006/relationships/hyperlink" Target="https://www.amnesty.org/en/latest/news/2025/06/iran-growing-fears-over-torture-and-executions-of-individuals-accused-of-espionage-for-israel/" TargetMode="External"/><Relationship Id="rId17" Type="http://schemas.openxmlformats.org/officeDocument/2006/relationships/hyperlink" Target="https://salisburyai.com/2025/05/11/uk-lawyer-make-questionable-remarks-about-gaza/" TargetMode="External"/><Relationship Id="rId25" Type="http://schemas.openxmlformats.org/officeDocument/2006/relationships/hyperlink" Target="https://www.facebook.com/Salisburyai/" TargetMode="External"/><Relationship Id="rId2" Type="http://schemas.openxmlformats.org/officeDocument/2006/relationships/styles" Target="styles.xml"/><Relationship Id="rId16" Type="http://schemas.openxmlformats.org/officeDocument/2006/relationships/hyperlink" Target="https://email.amnestyuk.org.uk/q/1eYJTEHvUEn3Xip2veczrvE/wv" TargetMode="External"/><Relationship Id="rId20" Type="http://schemas.openxmlformats.org/officeDocument/2006/relationships/hyperlink" Target="https://email.amnestyuk.org.uk/q/1f0ngLAGvEm6C8fj3F068kB/wv"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aclu-report-shows-how-death-penalty-jury-selection-discriminates-against-black-americans-women-and-people-of-faith" TargetMode="External"/><Relationship Id="rId24" Type="http://schemas.openxmlformats.org/officeDocument/2006/relationships/hyperlink" Target="https://salisburyai.bsky.social" TargetMode="External"/><Relationship Id="rId5" Type="http://schemas.openxmlformats.org/officeDocument/2006/relationships/footnotes" Target="footnotes.xml"/><Relationship Id="rId15" Type="http://schemas.openxmlformats.org/officeDocument/2006/relationships/hyperlink" Target="https://deathpenaltyinfo.org/iran-saudi-arabia-lead-the-world-in-use-of-death-penalty-for-drug-offenses" TargetMode="External"/><Relationship Id="rId23" Type="http://schemas.openxmlformats.org/officeDocument/2006/relationships/hyperlink" Target="http://www.salisburyai.com" TargetMode="External"/><Relationship Id="rId28" Type="http://schemas.openxmlformats.org/officeDocument/2006/relationships/fontTable" Target="fontTable.xml"/><Relationship Id="rId10" Type="http://schemas.openxmlformats.org/officeDocument/2006/relationships/hyperlink" Target="https://www.aclu.org/press-releases/new-aclu-report-finds-racial-and-religious-discrimination-in-death-penalty-jury-selection" TargetMode="External"/><Relationship Id="rId19" Type="http://schemas.openxmlformats.org/officeDocument/2006/relationships/hyperlink" Target="https://salisburyai.com/2025/06/07/netanyahus-actions-shock-many/"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amnestyusa.org/press-releases/saudi-arabia-new-report-denounces-alarming-escalation-in-executions-including-of-foreign-nationals-convicted-of-drug-related-offenses/" TargetMode="External"/><Relationship Id="rId22" Type="http://schemas.openxmlformats.org/officeDocument/2006/relationships/hyperlink" Target="mailto:welland2@btinternet.com" TargetMode="External"/><Relationship Id="rId27"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13</Pages>
  <Words>4003</Words>
  <Characters>22823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6</cp:revision>
  <dcterms:created xsi:type="dcterms:W3CDTF">2025-07-13T10:48:00Z</dcterms:created>
  <dcterms:modified xsi:type="dcterms:W3CDTF">2025-07-13T11:02:00Z</dcterms:modified>
</cp:coreProperties>
</file>