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20F15D" w14:textId="7D41F1B0" w:rsidR="0017169E" w:rsidRPr="0048772D" w:rsidRDefault="0017169E" w:rsidP="0017169E">
      <w:pPr>
        <w:pBdr>
          <w:bottom w:val="single" w:sz="6" w:space="1" w:color="auto"/>
        </w:pBdr>
        <w:rPr>
          <w:rFonts w:cs="Arial"/>
          <w:b/>
        </w:rPr>
      </w:pPr>
      <w:r w:rsidRPr="0048772D">
        <w:rPr>
          <w:rFonts w:cs="Arial"/>
          <w:b/>
        </w:rPr>
        <w:t>DEATH PENALTY REPORT:</w:t>
      </w:r>
      <w:r>
        <w:rPr>
          <w:rFonts w:cs="Arial"/>
          <w:b/>
        </w:rPr>
        <w:t xml:space="preserve"> JUNE – JULY 2025</w:t>
      </w:r>
    </w:p>
    <w:p w14:paraId="1BD847B7" w14:textId="77777777" w:rsidR="0017169E" w:rsidRPr="00FD0A7E" w:rsidRDefault="0017169E" w:rsidP="0017169E">
      <w:pPr>
        <w:rPr>
          <w:rFonts w:cs="Arial"/>
          <w:i/>
          <w:sz w:val="20"/>
        </w:rPr>
      </w:pPr>
      <w:r w:rsidRPr="00FD0A7E">
        <w:rPr>
          <w:rFonts w:cs="Arial"/>
          <w:i/>
          <w:sz w:val="20"/>
        </w:rPr>
        <w:t>UK Date format: day/month/year</w:t>
      </w:r>
    </w:p>
    <w:p w14:paraId="53440388" w14:textId="77777777" w:rsidR="0017169E" w:rsidRPr="00A01A87" w:rsidRDefault="0017169E" w:rsidP="0017169E">
      <w:pPr>
        <w:rPr>
          <w:rFonts w:cs="Arial"/>
          <w:b/>
        </w:rPr>
      </w:pPr>
      <w:r>
        <w:rPr>
          <w:rFonts w:cs="Arial"/>
          <w:b/>
        </w:rPr>
        <w:tab/>
      </w:r>
    </w:p>
    <w:p w14:paraId="73486041" w14:textId="77777777" w:rsidR="0017169E" w:rsidRPr="009D0668" w:rsidRDefault="0017169E" w:rsidP="0017169E">
      <w:pPr>
        <w:keepNext/>
        <w:framePr w:dropCap="margin" w:lines="3" w:wrap="around" w:vAnchor="text" w:hAnchor="page" w:x="766" w:y="24"/>
        <w:spacing w:line="827" w:lineRule="exact"/>
        <w:ind w:left="360"/>
        <w:jc w:val="both"/>
        <w:textAlignment w:val="baseline"/>
        <w:rPr>
          <w:rFonts w:eastAsia="Times New Roman" w:cs="Arial"/>
          <w:b/>
          <w:bCs/>
          <w:color w:val="000000"/>
          <w:position w:val="-11"/>
          <w:sz w:val="103"/>
          <w:shd w:val="clear" w:color="auto" w:fill="CAEDFB" w:themeFill="accent4" w:themeFillTint="33"/>
        </w:rPr>
      </w:pPr>
      <w:r w:rsidRPr="009D0668">
        <w:rPr>
          <w:rFonts w:eastAsia="Times New Roman" w:cs="Arial"/>
          <w:b/>
          <w:bCs/>
          <w:color w:val="000000"/>
          <w:position w:val="-11"/>
          <w:sz w:val="103"/>
          <w:shd w:val="clear" w:color="auto" w:fill="CAEDFB" w:themeFill="accent4" w:themeFillTint="33"/>
        </w:rPr>
        <w:t>T</w:t>
      </w:r>
    </w:p>
    <w:p w14:paraId="3AA19460" w14:textId="77777777" w:rsidR="0017169E" w:rsidRDefault="0017169E" w:rsidP="0017169E">
      <w:pPr>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63C5FCF7" w14:textId="77777777" w:rsidR="0017169E" w:rsidRDefault="0017169E" w:rsidP="0017169E">
      <w:pPr>
        <w:rPr>
          <w:rFonts w:eastAsia="Times New Roman" w:cs="Arial"/>
          <w:b/>
          <w:bCs/>
          <w:color w:val="000000"/>
        </w:rPr>
      </w:pPr>
    </w:p>
    <w:p w14:paraId="5401C454" w14:textId="3288EED5" w:rsidR="008A23FF" w:rsidRDefault="0017169E" w:rsidP="0017169E">
      <w:pPr>
        <w:rPr>
          <w:rFonts w:eastAsia="Times New Roman" w:cs="Arial"/>
          <w:b/>
          <w:bCs/>
          <w:color w:val="000000"/>
        </w:rPr>
      </w:pPr>
      <w:r>
        <w:rPr>
          <w:rFonts w:eastAsia="Times New Roman" w:cs="Arial"/>
          <w:b/>
          <w:bCs/>
          <w:color w:val="000000"/>
        </w:rPr>
        <w:t xml:space="preserve">International Report (from:11.6.25 – </w:t>
      </w:r>
      <w:r w:rsidR="00447DE4">
        <w:rPr>
          <w:rFonts w:eastAsia="Times New Roman" w:cs="Arial"/>
          <w:b/>
          <w:bCs/>
          <w:color w:val="000000"/>
        </w:rPr>
        <w:t>8.7.25.)</w:t>
      </w:r>
    </w:p>
    <w:p w14:paraId="57EE6B4E" w14:textId="77777777" w:rsidR="0017169E" w:rsidRDefault="0017169E" w:rsidP="0017169E">
      <w:pPr>
        <w:rPr>
          <w:rFonts w:eastAsia="Times New Roman" w:cs="Arial"/>
          <w:b/>
          <w:bCs/>
          <w:color w:val="000000"/>
        </w:rPr>
      </w:pPr>
    </w:p>
    <w:p w14:paraId="26A029BD" w14:textId="6FDA7D38" w:rsidR="0017169E" w:rsidRPr="0017169E" w:rsidRDefault="0017169E" w:rsidP="0017169E">
      <w:pPr>
        <w:pStyle w:val="ListParagraph"/>
        <w:numPr>
          <w:ilvl w:val="0"/>
          <w:numId w:val="1"/>
        </w:numPr>
      </w:pPr>
      <w:r w:rsidRPr="0017169E">
        <w:rPr>
          <w:rFonts w:eastAsia="Times New Roman" w:cs="Arial"/>
          <w:b/>
          <w:bCs/>
          <w:color w:val="000000"/>
        </w:rPr>
        <w:t>Iran</w:t>
      </w:r>
    </w:p>
    <w:p w14:paraId="58EFCCDE" w14:textId="744CF7C0" w:rsidR="0017169E" w:rsidRPr="0017169E" w:rsidRDefault="0017169E" w:rsidP="0017169E">
      <w:pPr>
        <w:pStyle w:val="ListParagraph"/>
      </w:pPr>
    </w:p>
    <w:p w14:paraId="1EB9E780" w14:textId="34396491" w:rsidR="0017169E" w:rsidRDefault="0017169E" w:rsidP="0017169E">
      <w:pPr>
        <w:pStyle w:val="ListParagraph"/>
        <w:numPr>
          <w:ilvl w:val="1"/>
          <w:numId w:val="1"/>
        </w:numPr>
      </w:pPr>
      <w:r>
        <w:t>11.6.25 – Mojahed (Abbas) Kourkouri has been executed.  Arrested during the anti-government protests in 2022, he was sentenced to death following his conviction for armed attacks and membership of a ‘rebellion group’.  Amnesty International have said he was subjected to torture and his trial was ‘grossly unfair’.  Mr Kourkouri was the 11</w:t>
      </w:r>
      <w:r w:rsidRPr="0017169E">
        <w:rPr>
          <w:vertAlign w:val="superscript"/>
        </w:rPr>
        <w:t>th</w:t>
      </w:r>
      <w:r>
        <w:t xml:space="preserve"> person known to have been executed in relation to the protests, which were sparked by the death of Mahsa Amini.  (Source: BBC News.)</w:t>
      </w:r>
    </w:p>
    <w:p w14:paraId="1E633EDE" w14:textId="61383688" w:rsidR="00A76162" w:rsidRDefault="00A76162" w:rsidP="00EC4068">
      <w:pPr>
        <w:pStyle w:val="ListParagraph"/>
        <w:ind w:left="1440"/>
      </w:pPr>
    </w:p>
    <w:p w14:paraId="2ADD9111" w14:textId="749F5F0E" w:rsidR="00A76162" w:rsidRDefault="00A76162" w:rsidP="0017169E">
      <w:pPr>
        <w:pStyle w:val="ListParagraph"/>
        <w:numPr>
          <w:ilvl w:val="1"/>
          <w:numId w:val="1"/>
        </w:numPr>
      </w:pPr>
      <w:r>
        <w:t>1</w:t>
      </w:r>
      <w:r w:rsidR="00EC4068">
        <w:t>5</w:t>
      </w:r>
      <w:r>
        <w:t>.6.25 – The Islamic Revolutionary Guard Corps (IRGC) Intelligence Organisation has issued a statement warning that ‘cooperation with Mossad’ or ‘any exchange of information’, including news reports, seen as benefitting Israel</w:t>
      </w:r>
      <w:r w:rsidR="00EC4068">
        <w:t xml:space="preserve">, </w:t>
      </w:r>
      <w:r>
        <w:t>will be punished with the maximum penalty – a sentence of death</w:t>
      </w:r>
      <w:r w:rsidR="00EC4068">
        <w:t>.  (Source: Euro News.)</w:t>
      </w:r>
    </w:p>
    <w:p w14:paraId="6EDD7908" w14:textId="77777777" w:rsidR="009C15BE" w:rsidRDefault="009C15BE" w:rsidP="009C15BE">
      <w:pPr>
        <w:pStyle w:val="ListParagraph"/>
      </w:pPr>
    </w:p>
    <w:p w14:paraId="754839C7" w14:textId="0017B574" w:rsidR="009C15BE" w:rsidRDefault="009C15BE" w:rsidP="009C15BE">
      <w:pPr>
        <w:pStyle w:val="ListParagraph"/>
        <w:numPr>
          <w:ilvl w:val="1"/>
          <w:numId w:val="1"/>
        </w:numPr>
      </w:pPr>
      <w:r>
        <w:t xml:space="preserve">18.6.25 – According to information obtained by </w:t>
      </w:r>
      <w:hyperlink r:id="rId7" w:history="1">
        <w:r w:rsidRPr="00CF49A0">
          <w:rPr>
            <w:rStyle w:val="Hyperlink"/>
          </w:rPr>
          <w:t>IHRNGO</w:t>
        </w:r>
      </w:hyperlink>
      <w:r>
        <w:t xml:space="preserve">, Hossein </w:t>
      </w:r>
      <w:proofErr w:type="spellStart"/>
      <w:r>
        <w:t>Haghverdi</w:t>
      </w:r>
      <w:proofErr w:type="spellEnd"/>
      <w:r>
        <w:t xml:space="preserve"> from Shahriar was executed i</w:t>
      </w:r>
      <w:r w:rsidR="00C6618E">
        <w:t>n Qom Centra</w:t>
      </w:r>
      <w:r>
        <w:t xml:space="preserve">l Prison.  Arrested for the murder of an IRGC member in 2021, he had been </w:t>
      </w:r>
      <w:r w:rsidR="00857CF6">
        <w:t>sentenced</w:t>
      </w:r>
      <w:r>
        <w:t xml:space="preserve"> to death under the law of </w:t>
      </w:r>
      <w:hyperlink r:id="rId8" w:history="1">
        <w:r w:rsidRPr="00C6618E">
          <w:rPr>
            <w:rStyle w:val="Hyperlink"/>
          </w:rPr>
          <w:t>qisas</w:t>
        </w:r>
      </w:hyperlink>
      <w:r>
        <w:t>.  (Source: Iran</w:t>
      </w:r>
      <w:r w:rsidR="006C78C4">
        <w:t xml:space="preserve"> Human Rights.</w:t>
      </w:r>
      <w:r>
        <w:t>)</w:t>
      </w:r>
    </w:p>
    <w:p w14:paraId="1056D943" w14:textId="77777777" w:rsidR="009A48D3" w:rsidRDefault="009A48D3" w:rsidP="009A48D3">
      <w:pPr>
        <w:pStyle w:val="ListParagraph"/>
      </w:pPr>
    </w:p>
    <w:p w14:paraId="6B78B223" w14:textId="040600C5" w:rsidR="009A48D3" w:rsidRDefault="009A48D3" w:rsidP="0017169E">
      <w:pPr>
        <w:pStyle w:val="ListParagraph"/>
        <w:numPr>
          <w:ilvl w:val="1"/>
          <w:numId w:val="1"/>
        </w:numPr>
      </w:pPr>
      <w:r>
        <w:t xml:space="preserve">20.6.25 – Follow the </w:t>
      </w:r>
      <w:hyperlink r:id="rId9" w:history="1">
        <w:r w:rsidRPr="009A48D3">
          <w:rPr>
            <w:rStyle w:val="Hyperlink"/>
          </w:rPr>
          <w:t>link</w:t>
        </w:r>
      </w:hyperlink>
      <w:r>
        <w:t xml:space="preserve"> for a post from Amnesty International citing growing fears over torture and executions of individuals accused of ‘espionage’ for Israel and calling on the Iranian authorities to halt all such plans.  (Source: Amnesty International.)</w:t>
      </w:r>
    </w:p>
    <w:p w14:paraId="14F25144" w14:textId="77777777" w:rsidR="009C15BE" w:rsidRDefault="009C15BE" w:rsidP="009C15BE">
      <w:pPr>
        <w:pStyle w:val="ListParagraph"/>
      </w:pPr>
    </w:p>
    <w:p w14:paraId="0BFA1B34" w14:textId="48BAC205" w:rsidR="009C15BE" w:rsidRDefault="00C6618E" w:rsidP="0017169E">
      <w:pPr>
        <w:pStyle w:val="ListParagraph"/>
        <w:numPr>
          <w:ilvl w:val="1"/>
          <w:numId w:val="1"/>
        </w:numPr>
      </w:pPr>
      <w:r>
        <w:rPr>
          <w:noProof/>
          <w:lang w:eastAsia="en-GB"/>
        </w:rPr>
        <w:drawing>
          <wp:anchor distT="0" distB="0" distL="114300" distR="114300" simplePos="0" relativeHeight="251658240" behindDoc="0" locked="0" layoutInCell="1" allowOverlap="1" wp14:anchorId="4DCA6C13" wp14:editId="14CC0501">
            <wp:simplePos x="0" y="0"/>
            <wp:positionH relativeFrom="column">
              <wp:posOffset>457200</wp:posOffset>
            </wp:positionH>
            <wp:positionV relativeFrom="paragraph">
              <wp:posOffset>170815</wp:posOffset>
            </wp:positionV>
            <wp:extent cx="2638425" cy="1640205"/>
            <wp:effectExtent l="0" t="0" r="9525" b="0"/>
            <wp:wrapSquare wrapText="bothSides"/>
            <wp:docPr id="2" name="Picture 2" descr="Detained Protesters of November 2019 of Iran Protests in Dread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ained Protesters of November 2019 of Iran Protests in Dreaded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8425" cy="1640205"/>
                    </a:xfrm>
                    <a:prstGeom prst="rect">
                      <a:avLst/>
                    </a:prstGeom>
                    <a:noFill/>
                    <a:ln>
                      <a:noFill/>
                    </a:ln>
                  </pic:spPr>
                </pic:pic>
              </a:graphicData>
            </a:graphic>
            <wp14:sizeRelH relativeFrom="margin">
              <wp14:pctWidth>0</wp14:pctWidth>
            </wp14:sizeRelH>
          </wp:anchor>
        </w:drawing>
      </w:r>
      <w:r w:rsidR="009C15BE">
        <w:t>21.6.25 – According to information obtained IHRNGO, four men have been executed in a group hanging in Shiraz Prison</w:t>
      </w:r>
      <w:r>
        <w:t xml:space="preserve"> </w:t>
      </w:r>
      <w:r w:rsidRPr="00C6618E">
        <w:rPr>
          <w:i/>
        </w:rPr>
        <w:t>(pictured)</w:t>
      </w:r>
      <w:r w:rsidR="009C15BE" w:rsidRPr="00C6618E">
        <w:rPr>
          <w:i/>
        </w:rPr>
        <w:t>.</w:t>
      </w:r>
      <w:r w:rsidR="009C15BE">
        <w:t xml:space="preserve">  They were: </w:t>
      </w:r>
      <w:proofErr w:type="spellStart"/>
      <w:r w:rsidR="009C15BE">
        <w:t>Timur</w:t>
      </w:r>
      <w:proofErr w:type="spellEnd"/>
      <w:r w:rsidR="009C15BE">
        <w:t xml:space="preserve"> </w:t>
      </w:r>
      <w:proofErr w:type="spellStart"/>
      <w:r w:rsidR="009C15BE">
        <w:t>Pouladvand</w:t>
      </w:r>
      <w:proofErr w:type="spellEnd"/>
      <w:r w:rsidR="009C15BE">
        <w:t xml:space="preserve">, sentenced to death for drug-related offences, Mahmoud Dehghan and </w:t>
      </w:r>
      <w:r w:rsidR="006C78C4">
        <w:t>Nezam Moradi, sentenced to qisas for murder, together with Ali Akbar Younesi, sentenced to death on charges of rape.  (Source: Iran Human Rights.)</w:t>
      </w:r>
    </w:p>
    <w:p w14:paraId="6CC08B9C" w14:textId="77777777" w:rsidR="00412CEC" w:rsidRDefault="00412CEC" w:rsidP="00412CEC">
      <w:pPr>
        <w:pStyle w:val="ListParagraph"/>
      </w:pPr>
    </w:p>
    <w:p w14:paraId="3A3DB7CA" w14:textId="722B9162" w:rsidR="00412CEC" w:rsidRDefault="00412CEC" w:rsidP="0017169E">
      <w:pPr>
        <w:pStyle w:val="ListParagraph"/>
        <w:numPr>
          <w:ilvl w:val="1"/>
          <w:numId w:val="1"/>
        </w:numPr>
      </w:pPr>
      <w:r>
        <w:lastRenderedPageBreak/>
        <w:t>29.6.25 – The Iranian Parliament passed a law imposing the death penalty for co-operation with Israel, or hostile groups, which also criminalised unauthorised use of tools such as Starlink to bypass internet restrictions.  The legislation classifies any collaboration with Israel and the US as ‘corruption on earth’ which is punishable by death.  (Source: Iran Human Rights.)</w:t>
      </w:r>
    </w:p>
    <w:p w14:paraId="0E9B3DE1" w14:textId="77777777" w:rsidR="009C15BE" w:rsidRDefault="009C15BE" w:rsidP="009C15BE">
      <w:pPr>
        <w:pStyle w:val="ListParagraph"/>
      </w:pPr>
    </w:p>
    <w:p w14:paraId="6255BFA0" w14:textId="387B7B70" w:rsidR="0017169E" w:rsidRPr="0017169E" w:rsidRDefault="0017169E" w:rsidP="0017169E">
      <w:pPr>
        <w:pStyle w:val="ListParagraph"/>
        <w:numPr>
          <w:ilvl w:val="0"/>
          <w:numId w:val="1"/>
        </w:numPr>
      </w:pPr>
      <w:r>
        <w:rPr>
          <w:rFonts w:eastAsia="Times New Roman" w:cs="Arial"/>
          <w:b/>
          <w:bCs/>
          <w:color w:val="000000"/>
        </w:rPr>
        <w:t>USA</w:t>
      </w:r>
    </w:p>
    <w:p w14:paraId="6317E1EB" w14:textId="5AA3C80D" w:rsidR="0017169E" w:rsidRPr="0017169E" w:rsidRDefault="0017169E" w:rsidP="0017169E">
      <w:pPr>
        <w:pStyle w:val="ListParagraph"/>
      </w:pPr>
    </w:p>
    <w:p w14:paraId="6E234891" w14:textId="6A8C7F05" w:rsidR="0017169E" w:rsidRDefault="00F725A2" w:rsidP="0017169E">
      <w:pPr>
        <w:pStyle w:val="ListParagraph"/>
        <w:numPr>
          <w:ilvl w:val="1"/>
          <w:numId w:val="1"/>
        </w:numPr>
      </w:pPr>
      <w:r>
        <w:rPr>
          <w:noProof/>
          <w:lang w:eastAsia="en-GB"/>
        </w:rPr>
        <w:drawing>
          <wp:anchor distT="0" distB="0" distL="114300" distR="114300" simplePos="0" relativeHeight="251659264" behindDoc="0" locked="0" layoutInCell="1" allowOverlap="1" wp14:anchorId="4E66100A" wp14:editId="771DF5E2">
            <wp:simplePos x="0" y="0"/>
            <wp:positionH relativeFrom="column">
              <wp:posOffset>647700</wp:posOffset>
            </wp:positionH>
            <wp:positionV relativeFrom="paragraph">
              <wp:posOffset>12700</wp:posOffset>
            </wp:positionV>
            <wp:extent cx="2400300" cy="1431290"/>
            <wp:effectExtent l="0" t="0" r="0" b="0"/>
            <wp:wrapSquare wrapText="bothSides"/>
            <wp:docPr id="4" name="Picture 4" descr="Oklahoma Death Row inmate John Hanson denied clemency, execution set 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klahoma Death Row inmate John Hanson denied clemency, execution set to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00300" cy="1431290"/>
                    </a:xfrm>
                    <a:prstGeom prst="rect">
                      <a:avLst/>
                    </a:prstGeom>
                    <a:noFill/>
                    <a:ln>
                      <a:noFill/>
                    </a:ln>
                  </pic:spPr>
                </pic:pic>
              </a:graphicData>
            </a:graphic>
            <wp14:sizeRelH relativeFrom="margin">
              <wp14:pctWidth>0</wp14:pctWidth>
            </wp14:sizeRelH>
          </wp:anchor>
        </w:drawing>
      </w:r>
      <w:r w:rsidR="006C36E9">
        <w:rPr>
          <w:i/>
          <w:iCs/>
        </w:rPr>
        <w:t xml:space="preserve">Oklahoma </w:t>
      </w:r>
      <w:r w:rsidR="006C36E9">
        <w:t xml:space="preserve">- </w:t>
      </w:r>
      <w:r w:rsidR="0017169E">
        <w:t>12.6.25 – Following the overturning of his stay of execution, John Hanson was executed by lethal injection.  He was the 22</w:t>
      </w:r>
      <w:r w:rsidR="0017169E" w:rsidRPr="0017169E">
        <w:rPr>
          <w:vertAlign w:val="superscript"/>
        </w:rPr>
        <w:t>nd</w:t>
      </w:r>
      <w:r w:rsidR="0017169E">
        <w:t xml:space="preserve"> Prisoner to be executed in the US in 2025, and one of four men executed in the country this week.</w:t>
      </w:r>
      <w:r w:rsidR="00447DE4">
        <w:t xml:space="preserve">  (Source: NBC News.)</w:t>
      </w:r>
    </w:p>
    <w:p w14:paraId="4454EB0C" w14:textId="2278694A" w:rsidR="004C4449" w:rsidRDefault="004C4449" w:rsidP="004C4449">
      <w:pPr>
        <w:pStyle w:val="ListParagraph"/>
        <w:ind w:left="1440"/>
      </w:pPr>
    </w:p>
    <w:p w14:paraId="65F6016E" w14:textId="23C24F79" w:rsidR="004C4449" w:rsidRDefault="006C36E9" w:rsidP="0033554E">
      <w:pPr>
        <w:pStyle w:val="ListParagraph"/>
        <w:numPr>
          <w:ilvl w:val="1"/>
          <w:numId w:val="1"/>
        </w:numPr>
      </w:pPr>
      <w:r>
        <w:rPr>
          <w:i/>
          <w:iCs/>
        </w:rPr>
        <w:t xml:space="preserve">Utah </w:t>
      </w:r>
      <w:r>
        <w:t xml:space="preserve">– 12.6.25 – Follow the </w:t>
      </w:r>
      <w:hyperlink r:id="rId12" w:history="1">
        <w:r w:rsidRPr="0033554E">
          <w:rPr>
            <w:rStyle w:val="Hyperlink"/>
          </w:rPr>
          <w:t>link</w:t>
        </w:r>
      </w:hyperlink>
      <w:r>
        <w:t xml:space="preserve"> for a post from the DPIC on the ruling by a District Judge that Ralph Menzies was mentally competent to be executed</w:t>
      </w:r>
      <w:r w:rsidR="00FA251F">
        <w:t xml:space="preserve"> </w:t>
      </w:r>
      <w:r>
        <w:t xml:space="preserve">despite his diagnosis of vascular dementia, </w:t>
      </w:r>
      <w:r w:rsidR="0033554E">
        <w:t xml:space="preserve">citing </w:t>
      </w:r>
      <w:r w:rsidR="00FA251F">
        <w:t>his ability to communicate over telephone calls with his family and evidence that he understands the severity of his crime</w:t>
      </w:r>
      <w:r w:rsidR="0033554E">
        <w:t>.  Mr Menzies was convicted and sentenced to death in 1988 for kidnapping and murder.  His  lawyers are to appeal the decision, and he would be able to appeal for clemency.  (Source: Death Penalty Information Center.)</w:t>
      </w:r>
    </w:p>
    <w:p w14:paraId="7E72FC3D" w14:textId="77777777" w:rsidR="0033554E" w:rsidRDefault="0033554E" w:rsidP="0033554E">
      <w:pPr>
        <w:pStyle w:val="ListParagraph"/>
      </w:pPr>
    </w:p>
    <w:p w14:paraId="02F14F11" w14:textId="24C20DCB" w:rsidR="0033554E" w:rsidRDefault="0033554E" w:rsidP="0033554E">
      <w:pPr>
        <w:pStyle w:val="ListParagraph"/>
        <w:numPr>
          <w:ilvl w:val="1"/>
          <w:numId w:val="1"/>
        </w:numPr>
      </w:pPr>
      <w:r>
        <w:rPr>
          <w:i/>
          <w:iCs/>
        </w:rPr>
        <w:t xml:space="preserve">South Carolina </w:t>
      </w:r>
      <w:r w:rsidR="00D26950">
        <w:t>–</w:t>
      </w:r>
      <w:r>
        <w:t xml:space="preserve"> </w:t>
      </w:r>
      <w:r w:rsidR="00D26950">
        <w:t xml:space="preserve">13.6.25 – The execution of Stephen Stanko took place by lethal injection.  His was the sixth execution to be carried out over the last 9 months.  None had taken place over the previous 13 years because of problems obtaining the necessary drugs.  (Source: AP News.) </w:t>
      </w:r>
    </w:p>
    <w:p w14:paraId="10F77D79" w14:textId="77777777" w:rsidR="00851005" w:rsidRDefault="00851005" w:rsidP="00851005">
      <w:pPr>
        <w:pStyle w:val="ListParagraph"/>
      </w:pPr>
    </w:p>
    <w:p w14:paraId="574AC8A5" w14:textId="77777777" w:rsidR="00B846E0" w:rsidRDefault="00851005" w:rsidP="00851005">
      <w:pPr>
        <w:pStyle w:val="ListParagraph"/>
        <w:numPr>
          <w:ilvl w:val="1"/>
          <w:numId w:val="1"/>
        </w:numPr>
      </w:pPr>
      <w:r>
        <w:rPr>
          <w:i/>
          <w:iCs/>
        </w:rPr>
        <w:t xml:space="preserve">Texas </w:t>
      </w:r>
    </w:p>
    <w:p w14:paraId="6B003722" w14:textId="77777777" w:rsidR="00B846E0" w:rsidRDefault="00B846E0" w:rsidP="00B846E0">
      <w:pPr>
        <w:pStyle w:val="ListParagraph"/>
      </w:pPr>
    </w:p>
    <w:p w14:paraId="5B0CB137" w14:textId="402E9D06" w:rsidR="00851005" w:rsidRDefault="00851005" w:rsidP="00B846E0">
      <w:pPr>
        <w:pStyle w:val="ListParagraph"/>
        <w:numPr>
          <w:ilvl w:val="2"/>
          <w:numId w:val="1"/>
        </w:numPr>
      </w:pPr>
      <w:r>
        <w:t>16.6.25 – Attorney General Ken Paxton filed a motion in the Anderson County District Court requesting a new execution date for Robert Roberson, despite the fact that a motion from his Defence Counsel with new evidence in support of Mr Roberson’s innocence remains pending.  (Mr Roberson was convicted and sentenced to death in 2003 for causing the death of his daughter on the basis of the discredited shaken baby syndrome evidence presented.)  (Source: Death Penalty Information Center.)</w:t>
      </w:r>
    </w:p>
    <w:p w14:paraId="78917BC3" w14:textId="2131EB2E" w:rsidR="00B846E0" w:rsidRDefault="00B846E0" w:rsidP="00B846E0">
      <w:pPr>
        <w:pStyle w:val="ListParagraph"/>
        <w:ind w:left="2160"/>
      </w:pPr>
    </w:p>
    <w:p w14:paraId="4BAE8B97" w14:textId="77415A4B" w:rsidR="00B846E0" w:rsidRDefault="00B846E0" w:rsidP="00B846E0">
      <w:pPr>
        <w:pStyle w:val="ListParagraph"/>
        <w:numPr>
          <w:ilvl w:val="2"/>
          <w:numId w:val="1"/>
        </w:numPr>
      </w:pPr>
      <w:r>
        <w:t xml:space="preserve">26.6.25 – The Supreme Court ruled by a vote of 6-3 that Ruben Gutierrez can bring a civil rights claim to challenge the constitutionality of State laws governing DNA testing.  Mr Gutierrez believes this will clear him of the murder of which he </w:t>
      </w:r>
      <w:r>
        <w:lastRenderedPageBreak/>
        <w:t>has been convicted.  He has been on death row for more than 25 years.  (Source: SCOTUS blog.)</w:t>
      </w:r>
    </w:p>
    <w:p w14:paraId="1A585A94" w14:textId="77777777" w:rsidR="004917D7" w:rsidRDefault="004917D7" w:rsidP="004917D7">
      <w:pPr>
        <w:pStyle w:val="ListParagraph"/>
      </w:pPr>
    </w:p>
    <w:p w14:paraId="531C7A80" w14:textId="77777777" w:rsidR="000E171A" w:rsidRDefault="004917D7" w:rsidP="0033554E">
      <w:pPr>
        <w:pStyle w:val="ListParagraph"/>
        <w:numPr>
          <w:ilvl w:val="1"/>
          <w:numId w:val="1"/>
        </w:numPr>
      </w:pPr>
      <w:r>
        <w:rPr>
          <w:i/>
          <w:iCs/>
        </w:rPr>
        <w:t xml:space="preserve">California </w:t>
      </w:r>
    </w:p>
    <w:p w14:paraId="656DB620" w14:textId="1D0EFAF8" w:rsidR="000E171A" w:rsidRDefault="000E171A" w:rsidP="000E171A">
      <w:pPr>
        <w:pStyle w:val="ListParagraph"/>
        <w:ind w:left="1440"/>
      </w:pPr>
    </w:p>
    <w:p w14:paraId="75BE232D" w14:textId="76690783" w:rsidR="004917D7" w:rsidRDefault="004917D7" w:rsidP="000E171A">
      <w:pPr>
        <w:pStyle w:val="ListParagraph"/>
        <w:numPr>
          <w:ilvl w:val="2"/>
          <w:numId w:val="1"/>
        </w:numPr>
      </w:pPr>
      <w:r>
        <w:t xml:space="preserve">22.6.25 – A literature review published in the </w:t>
      </w:r>
      <w:hyperlink r:id="rId13" w:history="1">
        <w:r w:rsidRPr="00BD1F0A">
          <w:rPr>
            <w:rStyle w:val="Hyperlink"/>
          </w:rPr>
          <w:t>Santa Clara Legal Review</w:t>
        </w:r>
      </w:hyperlink>
      <w:r>
        <w:t xml:space="preserve"> by legal scholars Catherine Grosso, Michael Laurence and Jeffrey Fagan has revealed how race continues to shape every facet of the State’s system of capital punishment, with black defendants up to 8.7 times more likely to be sentenced to death than defendants of other racial backgrounds, Latino defendants up to 6.2 times and – across all races – defendants more likely to be condemned when at least one of the victims if white.  (Source: Davis Vanguard.)</w:t>
      </w:r>
    </w:p>
    <w:p w14:paraId="6081D6D6" w14:textId="402DEC28" w:rsidR="000E171A" w:rsidRDefault="000E171A" w:rsidP="000E171A">
      <w:pPr>
        <w:pStyle w:val="ListParagraph"/>
        <w:ind w:left="2160"/>
      </w:pPr>
    </w:p>
    <w:p w14:paraId="467F2BC5" w14:textId="1F550FCB" w:rsidR="000E171A" w:rsidRDefault="000E171A" w:rsidP="000E171A">
      <w:pPr>
        <w:pStyle w:val="ListParagraph"/>
        <w:numPr>
          <w:ilvl w:val="2"/>
          <w:numId w:val="1"/>
        </w:numPr>
      </w:pPr>
      <w:r>
        <w:t>26.6.25 – More than 200 Californians and representatives of civil rights organisation gathered at the State Capitol to urge Governor Gavin Newsom to commute all death sentences, citing how it was broken, deeply racist and unconstitutional.  (Source: Death Penalty Information Center.)</w:t>
      </w:r>
    </w:p>
    <w:p w14:paraId="66D13D74" w14:textId="77777777" w:rsidR="000D69D2" w:rsidRDefault="000D69D2" w:rsidP="000D69D2">
      <w:pPr>
        <w:pStyle w:val="ListParagraph"/>
      </w:pPr>
    </w:p>
    <w:p w14:paraId="4E0B82FE" w14:textId="77777777" w:rsidR="00837592" w:rsidRDefault="000D69D2" w:rsidP="0033554E">
      <w:pPr>
        <w:pStyle w:val="ListParagraph"/>
        <w:numPr>
          <w:ilvl w:val="1"/>
          <w:numId w:val="1"/>
        </w:numPr>
      </w:pPr>
      <w:r>
        <w:rPr>
          <w:i/>
          <w:iCs/>
        </w:rPr>
        <w:t xml:space="preserve">Mississippi </w:t>
      </w:r>
    </w:p>
    <w:p w14:paraId="2AAD35B9" w14:textId="77777777" w:rsidR="00837592" w:rsidRDefault="00837592" w:rsidP="00837592">
      <w:pPr>
        <w:pStyle w:val="ListParagraph"/>
      </w:pPr>
    </w:p>
    <w:p w14:paraId="7955ACC0" w14:textId="2082D386" w:rsidR="000D69D2" w:rsidRDefault="00BD1F0A" w:rsidP="00837592">
      <w:pPr>
        <w:pStyle w:val="ListParagraph"/>
        <w:numPr>
          <w:ilvl w:val="2"/>
          <w:numId w:val="1"/>
        </w:numPr>
      </w:pPr>
      <w:r>
        <w:rPr>
          <w:noProof/>
          <w:lang w:eastAsia="en-GB"/>
        </w:rPr>
        <w:drawing>
          <wp:anchor distT="0" distB="0" distL="114300" distR="114300" simplePos="0" relativeHeight="251660288" behindDoc="0" locked="0" layoutInCell="1" allowOverlap="1" wp14:anchorId="4DB4C54D" wp14:editId="4F8C5F51">
            <wp:simplePos x="0" y="0"/>
            <wp:positionH relativeFrom="column">
              <wp:posOffset>704850</wp:posOffset>
            </wp:positionH>
            <wp:positionV relativeFrom="paragraph">
              <wp:posOffset>179705</wp:posOffset>
            </wp:positionV>
            <wp:extent cx="2724150" cy="2114550"/>
            <wp:effectExtent l="0" t="0" r="0" b="0"/>
            <wp:wrapSquare wrapText="bothSides"/>
            <wp:docPr id="6" name="Picture 6" descr="Mississippi's oldest death row inmate Richard Jordan continues appeal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ississippi's oldest death row inmate Richard Jordan continues appeals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24150" cy="2114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69D2">
        <w:t>23.6.25 – The US Supreme Court denied the request of Richard Jordan to review his case.  Mr Jordan’s execution remains scheduled for 25</w:t>
      </w:r>
      <w:r w:rsidR="000D69D2" w:rsidRPr="000D69D2">
        <w:rPr>
          <w:vertAlign w:val="superscript"/>
        </w:rPr>
        <w:t>th</w:t>
      </w:r>
      <w:r w:rsidR="000D69D2">
        <w:t xml:space="preserve"> June.  (Source:  The Clarion-Ledger.)</w:t>
      </w:r>
    </w:p>
    <w:p w14:paraId="58D15DA7" w14:textId="3F863DC6" w:rsidR="00837592" w:rsidRDefault="00837592" w:rsidP="00837592">
      <w:pPr>
        <w:pStyle w:val="ListParagraph"/>
        <w:ind w:left="2160"/>
      </w:pPr>
    </w:p>
    <w:p w14:paraId="0A5507EA" w14:textId="4936346E" w:rsidR="00837592" w:rsidRDefault="00837592" w:rsidP="00837592">
      <w:pPr>
        <w:pStyle w:val="ListParagraph"/>
        <w:numPr>
          <w:ilvl w:val="2"/>
          <w:numId w:val="1"/>
        </w:numPr>
      </w:pPr>
      <w:r>
        <w:t>25.6.25 – Mr Jordan was executed by lethal injection.  He was the longest serving prisoner on the State’s death row.  This was the first execution to take place in Mississippi since December 2022.  (Source: CNN.)</w:t>
      </w:r>
    </w:p>
    <w:p w14:paraId="5E6C29F8" w14:textId="77777777" w:rsidR="00954E11" w:rsidRDefault="00954E11" w:rsidP="00954E11">
      <w:pPr>
        <w:pStyle w:val="ListParagraph"/>
      </w:pPr>
    </w:p>
    <w:p w14:paraId="175CCE89" w14:textId="2C9EC3F1" w:rsidR="00954E11" w:rsidRDefault="00954E11" w:rsidP="0033554E">
      <w:pPr>
        <w:pStyle w:val="ListParagraph"/>
        <w:numPr>
          <w:ilvl w:val="1"/>
          <w:numId w:val="1"/>
        </w:numPr>
      </w:pPr>
      <w:r>
        <w:rPr>
          <w:i/>
          <w:iCs/>
        </w:rPr>
        <w:t xml:space="preserve">Florida </w:t>
      </w:r>
      <w:r>
        <w:t xml:space="preserve">– 24.6.25 – Thomas Lee Gudinas was executed by lethal injection, the seventh execution to take place in the State this year.  He had been convicted of rape and killing.  </w:t>
      </w:r>
      <w:r w:rsidR="00086609">
        <w:t xml:space="preserve"> The execution of Michael Bell, convicted of murder,  is scheduled for 15</w:t>
      </w:r>
      <w:r w:rsidR="00086609" w:rsidRPr="00086609">
        <w:rPr>
          <w:vertAlign w:val="superscript"/>
        </w:rPr>
        <w:t>th</w:t>
      </w:r>
      <w:r w:rsidR="00086609">
        <w:t xml:space="preserve"> July.    (Sources: The Guardian/The Florida Times Union.)</w:t>
      </w:r>
    </w:p>
    <w:p w14:paraId="46B77C9A" w14:textId="77777777" w:rsidR="006F396E" w:rsidRDefault="006F396E" w:rsidP="006F396E">
      <w:pPr>
        <w:pStyle w:val="ListParagraph"/>
      </w:pPr>
    </w:p>
    <w:p w14:paraId="27FA28DF" w14:textId="77777777" w:rsidR="002318F3" w:rsidRDefault="006F396E" w:rsidP="0033554E">
      <w:pPr>
        <w:pStyle w:val="ListParagraph"/>
        <w:numPr>
          <w:ilvl w:val="1"/>
          <w:numId w:val="1"/>
        </w:numPr>
      </w:pPr>
      <w:r>
        <w:rPr>
          <w:i/>
          <w:iCs/>
        </w:rPr>
        <w:t xml:space="preserve">Racial and Religious Discrimination </w:t>
      </w:r>
    </w:p>
    <w:p w14:paraId="42FEA909" w14:textId="77777777" w:rsidR="002318F3" w:rsidRDefault="002318F3" w:rsidP="002318F3">
      <w:pPr>
        <w:pStyle w:val="ListParagraph"/>
      </w:pPr>
    </w:p>
    <w:p w14:paraId="2D76762A" w14:textId="3B7476D9" w:rsidR="002318F3" w:rsidRDefault="006F396E" w:rsidP="002318F3">
      <w:pPr>
        <w:pStyle w:val="ListParagraph"/>
        <w:numPr>
          <w:ilvl w:val="2"/>
          <w:numId w:val="1"/>
        </w:numPr>
      </w:pPr>
      <w:r>
        <w:t>24.6.25 – Follow the</w:t>
      </w:r>
      <w:hyperlink r:id="rId15" w:history="1">
        <w:r w:rsidRPr="006F396E">
          <w:rPr>
            <w:rStyle w:val="Hyperlink"/>
          </w:rPr>
          <w:t xml:space="preserve"> link</w:t>
        </w:r>
      </w:hyperlink>
      <w:r>
        <w:t xml:space="preserve"> for a report released by the American Civil Liberties Union (ACLU) – </w:t>
      </w:r>
      <w:r>
        <w:rPr>
          <w:i/>
          <w:iCs/>
        </w:rPr>
        <w:t>Revealing the Racial and Religious Gerrymandering of the Capital Jury</w:t>
      </w:r>
      <w:r>
        <w:t xml:space="preserve"> </w:t>
      </w:r>
      <w:r w:rsidR="00BD1F0A">
        <w:t>–</w:t>
      </w:r>
      <w:r>
        <w:t xml:space="preserve"> which exposes </w:t>
      </w:r>
      <w:r>
        <w:lastRenderedPageBreak/>
        <w:t>how the process of ‘death qualification’ warps juries in capital trials.  (Source: ACLU.)</w:t>
      </w:r>
    </w:p>
    <w:p w14:paraId="1093A735" w14:textId="6F8A7F85" w:rsidR="002318F3" w:rsidRDefault="002318F3" w:rsidP="002318F3">
      <w:pPr>
        <w:pStyle w:val="ListParagraph"/>
        <w:ind w:left="2160"/>
      </w:pPr>
    </w:p>
    <w:p w14:paraId="2586FD7D" w14:textId="0921172A" w:rsidR="006F396E" w:rsidRPr="006B70BA" w:rsidRDefault="002318F3" w:rsidP="002318F3">
      <w:pPr>
        <w:pStyle w:val="ListParagraph"/>
        <w:numPr>
          <w:ilvl w:val="2"/>
          <w:numId w:val="1"/>
        </w:numPr>
      </w:pPr>
      <w:r>
        <w:t xml:space="preserve">8.7.25 – Follow the </w:t>
      </w:r>
      <w:hyperlink r:id="rId16" w:history="1">
        <w:r w:rsidRPr="002318F3">
          <w:rPr>
            <w:rStyle w:val="Hyperlink"/>
          </w:rPr>
          <w:t>link</w:t>
        </w:r>
      </w:hyperlink>
      <w:r>
        <w:t xml:space="preserve"> for a post from the DPIC on the report highlighting how the process of jury selection fundamentally undermines the constitutional promise of a trial by a jury of one’s peers.  (Source: Death Penalty Information Center.)</w:t>
      </w:r>
      <w:r w:rsidR="006F396E">
        <w:rPr>
          <w:i/>
          <w:iCs/>
        </w:rPr>
        <w:t xml:space="preserve"> </w:t>
      </w:r>
    </w:p>
    <w:p w14:paraId="218139B5" w14:textId="77777777" w:rsidR="006B70BA" w:rsidRDefault="006B70BA" w:rsidP="006B70BA">
      <w:pPr>
        <w:pStyle w:val="ListParagraph"/>
      </w:pPr>
    </w:p>
    <w:p w14:paraId="567D570C" w14:textId="2B521E2F" w:rsidR="006B70BA" w:rsidRDefault="006B70BA" w:rsidP="0033554E">
      <w:pPr>
        <w:pStyle w:val="ListParagraph"/>
        <w:numPr>
          <w:ilvl w:val="1"/>
          <w:numId w:val="1"/>
        </w:numPr>
      </w:pPr>
      <w:r>
        <w:rPr>
          <w:i/>
          <w:iCs/>
        </w:rPr>
        <w:t xml:space="preserve">Missouri </w:t>
      </w:r>
      <w:r>
        <w:t>– 24.6.25 – The Missouri Supreme Court announced the execution of Lance Shockley by lethal injection would take place on 14</w:t>
      </w:r>
      <w:r w:rsidRPr="006B70BA">
        <w:rPr>
          <w:vertAlign w:val="superscript"/>
        </w:rPr>
        <w:t>th</w:t>
      </w:r>
      <w:r w:rsidR="00BD1F0A">
        <w:t xml:space="preserve"> October.</w:t>
      </w:r>
      <w:r>
        <w:t xml:space="preserve">  Mr Shockley was convicted of the shooting and killing of a State Highway Patrol Officer who had been investigating his role in a fatal drink-driving incident.  Mr Shockley has insisted he is innocent.  (Source: Houston Herald.)</w:t>
      </w:r>
      <w:r w:rsidR="005C6019">
        <w:t xml:space="preserve">  </w:t>
      </w:r>
      <w:r w:rsidR="005C6019">
        <w:rPr>
          <w:i/>
          <w:iCs/>
        </w:rPr>
        <w:t xml:space="preserve">Note: </w:t>
      </w:r>
      <w:r w:rsidR="005C6019">
        <w:t>Mr Shockley was sentenced to death by a Judge in 2009 following a jury deadlocked as to whether he should face the death penalty.  Missouri is one of only 2 States that allow this.  In</w:t>
      </w:r>
      <w:r w:rsidR="00A873A7">
        <w:t xml:space="preserve"> other States</w:t>
      </w:r>
      <w:r w:rsidR="005C6019">
        <w:t xml:space="preserve"> it would have resulted in a sentence of life without parole. (Source:  Hays Post.)</w:t>
      </w:r>
    </w:p>
    <w:p w14:paraId="09C62E9A" w14:textId="77777777" w:rsidR="002C2B46" w:rsidRDefault="002C2B46" w:rsidP="002C2B46">
      <w:pPr>
        <w:pStyle w:val="ListParagraph"/>
      </w:pPr>
    </w:p>
    <w:p w14:paraId="493B7A0D" w14:textId="6DD689F0" w:rsidR="002C2B46" w:rsidRDefault="002C2B46" w:rsidP="0033554E">
      <w:pPr>
        <w:pStyle w:val="ListParagraph"/>
        <w:numPr>
          <w:ilvl w:val="1"/>
          <w:numId w:val="1"/>
        </w:numPr>
      </w:pPr>
      <w:r>
        <w:rPr>
          <w:i/>
          <w:iCs/>
        </w:rPr>
        <w:t xml:space="preserve">Arizona </w:t>
      </w:r>
      <w:r>
        <w:t>– 30.6.2025 – The State Legislature is considering new legislation that would compensate exonerated individuals.  It would entitle such individuals to seek financial compensation, counselling and job training.  They would also be able to seek an evidentiary hearing for ‘reintegrative services and mental and physical health care costs’ post-release as well as un-reimbursed costs, fine, fees or surcharges, restitu</w:t>
      </w:r>
      <w:r w:rsidR="00BD1F0A">
        <w:t>tion, attorney fees up to $25,000</w:t>
      </w:r>
      <w:r>
        <w:t xml:space="preserve"> and ‘any </w:t>
      </w:r>
      <w:r w:rsidR="00BD1F0A">
        <w:t xml:space="preserve">other damages’ suffered by </w:t>
      </w:r>
      <w:r>
        <w:t>the individual as a result of the erroneous conviction.  (Source: Death Penalty Information Center.)</w:t>
      </w:r>
    </w:p>
    <w:p w14:paraId="054CB9F4" w14:textId="77777777" w:rsidR="00AB0BF0" w:rsidRDefault="00AB0BF0" w:rsidP="00AB0BF0">
      <w:pPr>
        <w:pStyle w:val="ListParagraph"/>
      </w:pPr>
    </w:p>
    <w:p w14:paraId="05F187C8" w14:textId="77777777" w:rsidR="0074448C" w:rsidRDefault="00AB0BF0" w:rsidP="0033554E">
      <w:pPr>
        <w:pStyle w:val="ListParagraph"/>
        <w:numPr>
          <w:ilvl w:val="1"/>
          <w:numId w:val="1"/>
        </w:numPr>
      </w:pPr>
      <w:r>
        <w:rPr>
          <w:i/>
          <w:iCs/>
        </w:rPr>
        <w:t xml:space="preserve">Alabama </w:t>
      </w:r>
    </w:p>
    <w:p w14:paraId="1DF2B9FB" w14:textId="77777777" w:rsidR="0074448C" w:rsidRDefault="0074448C" w:rsidP="0074448C">
      <w:pPr>
        <w:pStyle w:val="ListParagraph"/>
      </w:pPr>
    </w:p>
    <w:p w14:paraId="0EAC5BDC" w14:textId="1807FFEB" w:rsidR="00AB0BF0" w:rsidRDefault="00AB0BF0" w:rsidP="0074448C">
      <w:pPr>
        <w:pStyle w:val="ListParagraph"/>
        <w:numPr>
          <w:ilvl w:val="2"/>
          <w:numId w:val="1"/>
        </w:numPr>
      </w:pPr>
      <w:r>
        <w:t>30.6.25 – A Federal Appeals Court ruled prosecutors had violated the constitutional rights of Michael Sockwell, sentenced to death for murder in 1990, because they had ‘repeatedly and purposefully rejected potential Black jurors they believed to be more sympathetic to him on the basis of their shared race.   Mr Sockwell is now eligible for a re-trial.  (Source: AP News.)</w:t>
      </w:r>
    </w:p>
    <w:p w14:paraId="74D0BD1F" w14:textId="3CECFEB3" w:rsidR="0074448C" w:rsidRDefault="0074448C" w:rsidP="0074448C">
      <w:pPr>
        <w:pStyle w:val="ListParagraph"/>
        <w:ind w:left="2160"/>
      </w:pPr>
    </w:p>
    <w:p w14:paraId="563C4352" w14:textId="5A76B858" w:rsidR="0074448C" w:rsidRDefault="0074448C" w:rsidP="0074448C">
      <w:pPr>
        <w:pStyle w:val="ListParagraph"/>
        <w:numPr>
          <w:ilvl w:val="2"/>
          <w:numId w:val="1"/>
        </w:numPr>
      </w:pPr>
      <w:r>
        <w:t>3.7.25 – Governor Kay Ivey has scheduled the execution of Geoffrey West to take place by nitrogen gas on 25</w:t>
      </w:r>
      <w:r w:rsidRPr="0074448C">
        <w:rPr>
          <w:vertAlign w:val="superscript"/>
        </w:rPr>
        <w:t>th</w:t>
      </w:r>
      <w:r>
        <w:t xml:space="preserve"> September.   </w:t>
      </w:r>
      <w:r w:rsidR="003C243C">
        <w:t xml:space="preserve">Following </w:t>
      </w:r>
      <w:r>
        <w:t>Mr West</w:t>
      </w:r>
      <w:r w:rsidR="003C243C">
        <w:t xml:space="preserve">’s conviction for </w:t>
      </w:r>
      <w:r>
        <w:t>capital murder</w:t>
      </w:r>
      <w:r w:rsidR="003C243C">
        <w:t>,</w:t>
      </w:r>
      <w:r>
        <w:t xml:space="preserve"> a Jury recommended the death sentence with a 10-2 vote, and a Judge subsequently upheld the recommendation.  Alabama was the first State to use nitrogen gas in executions.  Six </w:t>
      </w:r>
      <w:r w:rsidR="003C243C">
        <w:t xml:space="preserve">using this method </w:t>
      </w:r>
      <w:r>
        <w:t>have now taken place in the US, with five of them in Alabama.  (Source: The Independent.)</w:t>
      </w:r>
    </w:p>
    <w:p w14:paraId="55F08E66" w14:textId="77777777" w:rsidR="00394C45" w:rsidRDefault="00394C45" w:rsidP="00394C45">
      <w:pPr>
        <w:pStyle w:val="ListParagraph"/>
      </w:pPr>
    </w:p>
    <w:p w14:paraId="3AF14BAA" w14:textId="40F216FD" w:rsidR="00394C45" w:rsidRDefault="00394C45" w:rsidP="0033554E">
      <w:pPr>
        <w:pStyle w:val="ListParagraph"/>
        <w:numPr>
          <w:ilvl w:val="1"/>
          <w:numId w:val="1"/>
        </w:numPr>
      </w:pPr>
      <w:r>
        <w:rPr>
          <w:i/>
          <w:iCs/>
        </w:rPr>
        <w:t xml:space="preserve">Facts about the Death Penalty </w:t>
      </w:r>
      <w:r>
        <w:t xml:space="preserve">– 2.7.25 – Follow the </w:t>
      </w:r>
      <w:hyperlink r:id="rId17" w:history="1">
        <w:r w:rsidRPr="00394C45">
          <w:rPr>
            <w:rStyle w:val="Hyperlink"/>
          </w:rPr>
          <w:t>link</w:t>
        </w:r>
      </w:hyperlink>
      <w:r>
        <w:t xml:space="preserve"> for a post from the DPIC with evidence that its use by States with the death penalty does not make communities safer – its use is not correlated with lower </w:t>
      </w:r>
      <w:r>
        <w:lastRenderedPageBreak/>
        <w:t>murder rates, the increase of protections for law enforcement personnel or the meaningful advancement of public safety.  (Source: Death Penalty Information Center.)</w:t>
      </w:r>
    </w:p>
    <w:p w14:paraId="301924BF" w14:textId="77777777" w:rsidR="00B47664" w:rsidRDefault="00B47664" w:rsidP="00B47664">
      <w:pPr>
        <w:pStyle w:val="ListParagraph"/>
      </w:pPr>
    </w:p>
    <w:p w14:paraId="28326353" w14:textId="7E4B4A8A" w:rsidR="00B47664" w:rsidRDefault="00B47664" w:rsidP="0033554E">
      <w:pPr>
        <w:pStyle w:val="ListParagraph"/>
        <w:numPr>
          <w:ilvl w:val="1"/>
          <w:numId w:val="1"/>
        </w:numPr>
      </w:pPr>
      <w:r>
        <w:rPr>
          <w:i/>
          <w:iCs/>
        </w:rPr>
        <w:t xml:space="preserve">Federal Death Penalty </w:t>
      </w:r>
      <w:r>
        <w:t>– 2.7.25 – Attorneys for Teresa Youngblut, linked by investigators to the fringe</w:t>
      </w:r>
      <w:r w:rsidR="00C1406C">
        <w:t xml:space="preserve"> group Ziz and accused of the January shooting of a Border Patrol Agent, have accused the Justice Department of ‘orchestrating a fast-tracked path to capital punishment that violates her constitutional rights.’  (Source: Fox News.)</w:t>
      </w:r>
    </w:p>
    <w:p w14:paraId="38E6A1EE" w14:textId="77777777" w:rsidR="000C7CF7" w:rsidRDefault="000C7CF7" w:rsidP="000C7CF7">
      <w:pPr>
        <w:pStyle w:val="ListParagraph"/>
      </w:pPr>
    </w:p>
    <w:p w14:paraId="7D97856D" w14:textId="7C342A81" w:rsidR="000C7CF7" w:rsidRDefault="000C7CF7" w:rsidP="0033554E">
      <w:pPr>
        <w:pStyle w:val="ListParagraph"/>
        <w:numPr>
          <w:ilvl w:val="1"/>
          <w:numId w:val="1"/>
        </w:numPr>
      </w:pPr>
      <w:r>
        <w:rPr>
          <w:i/>
          <w:iCs/>
        </w:rPr>
        <w:t xml:space="preserve">Tennessee – </w:t>
      </w:r>
      <w:r>
        <w:t>3.7.25 – Attorneys for Byron Black have launched a last attempt to prevent his execution, scheduled for 5</w:t>
      </w:r>
      <w:r w:rsidRPr="000C7CF7">
        <w:rPr>
          <w:vertAlign w:val="superscript"/>
        </w:rPr>
        <w:t>th</w:t>
      </w:r>
      <w:r>
        <w:t xml:space="preserve"> August.  Mr Black was convicted of the murder of his girlfriend and her two daughters.  His lawyers are asking the Supreme Court to order a lower Court to consider their claim that he is not competent to be executed, and the Nashville Chancery Court to require the Tennessee Department of Correction to deactivate his implanted defibrillation device which could </w:t>
      </w:r>
      <w:r w:rsidR="006F23A0">
        <w:t xml:space="preserve">potentially delay the </w:t>
      </w:r>
      <w:proofErr w:type="gramStart"/>
      <w:r w:rsidR="006F23A0">
        <w:t>execution</w:t>
      </w:r>
      <w:r>
        <w:t xml:space="preserve">  </w:t>
      </w:r>
      <w:r w:rsidR="00C807C2">
        <w:t>while</w:t>
      </w:r>
      <w:proofErr w:type="gramEnd"/>
      <w:r w:rsidR="00C807C2">
        <w:t xml:space="preserve"> finding someone to do so.  (Source: AP News.)</w:t>
      </w:r>
    </w:p>
    <w:p w14:paraId="5E918DB0" w14:textId="77777777" w:rsidR="00133837" w:rsidRDefault="00133837" w:rsidP="00133837">
      <w:pPr>
        <w:pStyle w:val="ListParagraph"/>
      </w:pPr>
    </w:p>
    <w:p w14:paraId="19CCBD94" w14:textId="33EB5618" w:rsidR="00133837" w:rsidRPr="00410676" w:rsidRDefault="00133837" w:rsidP="0033554E">
      <w:pPr>
        <w:pStyle w:val="ListParagraph"/>
        <w:numPr>
          <w:ilvl w:val="1"/>
          <w:numId w:val="1"/>
        </w:numPr>
        <w:rPr>
          <w:i/>
          <w:iCs/>
        </w:rPr>
      </w:pPr>
      <w:r w:rsidRPr="00133837">
        <w:rPr>
          <w:i/>
          <w:iCs/>
        </w:rPr>
        <w:t xml:space="preserve">Indiana </w:t>
      </w:r>
      <w:r>
        <w:t>– 7.7.25 – The Indiana Supreme Court tentatively scheduled the date of 10</w:t>
      </w:r>
      <w:r w:rsidRPr="00133837">
        <w:rPr>
          <w:vertAlign w:val="superscript"/>
        </w:rPr>
        <w:t>th</w:t>
      </w:r>
      <w:r>
        <w:t xml:space="preserve"> October for the execution of Roy Lee Ward, convicted of rape and murder and sentenced to death in 2007.  This would be the third execution to take place in the State since December 2024, following a 15-year hiatus.  Governor Braun has said that Indiana does not currently have usable lethal injection drugs, and that its lawmakers should debate the future of capital punishment in the State in the 2026 session.  (Source: Indiana Capital Chronicle.)</w:t>
      </w:r>
    </w:p>
    <w:p w14:paraId="2F81B065" w14:textId="77777777" w:rsidR="00410676" w:rsidRPr="00410676" w:rsidRDefault="00410676" w:rsidP="00410676">
      <w:pPr>
        <w:pStyle w:val="ListParagraph"/>
        <w:rPr>
          <w:i/>
          <w:iCs/>
        </w:rPr>
      </w:pPr>
    </w:p>
    <w:p w14:paraId="72011B50" w14:textId="0E83EF41" w:rsidR="00410676" w:rsidRPr="00410676" w:rsidRDefault="00410676" w:rsidP="0033554E">
      <w:pPr>
        <w:pStyle w:val="ListParagraph"/>
        <w:numPr>
          <w:ilvl w:val="1"/>
          <w:numId w:val="1"/>
        </w:numPr>
      </w:pPr>
      <w:r>
        <w:rPr>
          <w:i/>
          <w:iCs/>
        </w:rPr>
        <w:t xml:space="preserve">Delaware </w:t>
      </w:r>
      <w:r w:rsidRPr="00410676">
        <w:t>– 7.7.25 – The General Assembly passed the first leg of a constitutional amendment to revamp the State’s governing document to prohibit the use of death as a form of punishment.</w:t>
      </w:r>
      <w:r>
        <w:t xml:space="preserve">  Legislation signed into law in 2024 </w:t>
      </w:r>
      <w:r w:rsidR="00EE1A0D">
        <w:t xml:space="preserve">by the then Governor John Carney eliminated the death penalty and instructed that those convicted of first-degree murder should be sentenced to life imprisonment without the possibility of parole, but a constitutional amendment would prohibit the death penalty and prevent future General Assemblies passing legislation to revive the practice.  (Source: WHYY – PBS.) </w:t>
      </w:r>
    </w:p>
    <w:p w14:paraId="33B650DA" w14:textId="77777777" w:rsidR="0033554E" w:rsidRPr="0017169E" w:rsidRDefault="0033554E" w:rsidP="0033554E"/>
    <w:p w14:paraId="41936B04" w14:textId="77777777" w:rsidR="00AA1EC4" w:rsidRPr="00AA1EC4" w:rsidRDefault="00222C35" w:rsidP="0017169E">
      <w:pPr>
        <w:pStyle w:val="ListParagraph"/>
        <w:numPr>
          <w:ilvl w:val="0"/>
          <w:numId w:val="1"/>
        </w:numPr>
      </w:pPr>
      <w:r>
        <w:rPr>
          <w:rFonts w:eastAsia="Times New Roman" w:cs="Arial"/>
          <w:b/>
          <w:bCs/>
          <w:color w:val="000000"/>
        </w:rPr>
        <w:t xml:space="preserve">Saudi Arabia </w:t>
      </w:r>
    </w:p>
    <w:p w14:paraId="148EA726" w14:textId="77777777" w:rsidR="00AA1EC4" w:rsidRPr="00AA1EC4" w:rsidRDefault="00AA1EC4" w:rsidP="00AA1EC4">
      <w:pPr>
        <w:pStyle w:val="ListParagraph"/>
      </w:pPr>
    </w:p>
    <w:p w14:paraId="7360C504" w14:textId="77777777" w:rsidR="00AA1EC4" w:rsidRPr="00AA1EC4" w:rsidRDefault="00AA1EC4" w:rsidP="00AA1EC4">
      <w:pPr>
        <w:pStyle w:val="ListParagraph"/>
        <w:numPr>
          <w:ilvl w:val="1"/>
          <w:numId w:val="1"/>
        </w:numPr>
      </w:pPr>
      <w:r>
        <w:rPr>
          <w:rFonts w:eastAsia="Times New Roman" w:cs="Arial"/>
          <w:color w:val="000000"/>
        </w:rPr>
        <w:t>1</w:t>
      </w:r>
      <w:r w:rsidR="00222C35">
        <w:rPr>
          <w:rFonts w:eastAsia="Times New Roman" w:cs="Arial"/>
          <w:color w:val="000000"/>
        </w:rPr>
        <w:t xml:space="preserve">5.6.25 – Authorities in the Kingdom report that </w:t>
      </w:r>
      <w:proofErr w:type="spellStart"/>
      <w:r w:rsidR="00222C35">
        <w:rPr>
          <w:rFonts w:eastAsia="Times New Roman" w:cs="Arial"/>
          <w:color w:val="000000"/>
        </w:rPr>
        <w:t>Turki</w:t>
      </w:r>
      <w:proofErr w:type="spellEnd"/>
      <w:r w:rsidR="00222C35">
        <w:rPr>
          <w:rFonts w:eastAsia="Times New Roman" w:cs="Arial"/>
          <w:color w:val="000000"/>
        </w:rPr>
        <w:t xml:space="preserve"> Al-</w:t>
      </w:r>
      <w:proofErr w:type="spellStart"/>
      <w:r w:rsidR="00222C35">
        <w:rPr>
          <w:rFonts w:eastAsia="Times New Roman" w:cs="Arial"/>
          <w:color w:val="000000"/>
        </w:rPr>
        <w:t>Jasser</w:t>
      </w:r>
      <w:proofErr w:type="spellEnd"/>
      <w:r w:rsidR="00222C35">
        <w:rPr>
          <w:rFonts w:eastAsia="Times New Roman" w:cs="Arial"/>
          <w:color w:val="000000"/>
        </w:rPr>
        <w:t>, a prominent Saudi journalist, has been executed.  Mr Al-Jasser  was arrested in 2018 and convicted of terrorism and treason charges, which activists claim were trumped up.</w:t>
      </w:r>
      <w:r w:rsidR="0055791F">
        <w:rPr>
          <w:rFonts w:eastAsia="Times New Roman" w:cs="Arial"/>
          <w:color w:val="000000"/>
        </w:rPr>
        <w:t xml:space="preserve">  The Program Director of the New York-based Committee to Protect Journalists condemned his execution, saying the failure to deliver justice for Jamal Khashoggi had emboldened de facto ruler Crown Price Mohammed bin Salman to continue his persecution of the press.’  (Source: Seattle Times.)</w:t>
      </w:r>
    </w:p>
    <w:p w14:paraId="0DA1DDCC" w14:textId="7E39D2F7" w:rsidR="00AA1EC4" w:rsidRPr="00AA1EC4" w:rsidRDefault="00AA1EC4" w:rsidP="00AA1EC4">
      <w:pPr>
        <w:pStyle w:val="ListParagraph"/>
        <w:ind w:left="1440"/>
      </w:pPr>
    </w:p>
    <w:p w14:paraId="1B7497C1" w14:textId="2A22CBDC" w:rsidR="005D629D" w:rsidRPr="008C0BBE" w:rsidRDefault="00AA1EC4" w:rsidP="00AA1EC4">
      <w:pPr>
        <w:pStyle w:val="ListParagraph"/>
        <w:numPr>
          <w:ilvl w:val="1"/>
          <w:numId w:val="1"/>
        </w:numPr>
      </w:pPr>
      <w:r>
        <w:rPr>
          <w:rFonts w:eastAsia="Times New Roman" w:cs="Arial"/>
          <w:color w:val="000000"/>
        </w:rPr>
        <w:lastRenderedPageBreak/>
        <w:t xml:space="preserve">6.7.25 – Follow the </w:t>
      </w:r>
      <w:hyperlink r:id="rId18" w:history="1">
        <w:r w:rsidRPr="00AA1EC4">
          <w:rPr>
            <w:rStyle w:val="Hyperlink"/>
            <w:rFonts w:eastAsia="Times New Roman" w:cs="Arial"/>
          </w:rPr>
          <w:t>link</w:t>
        </w:r>
      </w:hyperlink>
      <w:r>
        <w:rPr>
          <w:rFonts w:eastAsia="Times New Roman" w:cs="Arial"/>
          <w:color w:val="000000"/>
        </w:rPr>
        <w:t xml:space="preserve"> for a press release on the new report from Amnesty International which draws attention to a startling surge in executions in the Kingdom, particularly for drug-related offences, and highlights the significant impact on foreign nationals.  (Source: Amnesty International - USA.)</w:t>
      </w:r>
      <w:r w:rsidR="0055791F">
        <w:rPr>
          <w:rFonts w:eastAsia="Times New Roman" w:cs="Arial"/>
          <w:color w:val="000000"/>
        </w:rPr>
        <w:t xml:space="preserve"> </w:t>
      </w:r>
    </w:p>
    <w:p w14:paraId="105E41E8" w14:textId="159AAA04" w:rsidR="008C0BBE" w:rsidRPr="008C0BBE" w:rsidRDefault="008C0BBE" w:rsidP="008C0BBE">
      <w:pPr>
        <w:pStyle w:val="ListParagraph"/>
      </w:pPr>
    </w:p>
    <w:p w14:paraId="6C5D8657" w14:textId="293D1E74" w:rsidR="008C0BBE" w:rsidRPr="00B35EA4" w:rsidRDefault="008C0BBE" w:rsidP="0017169E">
      <w:pPr>
        <w:pStyle w:val="ListParagraph"/>
        <w:numPr>
          <w:ilvl w:val="0"/>
          <w:numId w:val="1"/>
        </w:numPr>
      </w:pPr>
      <w:r>
        <w:rPr>
          <w:rFonts w:eastAsia="Times New Roman" w:cs="Arial"/>
          <w:b/>
          <w:bCs/>
          <w:color w:val="000000"/>
        </w:rPr>
        <w:t xml:space="preserve">The Use of the Death Penalty for Drug Offences </w:t>
      </w:r>
      <w:r>
        <w:rPr>
          <w:rFonts w:eastAsia="Times New Roman" w:cs="Arial"/>
          <w:color w:val="000000"/>
        </w:rPr>
        <w:t xml:space="preserve">– 18.6.25 – Follow the </w:t>
      </w:r>
      <w:hyperlink r:id="rId19" w:history="1">
        <w:r w:rsidRPr="008C0BBE">
          <w:rPr>
            <w:rStyle w:val="Hyperlink"/>
            <w:rFonts w:eastAsia="Times New Roman" w:cs="Arial"/>
          </w:rPr>
          <w:t>link</w:t>
        </w:r>
      </w:hyperlink>
      <w:r>
        <w:rPr>
          <w:rFonts w:eastAsia="Times New Roman" w:cs="Arial"/>
          <w:color w:val="000000"/>
        </w:rPr>
        <w:t xml:space="preserve"> for a post from the DPIC with information from a new report from Harm Reduction International (HRI) which shows that nearly half of all executions to date in 2025 have been for drug-related crimes, with Iran </w:t>
      </w:r>
      <w:r w:rsidR="00913DA7">
        <w:rPr>
          <w:rFonts w:eastAsia="Times New Roman" w:cs="Arial"/>
          <w:color w:val="000000"/>
        </w:rPr>
        <w:t xml:space="preserve">having executed </w:t>
      </w:r>
      <w:r>
        <w:rPr>
          <w:rFonts w:eastAsia="Times New Roman" w:cs="Arial"/>
          <w:color w:val="000000"/>
        </w:rPr>
        <w:t xml:space="preserve">244, and Saudi Arabia 50.  </w:t>
      </w:r>
      <w:r w:rsidR="00913DA7">
        <w:rPr>
          <w:rFonts w:eastAsia="Times New Roman" w:cs="Arial"/>
          <w:color w:val="000000"/>
        </w:rPr>
        <w:t>34 countries retain the death penalty for such offences, despite the fact that non-violent crimes do not meet the int</w:t>
      </w:r>
      <w:r w:rsidR="006F23A0">
        <w:rPr>
          <w:rFonts w:eastAsia="Times New Roman" w:cs="Arial"/>
          <w:color w:val="000000"/>
        </w:rPr>
        <w:t>ernational legal threshold.  Numbers</w:t>
      </w:r>
      <w:r w:rsidR="00913DA7">
        <w:rPr>
          <w:rFonts w:eastAsia="Times New Roman" w:cs="Arial"/>
          <w:color w:val="000000"/>
        </w:rPr>
        <w:t xml:space="preserve"> of such executions have been confirmed in Singapore and it is assumed </w:t>
      </w:r>
      <w:r w:rsidR="006F23A0">
        <w:rPr>
          <w:rFonts w:eastAsia="Times New Roman" w:cs="Arial"/>
          <w:color w:val="000000"/>
        </w:rPr>
        <w:t>they also take place in high numbers</w:t>
      </w:r>
      <w:r w:rsidR="00913DA7">
        <w:rPr>
          <w:rFonts w:eastAsia="Times New Roman" w:cs="Arial"/>
          <w:color w:val="000000"/>
        </w:rPr>
        <w:t xml:space="preserve"> in C</w:t>
      </w:r>
      <w:r w:rsidR="006F23A0">
        <w:rPr>
          <w:rFonts w:eastAsia="Times New Roman" w:cs="Arial"/>
          <w:color w:val="000000"/>
        </w:rPr>
        <w:t xml:space="preserve">hina, North Korea and Vietnam. </w:t>
      </w:r>
      <w:r w:rsidR="00913DA7">
        <w:rPr>
          <w:rFonts w:eastAsia="Times New Roman" w:cs="Arial"/>
          <w:color w:val="000000"/>
        </w:rPr>
        <w:t xml:space="preserve"> (Source: Death Penalty Information Center.)</w:t>
      </w:r>
    </w:p>
    <w:p w14:paraId="66F10F5E" w14:textId="77777777" w:rsidR="00B35EA4" w:rsidRDefault="00B35EA4" w:rsidP="00B35EA4">
      <w:pPr>
        <w:pStyle w:val="ListParagraph"/>
      </w:pPr>
    </w:p>
    <w:p w14:paraId="7558B3A7" w14:textId="1A3110D3" w:rsidR="00B35EA4" w:rsidRDefault="00B35EA4" w:rsidP="0017169E">
      <w:pPr>
        <w:pStyle w:val="ListParagraph"/>
        <w:numPr>
          <w:ilvl w:val="0"/>
          <w:numId w:val="1"/>
        </w:numPr>
      </w:pPr>
      <w:r>
        <w:rPr>
          <w:b/>
          <w:bCs/>
        </w:rPr>
        <w:t xml:space="preserve">Vietnam </w:t>
      </w:r>
      <w:r>
        <w:t xml:space="preserve">– 25.6.26 – The State-run Vietnam News Agency reported that the National Assembly had passed, with a unanimous vote, an amendment to the country’s Criminal Code abolishing the death penalty for eight criminal offences.  Crimes included are bribery, embezzlement, producing and trading counterfeit medicines, illegally transporting narcotics, espionage, ‘the crime of destroying peace and causing aggressive war’, sabotage and trying to topple the Government.  The amendment comes into effect next month.  Those convicted of these crimes will face life imprisonment.  (Source: Al-Jazeera.) </w:t>
      </w:r>
    </w:p>
    <w:p w14:paraId="770ABBD8" w14:textId="77777777" w:rsidR="00563D3F" w:rsidRDefault="00563D3F" w:rsidP="00563D3F">
      <w:pPr>
        <w:pStyle w:val="ListParagraph"/>
      </w:pPr>
    </w:p>
    <w:p w14:paraId="0DF12450" w14:textId="05B17DE2" w:rsidR="00563D3F" w:rsidRPr="006D4950" w:rsidRDefault="00563D3F" w:rsidP="0017169E">
      <w:pPr>
        <w:pStyle w:val="ListParagraph"/>
        <w:numPr>
          <w:ilvl w:val="0"/>
          <w:numId w:val="1"/>
        </w:numPr>
        <w:rPr>
          <w:b/>
          <w:bCs/>
        </w:rPr>
      </w:pPr>
      <w:r w:rsidRPr="00563D3F">
        <w:rPr>
          <w:b/>
          <w:bCs/>
        </w:rPr>
        <w:t>Japan</w:t>
      </w:r>
      <w:r>
        <w:rPr>
          <w:b/>
          <w:bCs/>
        </w:rPr>
        <w:t xml:space="preserve"> </w:t>
      </w:r>
      <w:r>
        <w:t xml:space="preserve">– 27.6.25 – Following the execution of Takahiro Shiraishi, Chiara Sangiorgio, Death Penalty Adviser at Amnesty International, said this, the first in Japan in almost three years, was a major setback to the country’s human rights record.  Follow the </w:t>
      </w:r>
      <w:hyperlink r:id="rId20" w:history="1">
        <w:r w:rsidRPr="00563D3F">
          <w:rPr>
            <w:rStyle w:val="Hyperlink"/>
          </w:rPr>
          <w:t>link</w:t>
        </w:r>
      </w:hyperlink>
      <w:r>
        <w:t xml:space="preserve"> for details.  (Source: Amnesty International.)</w:t>
      </w:r>
    </w:p>
    <w:p w14:paraId="67AAAEC7" w14:textId="77777777" w:rsidR="006D4950" w:rsidRPr="006D4950" w:rsidRDefault="006D4950" w:rsidP="006D4950">
      <w:pPr>
        <w:pStyle w:val="ListParagraph"/>
        <w:rPr>
          <w:b/>
          <w:bCs/>
        </w:rPr>
      </w:pPr>
    </w:p>
    <w:p w14:paraId="3CE2E652" w14:textId="13E08676" w:rsidR="006D4950" w:rsidRPr="0045782C" w:rsidRDefault="006D4950" w:rsidP="0017169E">
      <w:pPr>
        <w:pStyle w:val="ListParagraph"/>
        <w:numPr>
          <w:ilvl w:val="0"/>
          <w:numId w:val="1"/>
        </w:numPr>
        <w:rPr>
          <w:b/>
          <w:bCs/>
        </w:rPr>
      </w:pPr>
      <w:r>
        <w:rPr>
          <w:b/>
          <w:bCs/>
        </w:rPr>
        <w:t xml:space="preserve">UK </w:t>
      </w:r>
      <w:r>
        <w:t>– 27.6.25 – The Express Newspaper is running a poll on whether the death sentence should be brought back for people like Marcus Monzo who killed a 14-year-old school boy with a samurai sword and has been sentenced to life imprisonment, with a minimum of 40 years.  (</w:t>
      </w:r>
      <w:r w:rsidR="0086148D">
        <w:t>Source: Daily Express.)</w:t>
      </w:r>
    </w:p>
    <w:p w14:paraId="32EDAF7F" w14:textId="77777777" w:rsidR="0045782C" w:rsidRPr="0045782C" w:rsidRDefault="0045782C" w:rsidP="0045782C">
      <w:pPr>
        <w:pStyle w:val="ListParagraph"/>
        <w:rPr>
          <w:b/>
          <w:bCs/>
        </w:rPr>
      </w:pPr>
    </w:p>
    <w:p w14:paraId="02027275" w14:textId="2F7AEEA4" w:rsidR="0045782C" w:rsidRPr="005B71FA" w:rsidRDefault="0045782C" w:rsidP="0017169E">
      <w:pPr>
        <w:pStyle w:val="ListParagraph"/>
        <w:numPr>
          <w:ilvl w:val="0"/>
          <w:numId w:val="1"/>
        </w:numPr>
        <w:rPr>
          <w:b/>
          <w:bCs/>
        </w:rPr>
      </w:pPr>
      <w:r>
        <w:rPr>
          <w:b/>
          <w:bCs/>
        </w:rPr>
        <w:t xml:space="preserve">Malaysia </w:t>
      </w:r>
      <w:r>
        <w:t xml:space="preserve">– 4.7.25 – Two years on from the repeal of the mandatory death penalty, follow the </w:t>
      </w:r>
      <w:hyperlink r:id="rId21" w:history="1">
        <w:r w:rsidRPr="0045782C">
          <w:rPr>
            <w:rStyle w:val="Hyperlink"/>
          </w:rPr>
          <w:t>link</w:t>
        </w:r>
      </w:hyperlink>
      <w:r>
        <w:t xml:space="preserve"> for a public statement from Amnesty welcoming the overwhelmingly positive impact of the repeal of the death penalty, and calling for the Government to abolish it fully.  (Source: Amnesty International.)</w:t>
      </w:r>
    </w:p>
    <w:p w14:paraId="1B4370F6" w14:textId="77777777" w:rsidR="005B71FA" w:rsidRPr="005B71FA" w:rsidRDefault="005B71FA" w:rsidP="005B71FA">
      <w:pPr>
        <w:pStyle w:val="ListParagraph"/>
        <w:rPr>
          <w:b/>
          <w:bCs/>
        </w:rPr>
      </w:pPr>
    </w:p>
    <w:p w14:paraId="1B014868" w14:textId="4543BD20" w:rsidR="005B71FA" w:rsidRPr="007F1257" w:rsidRDefault="005B71FA" w:rsidP="0017169E">
      <w:pPr>
        <w:pStyle w:val="ListParagraph"/>
        <w:numPr>
          <w:ilvl w:val="0"/>
          <w:numId w:val="1"/>
        </w:numPr>
        <w:rPr>
          <w:b/>
          <w:bCs/>
        </w:rPr>
      </w:pPr>
      <w:r>
        <w:rPr>
          <w:b/>
          <w:bCs/>
        </w:rPr>
        <w:t xml:space="preserve">India </w:t>
      </w:r>
      <w:r>
        <w:t>– 6.7.25 – A special session is to be convened on 10</w:t>
      </w:r>
      <w:r w:rsidRPr="005B71FA">
        <w:rPr>
          <w:vertAlign w:val="superscript"/>
        </w:rPr>
        <w:t>th</w:t>
      </w:r>
      <w:r>
        <w:t>-11lth July in an attempt by the Punjab Government to bring in stricter punishment for crimes of sacrilege while exploring legal options for a provision of the death penalty for those found guilty.  (Source: The Indian Express.)</w:t>
      </w:r>
    </w:p>
    <w:p w14:paraId="2A19C2F1" w14:textId="77777777" w:rsidR="007F1257" w:rsidRPr="007F1257" w:rsidRDefault="007F1257" w:rsidP="007F1257">
      <w:pPr>
        <w:pStyle w:val="ListParagraph"/>
        <w:rPr>
          <w:b/>
          <w:bCs/>
        </w:rPr>
      </w:pPr>
    </w:p>
    <w:p w14:paraId="34BF4DD5" w14:textId="77777777" w:rsidR="007F1257" w:rsidRDefault="007F1257" w:rsidP="007F1257">
      <w:pPr>
        <w:rPr>
          <w:b/>
          <w:bCs/>
        </w:rPr>
      </w:pPr>
    </w:p>
    <w:p w14:paraId="495A8CF2" w14:textId="77777777" w:rsidR="007F1257" w:rsidRDefault="007F1257" w:rsidP="007F1257">
      <w:pPr>
        <w:rPr>
          <w:b/>
          <w:bCs/>
        </w:rPr>
      </w:pPr>
    </w:p>
    <w:p w14:paraId="31DDED04" w14:textId="77777777" w:rsidR="007F1257" w:rsidRDefault="007F1257" w:rsidP="007F1257">
      <w:pPr>
        <w:rPr>
          <w:b/>
          <w:bCs/>
        </w:rPr>
      </w:pPr>
    </w:p>
    <w:p w14:paraId="29DA88C6" w14:textId="77777777" w:rsidR="007F1257" w:rsidRPr="007F1257" w:rsidRDefault="007F1257" w:rsidP="007F1257">
      <w:pPr>
        <w:rPr>
          <w:b/>
          <w:bCs/>
        </w:rPr>
      </w:pPr>
    </w:p>
    <w:p w14:paraId="41FE8298" w14:textId="0F671513" w:rsidR="005D629D" w:rsidRPr="005D629D" w:rsidRDefault="005D629D" w:rsidP="005D629D">
      <w:pPr>
        <w:ind w:left="360"/>
      </w:pPr>
    </w:p>
    <w:p w14:paraId="38725C22" w14:textId="77777777" w:rsidR="005D629D" w:rsidRDefault="005D629D" w:rsidP="005D629D">
      <w:pPr>
        <w:ind w:left="360"/>
        <w:rPr>
          <w:rFonts w:eastAsia="Times New Roman" w:cs="Arial"/>
          <w:b/>
          <w:bCs/>
          <w:color w:val="000000"/>
        </w:rPr>
      </w:pPr>
      <w:r>
        <w:rPr>
          <w:rFonts w:eastAsia="Times New Roman" w:cs="Arial"/>
          <w:b/>
          <w:bCs/>
          <w:color w:val="000000"/>
        </w:rPr>
        <w:lastRenderedPageBreak/>
        <w:t>Urgent Actions</w:t>
      </w:r>
    </w:p>
    <w:p w14:paraId="068975E3" w14:textId="77777777" w:rsidR="005D629D" w:rsidRDefault="005D629D" w:rsidP="005D629D">
      <w:pPr>
        <w:ind w:left="360"/>
        <w:rPr>
          <w:rFonts w:eastAsia="Times New Roman" w:cs="Arial"/>
          <w:b/>
          <w:bCs/>
          <w:color w:val="000000"/>
        </w:rPr>
      </w:pPr>
    </w:p>
    <w:p w14:paraId="74E7F91F" w14:textId="77777777" w:rsidR="00FE2EC1" w:rsidRDefault="005D629D" w:rsidP="005D629D">
      <w:pPr>
        <w:ind w:left="360"/>
        <w:rPr>
          <w:rFonts w:eastAsia="Times New Roman" w:cs="Arial"/>
          <w:b/>
          <w:bCs/>
          <w:color w:val="000000"/>
        </w:rPr>
      </w:pPr>
      <w:r>
        <w:rPr>
          <w:rFonts w:eastAsia="Times New Roman" w:cs="Arial"/>
          <w:b/>
          <w:bCs/>
          <w:color w:val="000000"/>
        </w:rPr>
        <w:t>Campaigning</w:t>
      </w:r>
    </w:p>
    <w:p w14:paraId="5F84E103" w14:textId="77777777" w:rsidR="00FE2EC1" w:rsidRDefault="00FE2EC1" w:rsidP="005D629D">
      <w:pPr>
        <w:ind w:left="360"/>
        <w:rPr>
          <w:rFonts w:eastAsia="Times New Roman" w:cs="Arial"/>
          <w:b/>
          <w:bCs/>
          <w:color w:val="000000"/>
        </w:rPr>
      </w:pPr>
    </w:p>
    <w:p w14:paraId="2C89E962" w14:textId="551CBF2F" w:rsidR="0017169E" w:rsidRDefault="00FE2EC1" w:rsidP="00FE2EC1">
      <w:pPr>
        <w:pStyle w:val="ListParagraph"/>
        <w:numPr>
          <w:ilvl w:val="0"/>
          <w:numId w:val="2"/>
        </w:numPr>
      </w:pPr>
      <w:r>
        <w:t xml:space="preserve">Follow the </w:t>
      </w:r>
      <w:hyperlink r:id="rId22" w:history="1">
        <w:r w:rsidRPr="00FE2EC1">
          <w:rPr>
            <w:rStyle w:val="Hyperlink"/>
          </w:rPr>
          <w:t>link</w:t>
        </w:r>
      </w:hyperlink>
      <w:r>
        <w:t xml:space="preserve"> for this month’s Newsletter from the </w:t>
      </w:r>
      <w:r w:rsidRPr="00FE2EC1">
        <w:rPr>
          <w:i/>
          <w:iCs/>
        </w:rPr>
        <w:t>Amnesty Anti-Death Penalty Campaign</w:t>
      </w:r>
      <w:r>
        <w:t>, which includes information on:</w:t>
      </w:r>
    </w:p>
    <w:p w14:paraId="5F74E8B3" w14:textId="77777777" w:rsidR="00FE2EC1" w:rsidRDefault="00FE2EC1" w:rsidP="00FE2EC1">
      <w:pPr>
        <w:pStyle w:val="ListParagraph"/>
        <w:ind w:left="1149"/>
      </w:pPr>
    </w:p>
    <w:p w14:paraId="1C186E0F" w14:textId="7007A1E6" w:rsidR="00FE2EC1" w:rsidRDefault="00FE2EC1" w:rsidP="00FE2EC1">
      <w:pPr>
        <w:pStyle w:val="ListParagraph"/>
        <w:numPr>
          <w:ilvl w:val="1"/>
          <w:numId w:val="2"/>
        </w:numPr>
      </w:pPr>
      <w:r>
        <w:t xml:space="preserve">The high </w:t>
      </w:r>
      <w:r w:rsidR="007F1257">
        <w:t xml:space="preserve">numbers </w:t>
      </w:r>
      <w:r>
        <w:t>of executions in May in Iran;</w:t>
      </w:r>
    </w:p>
    <w:p w14:paraId="3678684F" w14:textId="793A6FA5" w:rsidR="00FE2EC1" w:rsidRPr="00030B57" w:rsidRDefault="00FE2EC1" w:rsidP="00FE2EC1">
      <w:pPr>
        <w:pStyle w:val="ListParagraph"/>
        <w:numPr>
          <w:ilvl w:val="1"/>
          <w:numId w:val="2"/>
        </w:numPr>
        <w:rPr>
          <w:i/>
          <w:iCs/>
        </w:rPr>
      </w:pPr>
      <w:r>
        <w:t xml:space="preserve">The retrial of Richard Glossip – </w:t>
      </w:r>
      <w:r w:rsidRPr="00030B57">
        <w:rPr>
          <w:i/>
          <w:iCs/>
        </w:rPr>
        <w:t>with a request to contact Governor Stitt;</w:t>
      </w:r>
    </w:p>
    <w:p w14:paraId="3698A65B" w14:textId="7607ED41" w:rsidR="00FE2EC1" w:rsidRDefault="00FE2EC1" w:rsidP="00FE2EC1">
      <w:pPr>
        <w:pStyle w:val="ListParagraph"/>
        <w:numPr>
          <w:ilvl w:val="1"/>
          <w:numId w:val="2"/>
        </w:numPr>
      </w:pPr>
      <w:r>
        <w:t>The execution by lethal injection of Stephen Stanko in South Carolina;</w:t>
      </w:r>
    </w:p>
    <w:p w14:paraId="5CB48FF1" w14:textId="77777777" w:rsidR="00030B57" w:rsidRDefault="00FE2EC1" w:rsidP="00FE2EC1">
      <w:pPr>
        <w:pStyle w:val="ListParagraph"/>
        <w:numPr>
          <w:ilvl w:val="1"/>
          <w:numId w:val="2"/>
        </w:numPr>
      </w:pPr>
      <w:r>
        <w:t>The experience and thoughts of a witness to executions</w:t>
      </w:r>
      <w:r w:rsidR="00030B57">
        <w:t>;</w:t>
      </w:r>
    </w:p>
    <w:p w14:paraId="581188F9" w14:textId="77777777" w:rsidR="00030B57" w:rsidRDefault="00030B57" w:rsidP="00FE2EC1">
      <w:pPr>
        <w:pStyle w:val="ListParagraph"/>
        <w:numPr>
          <w:ilvl w:val="1"/>
          <w:numId w:val="2"/>
        </w:numPr>
      </w:pPr>
      <w:r>
        <w:t>Indonesia, drugs and the death penalty;</w:t>
      </w:r>
    </w:p>
    <w:p w14:paraId="2CCE54BE" w14:textId="3BD7C981" w:rsidR="00FE2EC1" w:rsidRDefault="00030B57" w:rsidP="00FE2EC1">
      <w:pPr>
        <w:pStyle w:val="ListParagraph"/>
        <w:numPr>
          <w:ilvl w:val="1"/>
          <w:numId w:val="2"/>
        </w:numPr>
      </w:pPr>
      <w:r>
        <w:t>A video of an interview with an Amnesty International researcher on President  Trump’s push for greater use of the death penalty;</w:t>
      </w:r>
      <w:r w:rsidR="00FE2EC1">
        <w:t xml:space="preserve"> </w:t>
      </w:r>
    </w:p>
    <w:p w14:paraId="59CA4F72" w14:textId="7507B25E" w:rsidR="00FE2EC1" w:rsidRDefault="00030B57" w:rsidP="00FE2EC1">
      <w:pPr>
        <w:pStyle w:val="ListParagraph"/>
        <w:numPr>
          <w:ilvl w:val="1"/>
          <w:numId w:val="2"/>
        </w:numPr>
      </w:pPr>
      <w:r>
        <w:t xml:space="preserve">A death penalty fact – with </w:t>
      </w:r>
      <w:r w:rsidRPr="007F1257">
        <w:rPr>
          <w:i/>
          <w:iCs/>
        </w:rPr>
        <w:t>particular reference to the World Day Against the Death Penalty action in 2022 – the announcement by  the State of Oklahoma of 25 executions to be carried out monthly  over the following two years</w:t>
      </w:r>
      <w:r>
        <w:t>.</w:t>
      </w:r>
      <w:bookmarkStart w:id="0" w:name="_GoBack"/>
      <w:bookmarkEnd w:id="0"/>
    </w:p>
    <w:p w14:paraId="63729313" w14:textId="37B5F023" w:rsidR="00FE2EC1" w:rsidRDefault="00FE2EC1" w:rsidP="00FE2EC1">
      <w:r>
        <w:t xml:space="preserve"> </w:t>
      </w:r>
    </w:p>
    <w:p w14:paraId="560C9D2D" w14:textId="3720F376" w:rsidR="00FE2EC1" w:rsidRPr="006D7BC1" w:rsidRDefault="00FE2EC1" w:rsidP="00FE2EC1">
      <w:pPr>
        <w:pStyle w:val="ListParagraph"/>
        <w:numPr>
          <w:ilvl w:val="0"/>
          <w:numId w:val="2"/>
        </w:numPr>
      </w:pPr>
      <w:r>
        <w:rPr>
          <w:i/>
          <w:iCs/>
        </w:rPr>
        <w:t>Oklahoma Campaign</w:t>
      </w:r>
    </w:p>
    <w:p w14:paraId="0DD7C097" w14:textId="77777777" w:rsidR="006D7BC1" w:rsidRDefault="006D7BC1" w:rsidP="006D7BC1">
      <w:pPr>
        <w:ind w:left="789"/>
      </w:pPr>
    </w:p>
    <w:p w14:paraId="2466C846" w14:textId="77777777" w:rsidR="006D7BC1" w:rsidRDefault="006D7BC1" w:rsidP="006D7BC1">
      <w:pPr>
        <w:pStyle w:val="ListParagraph"/>
        <w:ind w:left="1149"/>
      </w:pPr>
      <w:r>
        <w:t>This month the Group wrote letters to Governor Stitt in advance of the June meeting, calling for a stay of action for John Hanson, whose execution was scheduled for 12</w:t>
      </w:r>
      <w:r w:rsidRPr="00260597">
        <w:rPr>
          <w:vertAlign w:val="superscript"/>
        </w:rPr>
        <w:t>th</w:t>
      </w:r>
      <w:r>
        <w:t xml:space="preserve"> June.  Sadly (see above) Mr Hanson was executed.  They also wrote to the Governor expressing their pleasure that Richard Glossip was to receive a new trial that would not involve the death penalty.</w:t>
      </w:r>
    </w:p>
    <w:p w14:paraId="161DDFBA" w14:textId="77777777" w:rsidR="006D7BC1" w:rsidRDefault="006D7BC1" w:rsidP="006D7BC1">
      <w:pPr>
        <w:pStyle w:val="ListParagraph"/>
        <w:ind w:left="1149"/>
      </w:pPr>
    </w:p>
    <w:p w14:paraId="131CA230" w14:textId="6A009AB6" w:rsidR="006D7BC1" w:rsidRPr="00176995" w:rsidRDefault="006D7BC1" w:rsidP="006D7BC1">
      <w:pPr>
        <w:pStyle w:val="ListParagraph"/>
        <w:ind w:left="1149"/>
      </w:pPr>
      <w:r>
        <w:t xml:space="preserve">The Group will be asked at  this month’s meeting if they would be willing to send cards of good wishes to Richard Glossip who is waiting for a decision from a </w:t>
      </w:r>
      <w:r w:rsidR="00504289">
        <w:t xml:space="preserve">District </w:t>
      </w:r>
      <w:r>
        <w:t>Court Judge regarding his request for bail in the run-up to the re-trial.</w:t>
      </w:r>
    </w:p>
    <w:p w14:paraId="4C86C714" w14:textId="77777777" w:rsidR="006D7BC1" w:rsidRPr="00EC039A" w:rsidRDefault="006D7BC1" w:rsidP="006D7BC1">
      <w:pPr>
        <w:pStyle w:val="ListParagraph"/>
        <w:rPr>
          <w:rFonts w:cs="Arial"/>
        </w:rPr>
      </w:pPr>
    </w:p>
    <w:p w14:paraId="47585FFA" w14:textId="77777777" w:rsidR="006D7BC1" w:rsidRDefault="006D7BC1" w:rsidP="006D7BC1">
      <w:pPr>
        <w:ind w:left="789"/>
      </w:pPr>
    </w:p>
    <w:sectPr w:rsidR="006D7BC1" w:rsidSect="00C2323B">
      <w:footerReference w:type="default" r:id="rId23"/>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9D2B58" w14:textId="77777777" w:rsidR="008F7411" w:rsidRDefault="008F7411" w:rsidP="00C6618E">
      <w:r>
        <w:separator/>
      </w:r>
    </w:p>
  </w:endnote>
  <w:endnote w:type="continuationSeparator" w:id="0">
    <w:p w14:paraId="03D148D6" w14:textId="77777777" w:rsidR="008F7411" w:rsidRDefault="008F7411" w:rsidP="00C66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1999659"/>
      <w:docPartObj>
        <w:docPartGallery w:val="Page Numbers (Bottom of Page)"/>
        <w:docPartUnique/>
      </w:docPartObj>
    </w:sdtPr>
    <w:sdtEndPr>
      <w:rPr>
        <w:color w:val="7F7F7F" w:themeColor="background1" w:themeShade="7F"/>
        <w:spacing w:val="60"/>
      </w:rPr>
    </w:sdtEndPr>
    <w:sdtContent>
      <w:p w14:paraId="2710457C" w14:textId="45D0C53D" w:rsidR="00C6618E" w:rsidRDefault="00C6618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F1257" w:rsidRPr="007F1257">
          <w:rPr>
            <w:b/>
            <w:bCs/>
            <w:noProof/>
          </w:rPr>
          <w:t>7</w:t>
        </w:r>
        <w:r>
          <w:rPr>
            <w:b/>
            <w:bCs/>
            <w:noProof/>
          </w:rPr>
          <w:fldChar w:fldCharType="end"/>
        </w:r>
        <w:r>
          <w:rPr>
            <w:b/>
            <w:bCs/>
          </w:rPr>
          <w:t xml:space="preserve"> | </w:t>
        </w:r>
        <w:r>
          <w:rPr>
            <w:color w:val="7F7F7F" w:themeColor="background1" w:themeShade="7F"/>
            <w:spacing w:val="60"/>
          </w:rPr>
          <w:t>Page</w:t>
        </w:r>
      </w:p>
    </w:sdtContent>
  </w:sdt>
  <w:p w14:paraId="105CC5C5" w14:textId="77777777" w:rsidR="00C6618E" w:rsidRDefault="00C661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DD27A8" w14:textId="77777777" w:rsidR="008F7411" w:rsidRDefault="008F7411" w:rsidP="00C6618E">
      <w:r>
        <w:separator/>
      </w:r>
    </w:p>
  </w:footnote>
  <w:footnote w:type="continuationSeparator" w:id="0">
    <w:p w14:paraId="78FCD3F5" w14:textId="77777777" w:rsidR="008F7411" w:rsidRDefault="008F7411" w:rsidP="00C661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F26F0D"/>
    <w:multiLevelType w:val="hybridMultilevel"/>
    <w:tmpl w:val="9E6AB7E6"/>
    <w:lvl w:ilvl="0" w:tplc="08090001">
      <w:start w:val="1"/>
      <w:numFmt w:val="bullet"/>
      <w:lvlText w:val=""/>
      <w:lvlJc w:val="left"/>
      <w:pPr>
        <w:ind w:left="1149" w:hanging="360"/>
      </w:pPr>
      <w:rPr>
        <w:rFonts w:ascii="Symbol" w:hAnsi="Symbol" w:hint="default"/>
      </w:rPr>
    </w:lvl>
    <w:lvl w:ilvl="1" w:tplc="08090003">
      <w:start w:val="1"/>
      <w:numFmt w:val="bullet"/>
      <w:lvlText w:val="o"/>
      <w:lvlJc w:val="left"/>
      <w:pPr>
        <w:ind w:left="1869" w:hanging="360"/>
      </w:pPr>
      <w:rPr>
        <w:rFonts w:ascii="Courier New" w:hAnsi="Courier New" w:cs="Courier New" w:hint="default"/>
      </w:rPr>
    </w:lvl>
    <w:lvl w:ilvl="2" w:tplc="08090005" w:tentative="1">
      <w:start w:val="1"/>
      <w:numFmt w:val="bullet"/>
      <w:lvlText w:val=""/>
      <w:lvlJc w:val="left"/>
      <w:pPr>
        <w:ind w:left="2589" w:hanging="360"/>
      </w:pPr>
      <w:rPr>
        <w:rFonts w:ascii="Wingdings" w:hAnsi="Wingdings" w:hint="default"/>
      </w:rPr>
    </w:lvl>
    <w:lvl w:ilvl="3" w:tplc="08090001" w:tentative="1">
      <w:start w:val="1"/>
      <w:numFmt w:val="bullet"/>
      <w:lvlText w:val=""/>
      <w:lvlJc w:val="left"/>
      <w:pPr>
        <w:ind w:left="3309" w:hanging="360"/>
      </w:pPr>
      <w:rPr>
        <w:rFonts w:ascii="Symbol" w:hAnsi="Symbol" w:hint="default"/>
      </w:rPr>
    </w:lvl>
    <w:lvl w:ilvl="4" w:tplc="08090003" w:tentative="1">
      <w:start w:val="1"/>
      <w:numFmt w:val="bullet"/>
      <w:lvlText w:val="o"/>
      <w:lvlJc w:val="left"/>
      <w:pPr>
        <w:ind w:left="4029" w:hanging="360"/>
      </w:pPr>
      <w:rPr>
        <w:rFonts w:ascii="Courier New" w:hAnsi="Courier New" w:cs="Courier New" w:hint="default"/>
      </w:rPr>
    </w:lvl>
    <w:lvl w:ilvl="5" w:tplc="08090005" w:tentative="1">
      <w:start w:val="1"/>
      <w:numFmt w:val="bullet"/>
      <w:lvlText w:val=""/>
      <w:lvlJc w:val="left"/>
      <w:pPr>
        <w:ind w:left="4749" w:hanging="360"/>
      </w:pPr>
      <w:rPr>
        <w:rFonts w:ascii="Wingdings" w:hAnsi="Wingdings" w:hint="default"/>
      </w:rPr>
    </w:lvl>
    <w:lvl w:ilvl="6" w:tplc="08090001" w:tentative="1">
      <w:start w:val="1"/>
      <w:numFmt w:val="bullet"/>
      <w:lvlText w:val=""/>
      <w:lvlJc w:val="left"/>
      <w:pPr>
        <w:ind w:left="5469" w:hanging="360"/>
      </w:pPr>
      <w:rPr>
        <w:rFonts w:ascii="Symbol" w:hAnsi="Symbol" w:hint="default"/>
      </w:rPr>
    </w:lvl>
    <w:lvl w:ilvl="7" w:tplc="08090003" w:tentative="1">
      <w:start w:val="1"/>
      <w:numFmt w:val="bullet"/>
      <w:lvlText w:val="o"/>
      <w:lvlJc w:val="left"/>
      <w:pPr>
        <w:ind w:left="6189" w:hanging="360"/>
      </w:pPr>
      <w:rPr>
        <w:rFonts w:ascii="Courier New" w:hAnsi="Courier New" w:cs="Courier New" w:hint="default"/>
      </w:rPr>
    </w:lvl>
    <w:lvl w:ilvl="8" w:tplc="08090005" w:tentative="1">
      <w:start w:val="1"/>
      <w:numFmt w:val="bullet"/>
      <w:lvlText w:val=""/>
      <w:lvlJc w:val="left"/>
      <w:pPr>
        <w:ind w:left="6909" w:hanging="360"/>
      </w:pPr>
      <w:rPr>
        <w:rFonts w:ascii="Wingdings" w:hAnsi="Wingdings" w:hint="default"/>
      </w:rPr>
    </w:lvl>
  </w:abstractNum>
  <w:abstractNum w:abstractNumId="1" w15:restartNumberingAfterBreak="0">
    <w:nsid w:val="7A392829"/>
    <w:multiLevelType w:val="hybridMultilevel"/>
    <w:tmpl w:val="EFE6FE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69E"/>
    <w:rsid w:val="00023305"/>
    <w:rsid w:val="00030B57"/>
    <w:rsid w:val="00086609"/>
    <w:rsid w:val="000C7CF7"/>
    <w:rsid w:val="000D69D2"/>
    <w:rsid w:val="000E171A"/>
    <w:rsid w:val="00131B5E"/>
    <w:rsid w:val="00133837"/>
    <w:rsid w:val="00145550"/>
    <w:rsid w:val="001558F8"/>
    <w:rsid w:val="0017169E"/>
    <w:rsid w:val="00222C35"/>
    <w:rsid w:val="002318F3"/>
    <w:rsid w:val="00290773"/>
    <w:rsid w:val="002C2B46"/>
    <w:rsid w:val="002E6D0D"/>
    <w:rsid w:val="0032707F"/>
    <w:rsid w:val="0033554E"/>
    <w:rsid w:val="00394C45"/>
    <w:rsid w:val="003C243C"/>
    <w:rsid w:val="00410676"/>
    <w:rsid w:val="00412CEC"/>
    <w:rsid w:val="004219E6"/>
    <w:rsid w:val="00447DE4"/>
    <w:rsid w:val="0045782C"/>
    <w:rsid w:val="00487DB2"/>
    <w:rsid w:val="004917D7"/>
    <w:rsid w:val="004C4449"/>
    <w:rsid w:val="00504289"/>
    <w:rsid w:val="00556109"/>
    <w:rsid w:val="0055791F"/>
    <w:rsid w:val="00563D3F"/>
    <w:rsid w:val="00596AD0"/>
    <w:rsid w:val="005B71FA"/>
    <w:rsid w:val="005C6019"/>
    <w:rsid w:val="005D629D"/>
    <w:rsid w:val="00634276"/>
    <w:rsid w:val="00641232"/>
    <w:rsid w:val="006632E1"/>
    <w:rsid w:val="006B1B8C"/>
    <w:rsid w:val="006B5A9B"/>
    <w:rsid w:val="006B70BA"/>
    <w:rsid w:val="006C36E9"/>
    <w:rsid w:val="006C78C4"/>
    <w:rsid w:val="006D4950"/>
    <w:rsid w:val="006D7BC1"/>
    <w:rsid w:val="006E4FE3"/>
    <w:rsid w:val="006F23A0"/>
    <w:rsid w:val="006F396E"/>
    <w:rsid w:val="007019FF"/>
    <w:rsid w:val="00722A03"/>
    <w:rsid w:val="00735DB2"/>
    <w:rsid w:val="0074448C"/>
    <w:rsid w:val="0075419B"/>
    <w:rsid w:val="007D69BE"/>
    <w:rsid w:val="007F1257"/>
    <w:rsid w:val="00802D19"/>
    <w:rsid w:val="0081174E"/>
    <w:rsid w:val="00812389"/>
    <w:rsid w:val="00837592"/>
    <w:rsid w:val="00851005"/>
    <w:rsid w:val="00857CF6"/>
    <w:rsid w:val="0086148D"/>
    <w:rsid w:val="008A23FF"/>
    <w:rsid w:val="008C0BBE"/>
    <w:rsid w:val="008F7411"/>
    <w:rsid w:val="00913DA7"/>
    <w:rsid w:val="00954E11"/>
    <w:rsid w:val="009A48D3"/>
    <w:rsid w:val="009C15BE"/>
    <w:rsid w:val="00A37449"/>
    <w:rsid w:val="00A40485"/>
    <w:rsid w:val="00A64969"/>
    <w:rsid w:val="00A76162"/>
    <w:rsid w:val="00A873A7"/>
    <w:rsid w:val="00AA1EC4"/>
    <w:rsid w:val="00AB0BF0"/>
    <w:rsid w:val="00B35EA4"/>
    <w:rsid w:val="00B47664"/>
    <w:rsid w:val="00B72DB1"/>
    <w:rsid w:val="00B846E0"/>
    <w:rsid w:val="00BD1F0A"/>
    <w:rsid w:val="00C1406C"/>
    <w:rsid w:val="00C2323B"/>
    <w:rsid w:val="00C6618E"/>
    <w:rsid w:val="00C807C2"/>
    <w:rsid w:val="00C81DF8"/>
    <w:rsid w:val="00CF49A0"/>
    <w:rsid w:val="00D26950"/>
    <w:rsid w:val="00D62CAB"/>
    <w:rsid w:val="00D72153"/>
    <w:rsid w:val="00E34802"/>
    <w:rsid w:val="00EC4068"/>
    <w:rsid w:val="00EE1A0D"/>
    <w:rsid w:val="00F46480"/>
    <w:rsid w:val="00F60A44"/>
    <w:rsid w:val="00F725A2"/>
    <w:rsid w:val="00FA251F"/>
    <w:rsid w:val="00FA27E5"/>
    <w:rsid w:val="00FA43E7"/>
    <w:rsid w:val="00FB27FB"/>
    <w:rsid w:val="00FE2E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9D551"/>
  <w14:defaultImageDpi w14:val="32767"/>
  <w15:chartTrackingRefBased/>
  <w15:docId w15:val="{FAA740D7-2F3C-8E4E-A476-97E4CB903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69E"/>
    <w:rPr>
      <w:kern w:val="0"/>
      <w14:ligatures w14:val="none"/>
    </w:rPr>
  </w:style>
  <w:style w:type="paragraph" w:styleId="Heading1">
    <w:name w:val="heading 1"/>
    <w:basedOn w:val="Normal"/>
    <w:next w:val="Normal"/>
    <w:link w:val="Heading1Char"/>
    <w:uiPriority w:val="9"/>
    <w:qFormat/>
    <w:rsid w:val="0017169E"/>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7169E"/>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7169E"/>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7169E"/>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7169E"/>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7169E"/>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7169E"/>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7169E"/>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7169E"/>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6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16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169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169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7169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7169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7169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7169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7169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7169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716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169E"/>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7169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7169E"/>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17169E"/>
    <w:rPr>
      <w:i/>
      <w:iCs/>
      <w:color w:val="404040" w:themeColor="text1" w:themeTint="BF"/>
    </w:rPr>
  </w:style>
  <w:style w:type="paragraph" w:styleId="ListParagraph">
    <w:name w:val="List Paragraph"/>
    <w:basedOn w:val="Normal"/>
    <w:uiPriority w:val="34"/>
    <w:qFormat/>
    <w:rsid w:val="0017169E"/>
    <w:pPr>
      <w:ind w:left="720"/>
      <w:contextualSpacing/>
    </w:pPr>
    <w:rPr>
      <w:kern w:val="2"/>
      <w14:ligatures w14:val="standardContextual"/>
    </w:rPr>
  </w:style>
  <w:style w:type="character" w:styleId="IntenseEmphasis">
    <w:name w:val="Intense Emphasis"/>
    <w:basedOn w:val="DefaultParagraphFont"/>
    <w:uiPriority w:val="21"/>
    <w:qFormat/>
    <w:rsid w:val="0017169E"/>
    <w:rPr>
      <w:i/>
      <w:iCs/>
      <w:color w:val="0F4761" w:themeColor="accent1" w:themeShade="BF"/>
    </w:rPr>
  </w:style>
  <w:style w:type="paragraph" w:styleId="IntenseQuote">
    <w:name w:val="Intense Quote"/>
    <w:basedOn w:val="Normal"/>
    <w:next w:val="Normal"/>
    <w:link w:val="IntenseQuoteChar"/>
    <w:uiPriority w:val="30"/>
    <w:qFormat/>
    <w:rsid w:val="001716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7169E"/>
    <w:rPr>
      <w:i/>
      <w:iCs/>
      <w:color w:val="0F4761" w:themeColor="accent1" w:themeShade="BF"/>
    </w:rPr>
  </w:style>
  <w:style w:type="character" w:styleId="IntenseReference">
    <w:name w:val="Intense Reference"/>
    <w:basedOn w:val="DefaultParagraphFont"/>
    <w:uiPriority w:val="32"/>
    <w:qFormat/>
    <w:rsid w:val="0017169E"/>
    <w:rPr>
      <w:b/>
      <w:bCs/>
      <w:smallCaps/>
      <w:color w:val="0F4761" w:themeColor="accent1" w:themeShade="BF"/>
      <w:spacing w:val="5"/>
    </w:rPr>
  </w:style>
  <w:style w:type="character" w:styleId="Hyperlink">
    <w:name w:val="Hyperlink"/>
    <w:basedOn w:val="DefaultParagraphFont"/>
    <w:uiPriority w:val="99"/>
    <w:unhideWhenUsed/>
    <w:rsid w:val="0033554E"/>
    <w:rPr>
      <w:color w:val="467886" w:themeColor="hyperlink"/>
      <w:u w:val="single"/>
    </w:rPr>
  </w:style>
  <w:style w:type="character" w:customStyle="1" w:styleId="UnresolvedMention">
    <w:name w:val="Unresolved Mention"/>
    <w:basedOn w:val="DefaultParagraphFont"/>
    <w:uiPriority w:val="99"/>
    <w:rsid w:val="0033554E"/>
    <w:rPr>
      <w:color w:val="605E5C"/>
      <w:shd w:val="clear" w:color="auto" w:fill="E1DFDD"/>
    </w:rPr>
  </w:style>
  <w:style w:type="paragraph" w:styleId="Header">
    <w:name w:val="header"/>
    <w:basedOn w:val="Normal"/>
    <w:link w:val="HeaderChar"/>
    <w:uiPriority w:val="99"/>
    <w:unhideWhenUsed/>
    <w:rsid w:val="00C6618E"/>
    <w:pPr>
      <w:tabs>
        <w:tab w:val="center" w:pos="4513"/>
        <w:tab w:val="right" w:pos="9026"/>
      </w:tabs>
    </w:pPr>
  </w:style>
  <w:style w:type="character" w:customStyle="1" w:styleId="HeaderChar">
    <w:name w:val="Header Char"/>
    <w:basedOn w:val="DefaultParagraphFont"/>
    <w:link w:val="Header"/>
    <w:uiPriority w:val="99"/>
    <w:rsid w:val="00C6618E"/>
    <w:rPr>
      <w:kern w:val="0"/>
      <w14:ligatures w14:val="none"/>
    </w:rPr>
  </w:style>
  <w:style w:type="paragraph" w:styleId="Footer">
    <w:name w:val="footer"/>
    <w:basedOn w:val="Normal"/>
    <w:link w:val="FooterChar"/>
    <w:uiPriority w:val="99"/>
    <w:unhideWhenUsed/>
    <w:rsid w:val="00C6618E"/>
    <w:pPr>
      <w:tabs>
        <w:tab w:val="center" w:pos="4513"/>
        <w:tab w:val="right" w:pos="9026"/>
      </w:tabs>
    </w:pPr>
  </w:style>
  <w:style w:type="character" w:customStyle="1" w:styleId="FooterChar">
    <w:name w:val="Footer Char"/>
    <w:basedOn w:val="DefaultParagraphFont"/>
    <w:link w:val="Footer"/>
    <w:uiPriority w:val="99"/>
    <w:rsid w:val="00C6618E"/>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ck/a?!&amp;&amp;p=03058ca1a671a59ece51681bea2cd645e650cd8dce071697dd3db25e8bdc8db5JmltdHM9MTc1MjEwNTYwMA&amp;ptn=3&amp;ver=2&amp;hsh=4&amp;fclid=09432062-7991-6313-03ca-35a0782a6266&amp;psq=qisas+meaning&amp;u=a1aHR0cHM6Ly9pc2xhbXJlZmVyZW5jZS5jb20vZGVmaW5pdGlvbnMvcS9xaXNhcy8&amp;ntb=1" TargetMode="External"/><Relationship Id="rId13" Type="http://schemas.openxmlformats.org/officeDocument/2006/relationships/hyperlink" Target="http://digitalcommons.law.scu.edu/lawreview/vol65/iss1/2" TargetMode="External"/><Relationship Id="rId18" Type="http://schemas.openxmlformats.org/officeDocument/2006/relationships/hyperlink" Target="https://www.amnestyusa.org/press-releases/saudi-arabia-new-report-denounces-alarming-escalation-in-executions-including-of-foreign-nationals-convicted-of-drug-related-offenses/" TargetMode="External"/><Relationship Id="rId3" Type="http://schemas.openxmlformats.org/officeDocument/2006/relationships/settings" Target="settings.xml"/><Relationship Id="rId21" Type="http://schemas.openxmlformats.org/officeDocument/2006/relationships/hyperlink" Target="https://www.amnesty.org/en/documents/act50/9557/2025/en/" TargetMode="External"/><Relationship Id="rId7" Type="http://schemas.openxmlformats.org/officeDocument/2006/relationships/hyperlink" Target="https://www.ohchr.org/sites/default/files/2022-06/imposition-death-penalty-iran.pdf" TargetMode="External"/><Relationship Id="rId12" Type="http://schemas.openxmlformats.org/officeDocument/2006/relationships/hyperlink" Target="https://deathpenaltyinfo.org/counsel-for-ralph-menzies-appeal-competency-ruling-as-state-moves-to-set-execution-date" TargetMode="External"/><Relationship Id="rId17" Type="http://schemas.openxmlformats.org/officeDocument/2006/relationships/hyperlink" Target="https://deathpenaltyinfo.org/dpi-series-facts-about-the-death-penalty-does-the-death-penalty-make-communities-safer"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eathpenaltyinfo.org/aclu-report-shows-how-death-penalty-jury-selection-discriminates-against-black-americans-women-and-people-of-faith" TargetMode="External"/><Relationship Id="rId20" Type="http://schemas.openxmlformats.org/officeDocument/2006/relationships/hyperlink" Target="https://www.amnesty.org/en/latest/news/2025/06/japan-cruel-execution-a-stain-on-countrys-human-rights-recor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aclu.org/press-releases/new-aclu-report-finds-racial-and-religious-discrimination-in-death-penalty-jury-selection"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https://deathpenaltyinfo.org/iran-saudi-arabia-lead-the-world-in-use-of-death-penalty-for-drug-offenses" TargetMode="External"/><Relationship Id="rId4" Type="http://schemas.openxmlformats.org/officeDocument/2006/relationships/webSettings" Target="webSettings.xml"/><Relationship Id="rId9" Type="http://schemas.openxmlformats.org/officeDocument/2006/relationships/hyperlink" Target="https://www.amnesty.org/en/latest/news/2025/06/iran-growing-fears-over-torture-and-executions-of-individuals-accused-of-espionage-for-israel/" TargetMode="External"/><Relationship Id="rId14" Type="http://schemas.openxmlformats.org/officeDocument/2006/relationships/image" Target="media/image3.jpeg"/><Relationship Id="rId22" Type="http://schemas.openxmlformats.org/officeDocument/2006/relationships/hyperlink" Target="https://email.amnestyuk.org.uk/q/1eYJTEHvUEn3Xip2veczrvE/w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7</Pages>
  <Words>2613</Words>
  <Characters>14896</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6</cp:revision>
  <dcterms:created xsi:type="dcterms:W3CDTF">2025-07-10T08:51:00Z</dcterms:created>
  <dcterms:modified xsi:type="dcterms:W3CDTF">2025-07-10T09:20:00Z</dcterms:modified>
</cp:coreProperties>
</file>