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B32C96" w14:textId="31FDAED7" w:rsidR="005472EB" w:rsidRPr="00BE4719" w:rsidRDefault="005472EB">
      <w:pPr>
        <w:pStyle w:val="Body"/>
        <w:rPr>
          <w:rFonts w:ascii="Arial" w:hAnsi="Arial" w:cs="Arial"/>
          <w:sz w:val="24"/>
          <w:szCs w:val="24"/>
        </w:rPr>
      </w:pPr>
    </w:p>
    <w:p w14:paraId="74C22C70" w14:textId="77777777"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172"/>
        <w:gridCol w:w="7415"/>
        <w:gridCol w:w="1045"/>
      </w:tblGrid>
      <w:tr w:rsidR="005472EB" w:rsidRPr="00BE4719" w14:paraId="7E075D99" w14:textId="77777777" w:rsidTr="000D44C4">
        <w:trPr>
          <w:trHeight w:val="1437"/>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2FBC7F"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6F4CB1E3">
                  <wp:extent cx="657225" cy="895350"/>
                  <wp:effectExtent l="0" t="0" r="9525"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stretch>
                            <a:fillRect/>
                          </a:stretch>
                        </pic:blipFill>
                        <pic:spPr>
                          <a:xfrm>
                            <a:off x="0" y="0"/>
                            <a:ext cx="657625" cy="895895"/>
                          </a:xfrm>
                          <a:prstGeom prst="rect">
                            <a:avLst/>
                          </a:prstGeom>
                          <a:ln w="12700" cap="flat">
                            <a:noFill/>
                            <a:miter lim="400000"/>
                          </a:ln>
                          <a:effectLst/>
                        </pic:spPr>
                      </pic:pic>
                    </a:graphicData>
                  </a:graphic>
                </wp:inline>
              </w:drawing>
            </w:r>
          </w:p>
        </w:tc>
        <w:tc>
          <w:tcPr>
            <w:tcW w:w="7414" w:type="dxa"/>
            <w:tcBorders>
              <w:top w:val="single" w:sz="2" w:space="0" w:color="000000"/>
              <w:left w:val="single" w:sz="2" w:space="0" w:color="000000"/>
              <w:bottom w:val="single" w:sz="2" w:space="0" w:color="000000"/>
              <w:right w:val="single" w:sz="2" w:space="0" w:color="000000"/>
            </w:tcBorders>
            <w:shd w:val="clear" w:color="auto" w:fill="E1F3D6" w:themeFill="accent2" w:themeFillTint="33"/>
            <w:tcMar>
              <w:top w:w="80" w:type="dxa"/>
              <w:left w:w="80" w:type="dxa"/>
              <w:bottom w:w="80" w:type="dxa"/>
              <w:right w:w="80" w:type="dxa"/>
            </w:tcMar>
          </w:tcPr>
          <w:p w14:paraId="3A5F4A99"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14:paraId="74BDB016"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14:paraId="5EE21F03" w14:textId="253321FF" w:rsidR="005472EB" w:rsidRPr="00D2506F" w:rsidRDefault="005879E7" w:rsidP="00AA296C">
            <w:pPr>
              <w:pStyle w:val="Body"/>
              <w:jc w:val="center"/>
              <w:rPr>
                <w:rFonts w:ascii="Arial" w:eastAsia="Arial" w:hAnsi="Arial" w:cs="Arial"/>
                <w:b/>
                <w:bCs/>
                <w:sz w:val="24"/>
                <w:szCs w:val="24"/>
              </w:rPr>
            </w:pPr>
            <w:r w:rsidRPr="00D2506F">
              <w:rPr>
                <w:rFonts w:ascii="Arial" w:hAnsi="Arial" w:cs="Arial"/>
                <w:b/>
                <w:bCs/>
                <w:sz w:val="24"/>
                <w:szCs w:val="24"/>
                <w:lang w:val="en-US"/>
              </w:rPr>
              <w:t xml:space="preserve">Minutes of the Monthly Meeting on Thursday </w:t>
            </w:r>
            <w:r w:rsidR="00D2506F">
              <w:rPr>
                <w:rFonts w:ascii="Arial" w:hAnsi="Arial" w:cs="Arial"/>
                <w:b/>
                <w:bCs/>
                <w:sz w:val="24"/>
                <w:szCs w:val="24"/>
                <w:lang w:val="en-US"/>
              </w:rPr>
              <w:t>12</w:t>
            </w:r>
            <w:r w:rsidR="00D2506F" w:rsidRPr="00D2506F">
              <w:rPr>
                <w:rFonts w:ascii="Arial" w:hAnsi="Arial" w:cs="Arial"/>
                <w:b/>
                <w:bCs/>
                <w:sz w:val="24"/>
                <w:szCs w:val="24"/>
                <w:vertAlign w:val="superscript"/>
                <w:lang w:val="en-US"/>
              </w:rPr>
              <w:t>th</w:t>
            </w:r>
            <w:r w:rsidR="00D2506F">
              <w:rPr>
                <w:rFonts w:ascii="Arial" w:hAnsi="Arial" w:cs="Arial"/>
                <w:b/>
                <w:bCs/>
                <w:sz w:val="24"/>
                <w:szCs w:val="24"/>
                <w:lang w:val="en-US"/>
              </w:rPr>
              <w:t xml:space="preserve"> February 2026 at </w:t>
            </w:r>
            <w:r w:rsidR="00A5597B" w:rsidRPr="00D2506F">
              <w:rPr>
                <w:rFonts w:ascii="Arial" w:hAnsi="Arial" w:cs="Arial"/>
                <w:b/>
                <w:bCs/>
                <w:sz w:val="24"/>
                <w:szCs w:val="24"/>
                <w:lang w:val="en-US"/>
              </w:rPr>
              <w:t>2.00</w:t>
            </w:r>
            <w:r w:rsidR="00860041" w:rsidRPr="00D2506F">
              <w:rPr>
                <w:rFonts w:ascii="Arial" w:hAnsi="Arial" w:cs="Arial"/>
                <w:b/>
                <w:bCs/>
                <w:sz w:val="24"/>
                <w:szCs w:val="24"/>
                <w:lang w:val="en-US"/>
              </w:rPr>
              <w:t xml:space="preserve"> pm </w:t>
            </w:r>
            <w:r w:rsidR="004C7B53">
              <w:rPr>
                <w:rFonts w:ascii="Arial" w:hAnsi="Arial" w:cs="Arial"/>
                <w:b/>
                <w:bCs/>
                <w:sz w:val="24"/>
                <w:szCs w:val="24"/>
                <w:lang w:val="en-US"/>
              </w:rPr>
              <w:t xml:space="preserve">- </w:t>
            </w:r>
            <w:r w:rsidR="00860041" w:rsidRPr="00D2506F">
              <w:rPr>
                <w:rFonts w:ascii="Arial" w:hAnsi="Arial" w:cs="Arial"/>
                <w:b/>
                <w:bCs/>
                <w:sz w:val="24"/>
                <w:szCs w:val="24"/>
                <w:lang w:val="en-US"/>
              </w:rPr>
              <w:t>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3CCACA1" w14:textId="77777777" w:rsidR="005472EB" w:rsidRPr="00BE4719" w:rsidRDefault="005472EB">
            <w:pPr>
              <w:rPr>
                <w:rFonts w:ascii="Arial" w:hAnsi="Arial" w:cs="Arial"/>
              </w:rPr>
            </w:pPr>
          </w:p>
        </w:tc>
      </w:tr>
      <w:tr w:rsidR="005472EB" w:rsidRPr="00BE4719" w14:paraId="607CBD0A" w14:textId="77777777" w:rsidTr="009A21B6">
        <w:trPr>
          <w:trHeight w:val="287"/>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9EB0DD" w14:textId="77777777" w:rsidR="005472EB" w:rsidRPr="00BE4719" w:rsidRDefault="005879E7">
            <w:pPr>
              <w:jc w:val="right"/>
              <w:rPr>
                <w:rFonts w:ascii="Arial" w:hAnsi="Arial" w:cs="Arial"/>
              </w:rPr>
            </w:pPr>
            <w:r w:rsidRPr="00BE4719">
              <w:rPr>
                <w:rFonts w:ascii="Arial" w:hAnsi="Arial" w:cs="Arial"/>
                <w:color w:val="000000"/>
              </w:rPr>
              <w:t>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72C8AE" w14:textId="77777777" w:rsidR="00FF035B" w:rsidRDefault="00FF035B" w:rsidP="00FF035B">
            <w:pPr>
              <w:pStyle w:val="TableStyle2"/>
              <w:rPr>
                <w:rFonts w:ascii="Arial" w:hAnsi="Arial" w:cs="Arial"/>
                <w:b/>
                <w:sz w:val="24"/>
                <w:szCs w:val="24"/>
              </w:rPr>
            </w:pPr>
            <w:r>
              <w:rPr>
                <w:rFonts w:ascii="Arial" w:hAnsi="Arial" w:cs="Arial"/>
                <w:b/>
                <w:sz w:val="24"/>
                <w:szCs w:val="24"/>
              </w:rPr>
              <w:t>Chairman’s Welcome</w:t>
            </w:r>
          </w:p>
          <w:p w14:paraId="299C774C" w14:textId="72654783" w:rsidR="00FF035B" w:rsidRPr="004C7B53" w:rsidRDefault="00FF035B" w:rsidP="00FF035B">
            <w:pPr>
              <w:pStyle w:val="TableStyle2"/>
              <w:rPr>
                <w:rFonts w:ascii="Arial" w:hAnsi="Arial" w:cs="Arial"/>
                <w:bCs/>
                <w:sz w:val="24"/>
                <w:szCs w:val="24"/>
              </w:rPr>
            </w:pPr>
            <w:r>
              <w:rPr>
                <w:rFonts w:ascii="Arial" w:hAnsi="Arial" w:cs="Arial"/>
                <w:b/>
                <w:sz w:val="24"/>
                <w:szCs w:val="24"/>
              </w:rPr>
              <w:t>Present:</w:t>
            </w:r>
            <w:r w:rsidR="004C7B53">
              <w:rPr>
                <w:rFonts w:ascii="Arial" w:hAnsi="Arial" w:cs="Arial"/>
                <w:b/>
                <w:sz w:val="24"/>
                <w:szCs w:val="24"/>
              </w:rPr>
              <w:t xml:space="preserve">      </w:t>
            </w:r>
            <w:r w:rsidR="004C7B53">
              <w:rPr>
                <w:rFonts w:ascii="Arial" w:hAnsi="Arial" w:cs="Arial"/>
                <w:bCs/>
                <w:sz w:val="24"/>
                <w:szCs w:val="24"/>
              </w:rPr>
              <w:t>TM, AH, FD, EB, PC, LC</w:t>
            </w:r>
          </w:p>
          <w:p w14:paraId="1BB6E335" w14:textId="77777777" w:rsidR="00FF035B" w:rsidRDefault="00FF035B" w:rsidP="00FF035B">
            <w:pPr>
              <w:pStyle w:val="TableStyle2"/>
              <w:rPr>
                <w:rFonts w:ascii="Arial" w:hAnsi="Arial" w:cs="Arial"/>
                <w:bCs/>
                <w:sz w:val="24"/>
                <w:szCs w:val="24"/>
              </w:rPr>
            </w:pPr>
            <w:r>
              <w:rPr>
                <w:rFonts w:ascii="Arial" w:hAnsi="Arial" w:cs="Arial"/>
                <w:b/>
                <w:sz w:val="24"/>
                <w:szCs w:val="24"/>
              </w:rPr>
              <w:t>Apologies</w:t>
            </w:r>
            <w:r w:rsidR="004C7B53">
              <w:rPr>
                <w:rFonts w:ascii="Arial" w:hAnsi="Arial" w:cs="Arial"/>
                <w:b/>
                <w:sz w:val="24"/>
                <w:szCs w:val="24"/>
              </w:rPr>
              <w:t xml:space="preserve">:  </w:t>
            </w:r>
            <w:r w:rsidR="003F5946" w:rsidRPr="003F5946">
              <w:rPr>
                <w:rFonts w:ascii="Arial" w:hAnsi="Arial" w:cs="Arial"/>
                <w:bCs/>
                <w:sz w:val="24"/>
                <w:szCs w:val="24"/>
              </w:rPr>
              <w:t>CM, VJ</w:t>
            </w:r>
          </w:p>
          <w:p w14:paraId="60B65B89" w14:textId="46D0E530" w:rsidR="003F5946" w:rsidRPr="004C7B53" w:rsidRDefault="003F5946"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E273AE"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14:paraId="6E197C97"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6D18E0" w14:textId="77777777" w:rsidR="005472EB" w:rsidRPr="00BE4719" w:rsidRDefault="005879E7">
            <w:pPr>
              <w:jc w:val="right"/>
              <w:rPr>
                <w:rFonts w:ascii="Arial" w:hAnsi="Arial" w:cs="Arial"/>
              </w:rPr>
            </w:pPr>
            <w:r w:rsidRPr="00BE4719">
              <w:rPr>
                <w:rFonts w:ascii="Arial" w:hAnsi="Arial" w:cs="Arial"/>
                <w:color w:val="000000"/>
              </w:rPr>
              <w:t>2</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553070" w14:textId="77777777" w:rsidR="00FF035B" w:rsidRDefault="009A21B6" w:rsidP="00FF035B">
            <w:pPr>
              <w:pStyle w:val="TableStyle2"/>
              <w:rPr>
                <w:rFonts w:ascii="Arial" w:hAnsi="Arial" w:cs="Arial"/>
                <w:bCs/>
                <w:sz w:val="24"/>
                <w:szCs w:val="24"/>
              </w:rPr>
            </w:pPr>
            <w:r>
              <w:rPr>
                <w:rFonts w:ascii="Arial" w:hAnsi="Arial" w:cs="Arial"/>
                <w:b/>
                <w:sz w:val="24"/>
                <w:szCs w:val="24"/>
              </w:rPr>
              <w:t xml:space="preserve">Minutes of Previous </w:t>
            </w:r>
            <w:r w:rsidR="00FF035B">
              <w:rPr>
                <w:rFonts w:ascii="Arial" w:hAnsi="Arial" w:cs="Arial"/>
                <w:b/>
                <w:sz w:val="24"/>
                <w:szCs w:val="24"/>
              </w:rPr>
              <w:t>Meeting</w:t>
            </w:r>
            <w:r w:rsidR="004C7B53">
              <w:rPr>
                <w:rFonts w:ascii="Arial" w:hAnsi="Arial" w:cs="Arial"/>
                <w:b/>
                <w:sz w:val="24"/>
                <w:szCs w:val="24"/>
              </w:rPr>
              <w:t xml:space="preserve"> </w:t>
            </w:r>
            <w:r w:rsidR="004C7B53">
              <w:rPr>
                <w:rFonts w:ascii="Arial" w:hAnsi="Arial" w:cs="Arial"/>
                <w:bCs/>
                <w:sz w:val="24"/>
                <w:szCs w:val="24"/>
              </w:rPr>
              <w:t>– These were agreed</w:t>
            </w:r>
          </w:p>
          <w:p w14:paraId="706026F5" w14:textId="5783598A" w:rsidR="003F5946" w:rsidRPr="004C7B53" w:rsidRDefault="003F5946"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C38030" w14:textId="2F23C9D1" w:rsidR="005472EB" w:rsidRPr="00A5597B" w:rsidRDefault="00A5597B">
            <w:pPr>
              <w:rPr>
                <w:rFonts w:ascii="Arial" w:hAnsi="Arial" w:cs="Arial"/>
                <w:b/>
              </w:rPr>
            </w:pPr>
            <w:r w:rsidRPr="00A5597B">
              <w:rPr>
                <w:rFonts w:ascii="Arial" w:hAnsi="Arial" w:cs="Arial"/>
                <w:b/>
              </w:rPr>
              <w:t>LC</w:t>
            </w:r>
          </w:p>
        </w:tc>
      </w:tr>
      <w:tr w:rsidR="009F0F7C" w:rsidRPr="00BE4719" w14:paraId="169E2517"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37CB8C" w14:textId="1017A29C" w:rsidR="009F0F7C" w:rsidRPr="00BE4719" w:rsidRDefault="009F0F7C">
            <w:pPr>
              <w:jc w:val="right"/>
              <w:rPr>
                <w:rFonts w:ascii="Arial" w:hAnsi="Arial" w:cs="Arial"/>
                <w:color w:val="000000"/>
              </w:rPr>
            </w:pPr>
            <w:r>
              <w:rPr>
                <w:rFonts w:ascii="Arial" w:hAnsi="Arial" w:cs="Arial"/>
                <w:color w:val="000000"/>
              </w:rPr>
              <w:t>3</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C589709" w14:textId="0A869D28" w:rsidR="00FF035B" w:rsidRDefault="009F0F7C">
            <w:pPr>
              <w:pStyle w:val="TableStyle2"/>
              <w:rPr>
                <w:rFonts w:ascii="Arial" w:hAnsi="Arial" w:cs="Arial"/>
                <w:b/>
                <w:sz w:val="24"/>
                <w:szCs w:val="24"/>
              </w:rPr>
            </w:pPr>
            <w:r>
              <w:rPr>
                <w:rFonts w:ascii="Arial" w:hAnsi="Arial" w:cs="Arial"/>
                <w:b/>
                <w:sz w:val="24"/>
                <w:szCs w:val="24"/>
              </w:rPr>
              <w:t>Matters Arisin</w:t>
            </w:r>
            <w:r w:rsidR="00FF035B">
              <w:rPr>
                <w:rFonts w:ascii="Arial" w:hAnsi="Arial" w:cs="Arial"/>
                <w:b/>
                <w:sz w:val="24"/>
                <w:szCs w:val="24"/>
              </w:rPr>
              <w:t>g</w:t>
            </w:r>
          </w:p>
          <w:p w14:paraId="7417ACC7" w14:textId="77777777" w:rsidR="00FF035B" w:rsidRDefault="00FF035B" w:rsidP="00FF035B">
            <w:pPr>
              <w:pStyle w:val="BodyA"/>
              <w:rPr>
                <w:rFonts w:cs="Arial"/>
                <w:b/>
              </w:rPr>
            </w:pPr>
          </w:p>
          <w:p w14:paraId="1C09E2E0" w14:textId="71BB0327" w:rsidR="004C7B53" w:rsidRDefault="004C7B53" w:rsidP="00FF035B">
            <w:pPr>
              <w:pStyle w:val="BodyA"/>
              <w:rPr>
                <w:rFonts w:cs="Arial"/>
                <w:bCs/>
              </w:rPr>
            </w:pPr>
            <w:r>
              <w:rPr>
                <w:rFonts w:cs="Arial"/>
                <w:bCs/>
              </w:rPr>
              <w:t>It was agreed that the Peter Oborne talk on 21</w:t>
            </w:r>
            <w:r w:rsidRPr="004C7B53">
              <w:rPr>
                <w:rFonts w:cs="Arial"/>
                <w:bCs/>
                <w:vertAlign w:val="superscript"/>
              </w:rPr>
              <w:t>st</w:t>
            </w:r>
            <w:r>
              <w:rPr>
                <w:rFonts w:cs="Arial"/>
                <w:bCs/>
              </w:rPr>
              <w:t xml:space="preserve"> January had gone very well.  It was attended by </w:t>
            </w:r>
            <w:r w:rsidR="00AD403A">
              <w:rPr>
                <w:rFonts w:cs="Arial"/>
                <w:bCs/>
              </w:rPr>
              <w:t>about 80 people</w:t>
            </w:r>
            <w:r w:rsidR="00AF1AF2">
              <w:rPr>
                <w:rFonts w:cs="Arial"/>
                <w:bCs/>
              </w:rPr>
              <w:t>.</w:t>
            </w:r>
            <w:r>
              <w:rPr>
                <w:rFonts w:cs="Arial"/>
                <w:bCs/>
              </w:rPr>
              <w:t xml:space="preserve"> </w:t>
            </w:r>
            <w:r w:rsidR="00AD403A">
              <w:rPr>
                <w:rFonts w:cs="Arial"/>
                <w:bCs/>
              </w:rPr>
              <w:t xml:space="preserve"> </w:t>
            </w:r>
            <w:proofErr w:type="spellStart"/>
            <w:r>
              <w:rPr>
                <w:rFonts w:cs="Arial"/>
                <w:bCs/>
              </w:rPr>
              <w:t>Mr</w:t>
            </w:r>
            <w:proofErr w:type="spellEnd"/>
            <w:r>
              <w:rPr>
                <w:rFonts w:cs="Arial"/>
                <w:bCs/>
              </w:rPr>
              <w:t xml:space="preserve"> </w:t>
            </w:r>
            <w:proofErr w:type="spellStart"/>
            <w:r>
              <w:rPr>
                <w:rFonts w:cs="Arial"/>
                <w:bCs/>
              </w:rPr>
              <w:t>Oborne’s</w:t>
            </w:r>
            <w:proofErr w:type="spellEnd"/>
            <w:r>
              <w:rPr>
                <w:rFonts w:cs="Arial"/>
                <w:bCs/>
              </w:rPr>
              <w:t xml:space="preserve"> </w:t>
            </w:r>
            <w:r w:rsidR="00D638D5">
              <w:rPr>
                <w:rFonts w:cs="Arial"/>
                <w:bCs/>
              </w:rPr>
              <w:t>talk,</w:t>
            </w:r>
            <w:r>
              <w:rPr>
                <w:rFonts w:cs="Arial"/>
                <w:bCs/>
              </w:rPr>
              <w:t xml:space="preserve"> and the </w:t>
            </w:r>
            <w:r w:rsidR="00245D2A">
              <w:rPr>
                <w:rFonts w:cs="Arial"/>
                <w:bCs/>
              </w:rPr>
              <w:t>question-and-answer</w:t>
            </w:r>
            <w:r>
              <w:rPr>
                <w:rFonts w:cs="Arial"/>
                <w:bCs/>
              </w:rPr>
              <w:t xml:space="preserve"> session were excellent</w:t>
            </w:r>
            <w:r w:rsidR="00D638D5">
              <w:rPr>
                <w:rFonts w:cs="Arial"/>
                <w:bCs/>
              </w:rPr>
              <w:t>. Al</w:t>
            </w:r>
            <w:r>
              <w:rPr>
                <w:rFonts w:cs="Arial"/>
                <w:bCs/>
              </w:rPr>
              <w:t>l of the 30 books were sold.</w:t>
            </w:r>
            <w:r w:rsidR="00D638D5">
              <w:rPr>
                <w:rFonts w:cs="Arial"/>
                <w:bCs/>
              </w:rPr>
              <w:t xml:space="preserve">  PC was thanked for organising such a successful event.</w:t>
            </w:r>
          </w:p>
          <w:p w14:paraId="7988AA1A" w14:textId="7E1B58DA" w:rsidR="004C7B53" w:rsidRPr="004C7B53" w:rsidRDefault="004C7B53" w:rsidP="00FF035B">
            <w:pPr>
              <w:pStyle w:val="BodyA"/>
              <w:rPr>
                <w:rFonts w:cs="Arial"/>
                <w:bC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90A1E77" w14:textId="671E5845" w:rsidR="009F0F7C" w:rsidRDefault="004C7B53">
            <w:pPr>
              <w:rPr>
                <w:rFonts w:ascii="Arial" w:hAnsi="Arial" w:cs="Arial"/>
                <w:b/>
              </w:rPr>
            </w:pPr>
            <w:r>
              <w:rPr>
                <w:rFonts w:ascii="Arial" w:hAnsi="Arial" w:cs="Arial"/>
                <w:b/>
              </w:rPr>
              <w:t>All</w:t>
            </w:r>
          </w:p>
          <w:p w14:paraId="0AF29080" w14:textId="5EB1BDD8" w:rsidR="00FF035B" w:rsidRPr="00A5597B" w:rsidRDefault="00FF035B">
            <w:pPr>
              <w:rPr>
                <w:rFonts w:ascii="Arial" w:hAnsi="Arial" w:cs="Arial"/>
                <w:b/>
              </w:rPr>
            </w:pPr>
          </w:p>
        </w:tc>
      </w:tr>
      <w:tr w:rsidR="005472EB" w:rsidRPr="00BE4719" w14:paraId="4800841F"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CD8DD0" w14:textId="169AF4A0" w:rsidR="005472EB" w:rsidRPr="00BE4719" w:rsidRDefault="009F0F7C">
            <w:pPr>
              <w:jc w:val="right"/>
              <w:rPr>
                <w:rFonts w:ascii="Arial" w:hAnsi="Arial" w:cs="Arial"/>
              </w:rPr>
            </w:pPr>
            <w:r>
              <w:rPr>
                <w:rFonts w:ascii="Arial" w:hAnsi="Arial" w:cs="Arial"/>
                <w:color w:val="000000"/>
              </w:rPr>
              <w:t>4</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6BAF08" w14:textId="77777777" w:rsidR="00D638D5" w:rsidRPr="00E279D1" w:rsidRDefault="00D638D5" w:rsidP="00D638D5">
            <w:pPr>
              <w:pStyle w:val="TableStyle2"/>
              <w:rPr>
                <w:rFonts w:ascii="Arial" w:hAnsi="Arial" w:cs="Arial"/>
                <w:b/>
                <w:sz w:val="24"/>
                <w:szCs w:val="24"/>
              </w:rPr>
            </w:pPr>
            <w:r>
              <w:rPr>
                <w:rFonts w:ascii="Arial" w:hAnsi="Arial" w:cs="Arial"/>
                <w:b/>
                <w:sz w:val="24"/>
                <w:szCs w:val="24"/>
              </w:rPr>
              <w:t xml:space="preserve">Treasurer’s Report </w:t>
            </w:r>
            <w:r>
              <w:rPr>
                <w:rFonts w:ascii="Arial" w:hAnsi="Arial" w:cs="Arial"/>
                <w:bCs/>
                <w:sz w:val="24"/>
                <w:szCs w:val="24"/>
              </w:rPr>
              <w:t xml:space="preserve">– Bank – </w:t>
            </w:r>
            <w:r>
              <w:rPr>
                <w:rFonts w:ascii="Arial" w:hAnsi="Arial" w:cs="Arial"/>
                <w:sz w:val="24"/>
                <w:szCs w:val="24"/>
              </w:rPr>
              <w:t>£1,379.23</w:t>
            </w:r>
          </w:p>
          <w:p w14:paraId="0C267C3C" w14:textId="77777777" w:rsidR="00D638D5" w:rsidRDefault="00D638D5" w:rsidP="00D638D5">
            <w:pPr>
              <w:pStyle w:val="TableStyle2"/>
              <w:rPr>
                <w:rFonts w:ascii="Arial" w:hAnsi="Arial" w:cs="Arial"/>
                <w:b/>
                <w:sz w:val="24"/>
                <w:szCs w:val="24"/>
              </w:rPr>
            </w:pPr>
            <w:r>
              <w:rPr>
                <w:rFonts w:ascii="Arial" w:hAnsi="Arial" w:cs="Arial"/>
                <w:b/>
                <w:sz w:val="24"/>
                <w:szCs w:val="24"/>
              </w:rPr>
              <w:t xml:space="preserve">                                    </w:t>
            </w:r>
            <w:r w:rsidRPr="00F620B9">
              <w:rPr>
                <w:rFonts w:ascii="Arial" w:hAnsi="Arial" w:cs="Arial"/>
                <w:sz w:val="24"/>
                <w:szCs w:val="24"/>
              </w:rPr>
              <w:t>Cash</w:t>
            </w:r>
            <w:r>
              <w:rPr>
                <w:rFonts w:ascii="Arial" w:hAnsi="Arial" w:cs="Arial"/>
                <w:sz w:val="24"/>
                <w:szCs w:val="24"/>
              </w:rPr>
              <w:t xml:space="preserve"> - £30.06</w:t>
            </w:r>
          </w:p>
          <w:p w14:paraId="2D3D748F" w14:textId="77777777" w:rsidR="00FF035B" w:rsidRDefault="00FF035B" w:rsidP="00FF035B">
            <w:pPr>
              <w:pStyle w:val="BodyA"/>
              <w:rPr>
                <w:rFonts w:cs="Arial"/>
                <w:b/>
              </w:rPr>
            </w:pPr>
          </w:p>
          <w:p w14:paraId="4BC05F2A" w14:textId="77777777" w:rsidR="004C7B53" w:rsidRDefault="00D638D5" w:rsidP="00FF035B">
            <w:pPr>
              <w:pStyle w:val="BodyA"/>
              <w:rPr>
                <w:rFonts w:cs="Arial"/>
                <w:bCs/>
              </w:rPr>
            </w:pPr>
            <w:r>
              <w:rPr>
                <w:rFonts w:cs="Arial"/>
                <w:bCs/>
              </w:rPr>
              <w:t>The Peter Oborne event made a surplus.  Final figures will be available for the March meeting.</w:t>
            </w:r>
          </w:p>
          <w:p w14:paraId="28DEC232" w14:textId="77777777" w:rsidR="00D638D5" w:rsidRDefault="00D638D5" w:rsidP="00FF035B">
            <w:pPr>
              <w:pStyle w:val="BodyA"/>
              <w:rPr>
                <w:rFonts w:cs="Arial"/>
                <w:bCs/>
              </w:rPr>
            </w:pPr>
          </w:p>
          <w:p w14:paraId="7C72BECA" w14:textId="39E04408" w:rsidR="00D638D5" w:rsidRDefault="00D638D5" w:rsidP="00FF035B">
            <w:pPr>
              <w:pStyle w:val="BodyA"/>
              <w:rPr>
                <w:rFonts w:cs="Arial"/>
                <w:bCs/>
              </w:rPr>
            </w:pPr>
            <w:r>
              <w:rPr>
                <w:rFonts w:cs="Arial"/>
                <w:bCs/>
              </w:rPr>
              <w:t>It was agreed at the meeting that £100 would be sent to the Exeter Group to support them with the costs of organising the Regional Meeting on 21</w:t>
            </w:r>
            <w:r w:rsidRPr="00D638D5">
              <w:rPr>
                <w:rFonts w:cs="Arial"/>
                <w:bCs/>
                <w:vertAlign w:val="superscript"/>
              </w:rPr>
              <w:t>st</w:t>
            </w:r>
            <w:r>
              <w:rPr>
                <w:rFonts w:cs="Arial"/>
                <w:bCs/>
              </w:rPr>
              <w:t xml:space="preserve"> March.  (See </w:t>
            </w:r>
            <w:r w:rsidR="00812BAA">
              <w:rPr>
                <w:rFonts w:cs="Arial"/>
                <w:bCs/>
              </w:rPr>
              <w:t>11</w:t>
            </w:r>
            <w:r>
              <w:rPr>
                <w:rFonts w:cs="Arial"/>
                <w:bCs/>
              </w:rPr>
              <w:t xml:space="preserve"> below.)</w:t>
            </w:r>
          </w:p>
          <w:p w14:paraId="02C64034" w14:textId="6B551124" w:rsidR="00D638D5" w:rsidRPr="00D638D5" w:rsidRDefault="00D638D5" w:rsidP="00FF035B">
            <w:pPr>
              <w:pStyle w:val="BodyA"/>
              <w:rPr>
                <w:rFonts w:cs="Arial"/>
                <w:bC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DC289D6" w14:textId="77777777" w:rsidR="005472EB" w:rsidRDefault="005879E7">
            <w:pPr>
              <w:pStyle w:val="TableStyle2"/>
              <w:rPr>
                <w:rFonts w:ascii="Arial" w:hAnsi="Arial" w:cs="Arial"/>
                <w:b/>
                <w:bCs/>
                <w:sz w:val="24"/>
                <w:szCs w:val="24"/>
              </w:rPr>
            </w:pPr>
            <w:r w:rsidRPr="00BE4719">
              <w:rPr>
                <w:rFonts w:ascii="Arial" w:hAnsi="Arial" w:cs="Arial"/>
                <w:b/>
                <w:bCs/>
                <w:sz w:val="24"/>
                <w:szCs w:val="24"/>
              </w:rPr>
              <w:t>MP</w:t>
            </w:r>
          </w:p>
          <w:p w14:paraId="2B0DA0DF" w14:textId="77777777" w:rsidR="00D638D5" w:rsidRDefault="00D638D5">
            <w:pPr>
              <w:pStyle w:val="TableStyle2"/>
              <w:rPr>
                <w:rFonts w:ascii="Arial" w:hAnsi="Arial" w:cs="Arial"/>
                <w:b/>
                <w:bCs/>
                <w:sz w:val="24"/>
                <w:szCs w:val="24"/>
              </w:rPr>
            </w:pPr>
          </w:p>
          <w:p w14:paraId="14FDFB58" w14:textId="77777777" w:rsidR="00D638D5" w:rsidRDefault="00D638D5">
            <w:pPr>
              <w:pStyle w:val="TableStyle2"/>
              <w:rPr>
                <w:rFonts w:ascii="Arial" w:hAnsi="Arial" w:cs="Arial"/>
                <w:b/>
                <w:bCs/>
                <w:sz w:val="24"/>
                <w:szCs w:val="24"/>
              </w:rPr>
            </w:pPr>
          </w:p>
          <w:p w14:paraId="11E72370" w14:textId="77777777" w:rsidR="00D638D5" w:rsidRDefault="00D638D5">
            <w:pPr>
              <w:pStyle w:val="TableStyle2"/>
              <w:rPr>
                <w:rFonts w:ascii="Arial" w:hAnsi="Arial" w:cs="Arial"/>
                <w:b/>
                <w:bCs/>
                <w:sz w:val="24"/>
                <w:szCs w:val="24"/>
              </w:rPr>
            </w:pPr>
          </w:p>
          <w:p w14:paraId="25EA1F47" w14:textId="77777777" w:rsidR="00D638D5" w:rsidRDefault="00D638D5">
            <w:pPr>
              <w:pStyle w:val="TableStyle2"/>
              <w:rPr>
                <w:rFonts w:ascii="Arial" w:hAnsi="Arial" w:cs="Arial"/>
                <w:b/>
                <w:bCs/>
                <w:sz w:val="24"/>
                <w:szCs w:val="24"/>
              </w:rPr>
            </w:pPr>
          </w:p>
          <w:p w14:paraId="28E91277" w14:textId="77777777" w:rsidR="00D638D5" w:rsidRDefault="00D638D5">
            <w:pPr>
              <w:pStyle w:val="TableStyle2"/>
              <w:rPr>
                <w:rFonts w:ascii="Arial" w:hAnsi="Arial" w:cs="Arial"/>
                <w:b/>
                <w:bCs/>
                <w:sz w:val="24"/>
                <w:szCs w:val="24"/>
              </w:rPr>
            </w:pPr>
          </w:p>
          <w:p w14:paraId="0D922CE6" w14:textId="77777777" w:rsidR="00D638D5" w:rsidRDefault="00D638D5">
            <w:pPr>
              <w:pStyle w:val="TableStyle2"/>
              <w:rPr>
                <w:rFonts w:ascii="Arial" w:hAnsi="Arial" w:cs="Arial"/>
                <w:b/>
                <w:bCs/>
                <w:sz w:val="24"/>
                <w:szCs w:val="24"/>
              </w:rPr>
            </w:pPr>
            <w:r>
              <w:rPr>
                <w:rFonts w:ascii="Arial" w:hAnsi="Arial" w:cs="Arial"/>
                <w:b/>
                <w:bCs/>
                <w:sz w:val="24"/>
                <w:szCs w:val="24"/>
              </w:rPr>
              <w:t>FD</w:t>
            </w:r>
          </w:p>
          <w:p w14:paraId="0A99C3FD" w14:textId="63995B25" w:rsidR="00D638D5" w:rsidRPr="00BE4719" w:rsidRDefault="00D638D5">
            <w:pPr>
              <w:pStyle w:val="TableStyle2"/>
              <w:rPr>
                <w:rFonts w:ascii="Arial" w:hAnsi="Arial" w:cs="Arial"/>
                <w:sz w:val="24"/>
                <w:szCs w:val="24"/>
              </w:rPr>
            </w:pPr>
            <w:r>
              <w:rPr>
                <w:rFonts w:ascii="Arial" w:hAnsi="Arial" w:cs="Arial"/>
                <w:b/>
                <w:bCs/>
                <w:sz w:val="24"/>
                <w:szCs w:val="24"/>
              </w:rPr>
              <w:t>MP</w:t>
            </w:r>
          </w:p>
        </w:tc>
      </w:tr>
      <w:tr w:rsidR="005472EB" w:rsidRPr="00BE4719" w14:paraId="0818109B" w14:textId="77777777" w:rsidTr="009A21B6">
        <w:trPr>
          <w:trHeight w:val="362"/>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D98779" w14:textId="69F21AA9" w:rsidR="005472EB" w:rsidRPr="00BE4719" w:rsidRDefault="009F0F7C">
            <w:pPr>
              <w:jc w:val="right"/>
              <w:rPr>
                <w:rFonts w:ascii="Arial" w:hAnsi="Arial" w:cs="Arial"/>
              </w:rPr>
            </w:pPr>
            <w:r>
              <w:rPr>
                <w:rFonts w:ascii="Arial" w:hAnsi="Arial" w:cs="Arial"/>
                <w:color w:val="000000"/>
              </w:rPr>
              <w:t>5</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B16FCCD" w14:textId="77777777"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14:paraId="760C2E10" w14:textId="77777777" w:rsidR="00D638D5" w:rsidRDefault="00D638D5">
            <w:pPr>
              <w:pStyle w:val="TableStyle2"/>
              <w:rPr>
                <w:rFonts w:ascii="Arial" w:hAnsi="Arial" w:cs="Arial"/>
                <w:b/>
                <w:bCs/>
                <w:sz w:val="24"/>
                <w:szCs w:val="24"/>
              </w:rPr>
            </w:pPr>
          </w:p>
          <w:p w14:paraId="70F4C375" w14:textId="77777777" w:rsidR="00D638D5" w:rsidRDefault="00D638D5">
            <w:pPr>
              <w:pStyle w:val="TableStyle2"/>
              <w:rPr>
                <w:rFonts w:ascii="Arial" w:hAnsi="Arial" w:cs="Arial"/>
                <w:b/>
                <w:bCs/>
                <w:i/>
                <w:iCs/>
                <w:sz w:val="24"/>
                <w:szCs w:val="24"/>
              </w:rPr>
            </w:pPr>
            <w:r>
              <w:rPr>
                <w:rFonts w:ascii="Arial" w:hAnsi="Arial" w:cs="Arial"/>
                <w:b/>
                <w:bCs/>
                <w:i/>
                <w:iCs/>
                <w:sz w:val="24"/>
                <w:szCs w:val="24"/>
              </w:rPr>
              <w:t>Death Penalty Campaign</w:t>
            </w:r>
          </w:p>
          <w:p w14:paraId="5EBE92A2" w14:textId="77777777" w:rsidR="00D638D5" w:rsidRDefault="00D638D5">
            <w:pPr>
              <w:pStyle w:val="TableStyle2"/>
              <w:rPr>
                <w:rFonts w:ascii="Arial" w:hAnsi="Arial" w:cs="Arial"/>
                <w:b/>
                <w:bCs/>
                <w:i/>
                <w:iCs/>
                <w:sz w:val="24"/>
                <w:szCs w:val="24"/>
              </w:rPr>
            </w:pPr>
          </w:p>
          <w:p w14:paraId="0C3D8239" w14:textId="77777777" w:rsidR="00BA54C0" w:rsidRPr="00BA54C0" w:rsidRDefault="00BA54C0" w:rsidP="00BA54C0">
            <w:pPr>
              <w:rPr>
                <w:rFonts w:ascii="Arial" w:hAnsi="Arial" w:cs="Arial"/>
                <w:i/>
              </w:rPr>
            </w:pPr>
            <w:r w:rsidRPr="00BA54C0">
              <w:rPr>
                <w:rFonts w:ascii="Arial" w:hAnsi="Arial" w:cs="Arial"/>
                <w:i/>
              </w:rPr>
              <w:t xml:space="preserve">Please see the </w:t>
            </w:r>
            <w:hyperlink r:id="rId8" w:history="1">
              <w:r w:rsidRPr="00BA54C0">
                <w:rPr>
                  <w:rStyle w:val="Hyperlink"/>
                  <w:rFonts w:ascii="Arial" w:hAnsi="Arial" w:cs="Arial"/>
                  <w:i/>
                  <w:iCs/>
                </w:rPr>
                <w:t>Salisbury Amnesty Group website</w:t>
              </w:r>
            </w:hyperlink>
            <w:r w:rsidRPr="00BA54C0">
              <w:rPr>
                <w:rFonts w:ascii="Arial" w:hAnsi="Arial" w:cs="Arial"/>
                <w:i/>
                <w:iCs/>
              </w:rPr>
              <w:t xml:space="preserve"> for</w:t>
            </w:r>
            <w:r w:rsidRPr="00BA54C0">
              <w:rPr>
                <w:rFonts w:ascii="Arial" w:hAnsi="Arial" w:cs="Arial"/>
                <w:i/>
              </w:rPr>
              <w:t xml:space="preserve"> the full International Update for December 2025 – January 2026 , covering The USA, Singapore, Iran, Israel, South Korea, Iran/US, Syria/UK, China/Myanmar (Burma), Somalia, North Korea, China and St Kitts &amp; Nevis (Caribbean.)</w:t>
            </w:r>
          </w:p>
          <w:p w14:paraId="2EB978EF" w14:textId="77777777" w:rsidR="00BA54C0" w:rsidRPr="00BA54C0" w:rsidRDefault="00BA54C0" w:rsidP="00BA54C0">
            <w:pPr>
              <w:rPr>
                <w:rFonts w:ascii="Arial" w:hAnsi="Arial" w:cs="Arial"/>
                <w:i/>
              </w:rPr>
            </w:pPr>
          </w:p>
          <w:p w14:paraId="1C613375" w14:textId="77777777" w:rsidR="00BA54C0" w:rsidRPr="00BA54C0" w:rsidRDefault="00BA54C0" w:rsidP="00BA54C0">
            <w:pPr>
              <w:rPr>
                <w:rFonts w:ascii="Arial" w:hAnsi="Arial" w:cs="Arial"/>
                <w:iCs/>
              </w:rPr>
            </w:pPr>
            <w:r w:rsidRPr="00BA54C0">
              <w:rPr>
                <w:rFonts w:ascii="Arial" w:hAnsi="Arial" w:cs="Arial"/>
                <w:iCs/>
              </w:rPr>
              <w:t>Of particular interest:</w:t>
            </w:r>
          </w:p>
          <w:p w14:paraId="57FFBFAF" w14:textId="77777777" w:rsidR="00BA54C0" w:rsidRDefault="00BA54C0" w:rsidP="00BA54C0">
            <w:pPr>
              <w:rPr>
                <w:rFonts w:cs="Arial"/>
                <w:iCs/>
              </w:rPr>
            </w:pPr>
          </w:p>
          <w:p w14:paraId="09696E8D" w14:textId="77777777" w:rsidR="00BA54C0" w:rsidRPr="00CC017E" w:rsidRDefault="00BA54C0" w:rsidP="00BA54C0">
            <w:pPr>
              <w:pStyle w:val="ListParagraph"/>
              <w:numPr>
                <w:ilvl w:val="0"/>
                <w:numId w:val="1"/>
              </w:numPr>
              <w:rPr>
                <w:rFonts w:cs="Arial"/>
                <w:iCs/>
              </w:rPr>
            </w:pPr>
            <w:r>
              <w:rPr>
                <w:rFonts w:cs="Arial"/>
                <w:b/>
                <w:bCs/>
                <w:iCs/>
              </w:rPr>
              <w:t>The USA</w:t>
            </w:r>
          </w:p>
          <w:p w14:paraId="2CC2BFC3" w14:textId="77777777" w:rsidR="00BA54C0" w:rsidRPr="00CC017E" w:rsidRDefault="00BA54C0" w:rsidP="00BA54C0">
            <w:pPr>
              <w:pStyle w:val="ListParagraph"/>
              <w:rPr>
                <w:rFonts w:cs="Arial"/>
                <w:iCs/>
              </w:rPr>
            </w:pPr>
          </w:p>
          <w:p w14:paraId="46435995" w14:textId="77777777" w:rsidR="00BA54C0" w:rsidRDefault="00BA54C0" w:rsidP="00BA54C0">
            <w:pPr>
              <w:pStyle w:val="ListParagraph"/>
              <w:numPr>
                <w:ilvl w:val="1"/>
                <w:numId w:val="1"/>
              </w:numPr>
              <w:rPr>
                <w:rFonts w:cs="Arial"/>
                <w:iCs/>
              </w:rPr>
            </w:pPr>
            <w:r>
              <w:rPr>
                <w:rFonts w:cs="Arial"/>
                <w:i/>
              </w:rPr>
              <w:t xml:space="preserve">Executions </w:t>
            </w:r>
            <w:r>
              <w:rPr>
                <w:rFonts w:cs="Arial"/>
                <w:iCs/>
              </w:rPr>
              <w:t>– 2 have taken place:</w:t>
            </w:r>
          </w:p>
          <w:p w14:paraId="20D07662" w14:textId="77777777" w:rsidR="00BA54C0" w:rsidRPr="004F5AF7" w:rsidRDefault="00BA54C0" w:rsidP="00BA54C0">
            <w:pPr>
              <w:pStyle w:val="ListParagraph"/>
              <w:ind w:left="1440"/>
              <w:rPr>
                <w:rFonts w:cs="Arial"/>
                <w:iCs/>
              </w:rPr>
            </w:pPr>
          </w:p>
          <w:p w14:paraId="785A4B7D" w14:textId="77777777" w:rsidR="00BA54C0" w:rsidRDefault="00BA54C0" w:rsidP="00BA54C0">
            <w:pPr>
              <w:pStyle w:val="ListParagraph"/>
              <w:numPr>
                <w:ilvl w:val="2"/>
                <w:numId w:val="1"/>
              </w:numPr>
              <w:rPr>
                <w:rFonts w:cs="Arial"/>
                <w:iCs/>
              </w:rPr>
            </w:pPr>
            <w:r>
              <w:rPr>
                <w:rFonts w:cs="Arial"/>
                <w:iCs/>
              </w:rPr>
              <w:lastRenderedPageBreak/>
              <w:t>In Texas – Charles Victor Thompson by lethal injection on 28.1.26</w:t>
            </w:r>
          </w:p>
          <w:p w14:paraId="3B0EFBF6" w14:textId="77777777" w:rsidR="00BA54C0" w:rsidRPr="00CC017E" w:rsidRDefault="00BA54C0" w:rsidP="00BA54C0">
            <w:pPr>
              <w:pStyle w:val="ListParagraph"/>
              <w:numPr>
                <w:ilvl w:val="2"/>
                <w:numId w:val="1"/>
              </w:numPr>
              <w:rPr>
                <w:rFonts w:cs="Arial"/>
                <w:iCs/>
              </w:rPr>
            </w:pPr>
            <w:r>
              <w:rPr>
                <w:rFonts w:cs="Arial"/>
                <w:iCs/>
              </w:rPr>
              <w:t>In Florida – Ronald Palmer Heath by lethal injection on 10.2.26</w:t>
            </w:r>
          </w:p>
          <w:p w14:paraId="48E4E874" w14:textId="77777777" w:rsidR="00BA54C0" w:rsidRPr="00CC017E" w:rsidRDefault="00BA54C0" w:rsidP="00BA54C0">
            <w:pPr>
              <w:pStyle w:val="ListParagraph"/>
              <w:ind w:left="1440"/>
              <w:rPr>
                <w:rFonts w:cs="Arial"/>
                <w:iCs/>
              </w:rPr>
            </w:pPr>
          </w:p>
          <w:p w14:paraId="10B68D0D" w14:textId="77777777" w:rsidR="00BA54C0" w:rsidRDefault="00BA54C0" w:rsidP="00BA54C0">
            <w:pPr>
              <w:pStyle w:val="ListParagraph"/>
              <w:numPr>
                <w:ilvl w:val="1"/>
                <w:numId w:val="1"/>
              </w:numPr>
              <w:rPr>
                <w:rFonts w:cs="Arial"/>
                <w:iCs/>
              </w:rPr>
            </w:pPr>
            <w:r>
              <w:rPr>
                <w:rFonts w:cs="Arial"/>
                <w:i/>
              </w:rPr>
              <w:t xml:space="preserve">Scheduled Executions </w:t>
            </w:r>
            <w:r>
              <w:rPr>
                <w:rFonts w:cs="Arial"/>
                <w:iCs/>
              </w:rPr>
              <w:t>– 8 are to take place:</w:t>
            </w:r>
          </w:p>
          <w:p w14:paraId="464DD635" w14:textId="77777777" w:rsidR="00BA54C0" w:rsidRPr="00F509D4" w:rsidRDefault="00BA54C0" w:rsidP="00BA54C0">
            <w:pPr>
              <w:pStyle w:val="ListParagraph"/>
              <w:ind w:left="1440"/>
              <w:rPr>
                <w:rFonts w:cs="Arial"/>
                <w:iCs/>
              </w:rPr>
            </w:pPr>
          </w:p>
          <w:p w14:paraId="331F88B8" w14:textId="77777777" w:rsidR="00BA54C0" w:rsidRDefault="00BA54C0" w:rsidP="00BA54C0">
            <w:pPr>
              <w:pStyle w:val="ListParagraph"/>
              <w:numPr>
                <w:ilvl w:val="2"/>
                <w:numId w:val="1"/>
              </w:numPr>
              <w:rPr>
                <w:rFonts w:cs="Arial"/>
                <w:iCs/>
              </w:rPr>
            </w:pPr>
            <w:r>
              <w:rPr>
                <w:rFonts w:cs="Arial"/>
                <w:iCs/>
              </w:rPr>
              <w:t>In Florida – Melvyn Trotter on 24.2.26</w:t>
            </w:r>
          </w:p>
          <w:p w14:paraId="5BCCD009" w14:textId="77777777" w:rsidR="00BA54C0" w:rsidRDefault="00BA54C0" w:rsidP="00BA54C0">
            <w:pPr>
              <w:pStyle w:val="ListParagraph"/>
              <w:numPr>
                <w:ilvl w:val="2"/>
                <w:numId w:val="1"/>
              </w:numPr>
              <w:rPr>
                <w:rFonts w:cs="Arial"/>
                <w:iCs/>
              </w:rPr>
            </w:pPr>
            <w:r>
              <w:rPr>
                <w:rFonts w:cs="Arial"/>
                <w:iCs/>
              </w:rPr>
              <w:t>In Florida – Billy Leon Kearse on 3.3.26</w:t>
            </w:r>
          </w:p>
          <w:p w14:paraId="5B55D743" w14:textId="77777777" w:rsidR="00BA54C0" w:rsidRDefault="00BA54C0" w:rsidP="00BA54C0">
            <w:pPr>
              <w:pStyle w:val="ListParagraph"/>
              <w:numPr>
                <w:ilvl w:val="2"/>
                <w:numId w:val="1"/>
              </w:numPr>
              <w:rPr>
                <w:rFonts w:cs="Arial"/>
                <w:iCs/>
              </w:rPr>
            </w:pPr>
            <w:r>
              <w:rPr>
                <w:rFonts w:cs="Arial"/>
                <w:iCs/>
              </w:rPr>
              <w:t>In Texas – Cedric Allen Hicks on 11.3.26</w:t>
            </w:r>
          </w:p>
          <w:p w14:paraId="0730180F" w14:textId="77777777" w:rsidR="00BA54C0" w:rsidRDefault="00BA54C0" w:rsidP="00BA54C0">
            <w:pPr>
              <w:pStyle w:val="ListParagraph"/>
              <w:numPr>
                <w:ilvl w:val="2"/>
                <w:numId w:val="1"/>
              </w:numPr>
              <w:rPr>
                <w:rFonts w:cs="Arial"/>
                <w:iCs/>
              </w:rPr>
            </w:pPr>
            <w:r>
              <w:rPr>
                <w:rFonts w:cs="Arial"/>
                <w:iCs/>
              </w:rPr>
              <w:t>In Texas – James Garfield Broadnax on 30.4.26</w:t>
            </w:r>
          </w:p>
          <w:p w14:paraId="5B17AE72" w14:textId="77777777" w:rsidR="00BA54C0" w:rsidRDefault="00BA54C0" w:rsidP="00BA54C0">
            <w:pPr>
              <w:pStyle w:val="ListParagraph"/>
              <w:numPr>
                <w:ilvl w:val="2"/>
                <w:numId w:val="1"/>
              </w:numPr>
              <w:rPr>
                <w:rFonts w:cs="Arial"/>
                <w:iCs/>
              </w:rPr>
            </w:pPr>
            <w:r>
              <w:rPr>
                <w:rFonts w:cs="Arial"/>
                <w:iCs/>
              </w:rPr>
              <w:t>In Texas - Edward Lee Busby Jr. on 14.5.26</w:t>
            </w:r>
          </w:p>
          <w:p w14:paraId="368C31B1" w14:textId="77777777" w:rsidR="00BA54C0" w:rsidRDefault="00BA54C0" w:rsidP="00BA54C0">
            <w:pPr>
              <w:pStyle w:val="ListParagraph"/>
              <w:numPr>
                <w:ilvl w:val="2"/>
                <w:numId w:val="1"/>
              </w:numPr>
              <w:rPr>
                <w:rFonts w:cs="Arial"/>
                <w:iCs/>
              </w:rPr>
            </w:pPr>
            <w:r>
              <w:rPr>
                <w:rFonts w:cs="Arial"/>
                <w:iCs/>
              </w:rPr>
              <w:t>In Tennessee – Tony Carruthers on 21.5.26</w:t>
            </w:r>
          </w:p>
          <w:p w14:paraId="3B5B2AD1" w14:textId="354ABE2D" w:rsidR="00BA54C0" w:rsidRDefault="00BA54C0" w:rsidP="00BA54C0">
            <w:pPr>
              <w:pStyle w:val="ListParagraph"/>
              <w:numPr>
                <w:ilvl w:val="2"/>
                <w:numId w:val="1"/>
              </w:numPr>
              <w:rPr>
                <w:rFonts w:cs="Arial"/>
                <w:iCs/>
              </w:rPr>
            </w:pPr>
            <w:r>
              <w:rPr>
                <w:rFonts w:cs="Arial"/>
                <w:iCs/>
              </w:rPr>
              <w:t xml:space="preserve">In Tennessee – Daniel Hines </w:t>
            </w:r>
            <w:r w:rsidR="00AF1AF2">
              <w:rPr>
                <w:rFonts w:cs="Arial"/>
                <w:iCs/>
              </w:rPr>
              <w:t>-</w:t>
            </w:r>
            <w:r>
              <w:rPr>
                <w:rFonts w:cs="Arial"/>
                <w:iCs/>
              </w:rPr>
              <w:t xml:space="preserve"> 13.8.26</w:t>
            </w:r>
          </w:p>
          <w:p w14:paraId="338673C3" w14:textId="77777777" w:rsidR="00BA54C0" w:rsidRPr="00CC017E" w:rsidRDefault="00BA54C0" w:rsidP="00BA54C0">
            <w:pPr>
              <w:pStyle w:val="ListParagraph"/>
              <w:numPr>
                <w:ilvl w:val="2"/>
                <w:numId w:val="1"/>
              </w:numPr>
              <w:rPr>
                <w:rFonts w:cs="Arial"/>
                <w:iCs/>
              </w:rPr>
            </w:pPr>
            <w:r>
              <w:rPr>
                <w:rFonts w:cs="Arial"/>
                <w:iCs/>
              </w:rPr>
              <w:t>In Tennessee – Gary Sutton on 3.12.26</w:t>
            </w:r>
          </w:p>
          <w:p w14:paraId="4813BF87" w14:textId="77777777" w:rsidR="00BA54C0" w:rsidRPr="00CC017E" w:rsidRDefault="00BA54C0" w:rsidP="00BA54C0">
            <w:pPr>
              <w:pStyle w:val="ListParagraph"/>
              <w:rPr>
                <w:rFonts w:cs="Arial"/>
                <w:iCs/>
              </w:rPr>
            </w:pPr>
          </w:p>
          <w:p w14:paraId="38A78705" w14:textId="77777777" w:rsidR="00BA54C0" w:rsidRDefault="00BA54C0" w:rsidP="00BA54C0">
            <w:pPr>
              <w:pStyle w:val="ListParagraph"/>
              <w:numPr>
                <w:ilvl w:val="1"/>
                <w:numId w:val="1"/>
              </w:numPr>
              <w:rPr>
                <w:rFonts w:cs="Arial"/>
                <w:iCs/>
              </w:rPr>
            </w:pPr>
            <w:r>
              <w:rPr>
                <w:rFonts w:cs="Arial"/>
                <w:i/>
              </w:rPr>
              <w:t xml:space="preserve">In Florida </w:t>
            </w:r>
            <w:r>
              <w:rPr>
                <w:rFonts w:cs="Arial"/>
                <w:iCs/>
              </w:rPr>
              <w:t>– Prisoners on death row have filed claims with the US Supreme Court that the State has repeatedly violated its own execution protocol amid an unprecedented ‘execution spree’.  They cite problems with the use of a paralytic medication, the use of unauthorised, expired and incorrectly prepared drugs, incomplete dosages, and with documentation not completed at the time.</w:t>
            </w:r>
          </w:p>
          <w:p w14:paraId="0DF390A7" w14:textId="77777777" w:rsidR="00BA54C0" w:rsidRPr="00B40671" w:rsidRDefault="00BA54C0" w:rsidP="00BA54C0">
            <w:pPr>
              <w:pStyle w:val="ListParagraph"/>
              <w:ind w:left="1440"/>
              <w:rPr>
                <w:rFonts w:cs="Arial"/>
                <w:iCs/>
              </w:rPr>
            </w:pPr>
          </w:p>
          <w:p w14:paraId="5401153B" w14:textId="4E5C99FC" w:rsidR="00BA54C0" w:rsidRDefault="00BA54C0" w:rsidP="00BA54C0">
            <w:pPr>
              <w:pStyle w:val="ListParagraph"/>
              <w:numPr>
                <w:ilvl w:val="1"/>
                <w:numId w:val="1"/>
              </w:numPr>
              <w:rPr>
                <w:rFonts w:cs="Arial"/>
                <w:iCs/>
              </w:rPr>
            </w:pPr>
            <w:r>
              <w:rPr>
                <w:rFonts w:cs="Arial"/>
                <w:i/>
              </w:rPr>
              <w:t xml:space="preserve">In Indiana </w:t>
            </w:r>
            <w:r>
              <w:rPr>
                <w:rFonts w:cs="Arial"/>
                <w:iCs/>
              </w:rPr>
              <w:t>– The bill that would have allowed the use of a firing squad as a method of execution was voted against by both Republicans and Democrats.</w:t>
            </w:r>
          </w:p>
          <w:p w14:paraId="48986BF9" w14:textId="77777777" w:rsidR="00BA54C0" w:rsidRPr="00B40671" w:rsidRDefault="00BA54C0" w:rsidP="00BA54C0">
            <w:pPr>
              <w:pStyle w:val="ListParagraph"/>
              <w:rPr>
                <w:rFonts w:cs="Arial"/>
                <w:iCs/>
              </w:rPr>
            </w:pPr>
          </w:p>
          <w:p w14:paraId="1A730CBF" w14:textId="77777777" w:rsidR="00BA54C0" w:rsidRPr="00B40671" w:rsidRDefault="00BA54C0" w:rsidP="00BA54C0">
            <w:pPr>
              <w:pStyle w:val="ListParagraph"/>
              <w:numPr>
                <w:ilvl w:val="1"/>
                <w:numId w:val="1"/>
              </w:numPr>
              <w:rPr>
                <w:rFonts w:cs="Arial"/>
                <w:iCs/>
              </w:rPr>
            </w:pPr>
            <w:r>
              <w:rPr>
                <w:rFonts w:cs="Arial"/>
                <w:i/>
              </w:rPr>
              <w:t>In Texas</w:t>
            </w:r>
          </w:p>
          <w:p w14:paraId="4ABCB455" w14:textId="77777777" w:rsidR="00BA54C0" w:rsidRPr="00B40671" w:rsidRDefault="00BA54C0" w:rsidP="00BA54C0">
            <w:pPr>
              <w:pStyle w:val="ListParagraph"/>
              <w:rPr>
                <w:rFonts w:cs="Arial"/>
                <w:iCs/>
              </w:rPr>
            </w:pPr>
          </w:p>
          <w:p w14:paraId="445EFC84" w14:textId="77777777" w:rsidR="00BA54C0" w:rsidRDefault="00BA54C0" w:rsidP="00BA54C0">
            <w:pPr>
              <w:pStyle w:val="ListParagraph"/>
              <w:numPr>
                <w:ilvl w:val="2"/>
                <w:numId w:val="1"/>
              </w:numPr>
              <w:rPr>
                <w:rFonts w:cs="Arial"/>
                <w:iCs/>
              </w:rPr>
            </w:pPr>
            <w:r>
              <w:rPr>
                <w:rFonts w:cs="Arial"/>
                <w:iCs/>
              </w:rPr>
              <w:t>Appeals are set to take place in 2026 for a number of prisoners on death row, including Robert Roberson;</w:t>
            </w:r>
          </w:p>
          <w:p w14:paraId="0B0A336A" w14:textId="77777777" w:rsidR="00BA54C0" w:rsidRPr="00D00FAD" w:rsidRDefault="00BA54C0" w:rsidP="00BA54C0">
            <w:pPr>
              <w:ind w:left="1800"/>
              <w:rPr>
                <w:rFonts w:cs="Arial"/>
                <w:iCs/>
              </w:rPr>
            </w:pPr>
          </w:p>
          <w:p w14:paraId="74B7660F" w14:textId="00C42024" w:rsidR="00BA54C0" w:rsidRPr="008E4BA8" w:rsidRDefault="00BA54C0" w:rsidP="008E4BA8">
            <w:pPr>
              <w:pStyle w:val="ListParagraph"/>
              <w:numPr>
                <w:ilvl w:val="2"/>
                <w:numId w:val="1"/>
              </w:numPr>
              <w:rPr>
                <w:rFonts w:cs="Arial"/>
                <w:iCs/>
              </w:rPr>
            </w:pPr>
            <w:r>
              <w:rPr>
                <w:rFonts w:cs="Arial"/>
                <w:iCs/>
              </w:rPr>
              <w:t xml:space="preserve">A report from </w:t>
            </w:r>
            <w:hyperlink r:id="rId9" w:history="1">
              <w:r w:rsidRPr="00CE63E2">
                <w:rPr>
                  <w:rStyle w:val="Hyperlink"/>
                  <w:rFonts w:cs="Arial"/>
                  <w:iCs/>
                </w:rPr>
                <w:t>The Texas Coalition to Abolish the Death Penalty</w:t>
              </w:r>
            </w:hyperlink>
            <w:r>
              <w:rPr>
                <w:rFonts w:cs="Arial"/>
                <w:iCs/>
              </w:rPr>
              <w:t xml:space="preserve"> has highlighted the decline in the State of new death sentences but also the arbitrary and racially biased nature of the application of the death penalty;</w:t>
            </w:r>
          </w:p>
          <w:p w14:paraId="3AD337C6" w14:textId="77777777" w:rsidR="00BA54C0" w:rsidRDefault="00BA54C0" w:rsidP="00BA54C0">
            <w:pPr>
              <w:pStyle w:val="ListParagraph"/>
              <w:ind w:left="2160"/>
              <w:rPr>
                <w:rFonts w:cs="Arial"/>
                <w:iCs/>
              </w:rPr>
            </w:pPr>
          </w:p>
          <w:p w14:paraId="540F772D" w14:textId="4EF02C75" w:rsidR="00BA54C0" w:rsidRPr="00B40671" w:rsidRDefault="00BA54C0" w:rsidP="00BA54C0">
            <w:pPr>
              <w:pStyle w:val="ListParagraph"/>
              <w:numPr>
                <w:ilvl w:val="2"/>
                <w:numId w:val="1"/>
              </w:numPr>
              <w:rPr>
                <w:rFonts w:cs="Arial"/>
                <w:iCs/>
              </w:rPr>
            </w:pPr>
            <w:r>
              <w:rPr>
                <w:rFonts w:cs="Arial"/>
                <w:iCs/>
              </w:rPr>
              <w:t>Dallas County Officials have formally exonerated Tommy Lee Walker, who was executed in 1956 following his wrongful conviction for rape and murder.  (See full report for details.)</w:t>
            </w:r>
          </w:p>
          <w:p w14:paraId="705BE7CA" w14:textId="77777777" w:rsidR="00BA54C0" w:rsidRPr="00B40671" w:rsidRDefault="00BA54C0" w:rsidP="00BA54C0">
            <w:pPr>
              <w:pStyle w:val="ListParagraph"/>
              <w:rPr>
                <w:rFonts w:cs="Arial"/>
                <w:iCs/>
              </w:rPr>
            </w:pPr>
          </w:p>
          <w:p w14:paraId="10D8268C" w14:textId="77777777" w:rsidR="00BA54C0" w:rsidRPr="00402670" w:rsidRDefault="00BA54C0" w:rsidP="00BA54C0">
            <w:pPr>
              <w:pStyle w:val="ListParagraph"/>
              <w:numPr>
                <w:ilvl w:val="1"/>
                <w:numId w:val="1"/>
              </w:numPr>
              <w:rPr>
                <w:rFonts w:cs="Arial"/>
                <w:iCs/>
              </w:rPr>
            </w:pPr>
            <w:r>
              <w:rPr>
                <w:rFonts w:cs="Arial"/>
                <w:i/>
              </w:rPr>
              <w:t xml:space="preserve">In </w:t>
            </w:r>
            <w:r w:rsidRPr="00402670">
              <w:rPr>
                <w:rFonts w:cs="Arial"/>
                <w:i/>
              </w:rPr>
              <w:t xml:space="preserve">Alabama </w:t>
            </w:r>
            <w:r>
              <w:rPr>
                <w:rFonts w:cs="Arial"/>
                <w:iCs/>
              </w:rPr>
              <w:t xml:space="preserve">- </w:t>
            </w:r>
            <w:r w:rsidRPr="0021245F">
              <w:rPr>
                <w:rFonts w:eastAsia="Times New Roman" w:cs="Arial"/>
                <w:color w:val="000000"/>
              </w:rPr>
              <w:t xml:space="preserve">The Alabama Senate passed the bill to allow the death penalty to be imposed in cases of rape, sodomy or sexual torture of a child under 12 </w:t>
            </w:r>
            <w:r w:rsidRPr="0021245F">
              <w:rPr>
                <w:rFonts w:eastAsia="Times New Roman" w:cs="Arial"/>
                <w:color w:val="000000"/>
              </w:rPr>
              <w:lastRenderedPageBreak/>
              <w:t>years of age.</w:t>
            </w:r>
            <w:r>
              <w:rPr>
                <w:rFonts w:eastAsia="Times New Roman" w:cs="Arial"/>
                <w:color w:val="000000"/>
              </w:rPr>
              <w:t xml:space="preserve">  It has been passed to Governor Kay Ivey for signing into law.</w:t>
            </w:r>
          </w:p>
          <w:p w14:paraId="4F4B8D91" w14:textId="77777777" w:rsidR="00BA54C0" w:rsidRPr="00402670" w:rsidRDefault="00BA54C0" w:rsidP="00BA54C0">
            <w:pPr>
              <w:pStyle w:val="ListParagraph"/>
              <w:ind w:left="1440"/>
              <w:rPr>
                <w:rFonts w:cs="Arial"/>
                <w:iCs/>
              </w:rPr>
            </w:pPr>
          </w:p>
          <w:p w14:paraId="2082E32C" w14:textId="16484CF2" w:rsidR="00BA54C0" w:rsidRDefault="00BA54C0" w:rsidP="00BA54C0">
            <w:pPr>
              <w:pStyle w:val="ListParagraph"/>
              <w:numPr>
                <w:ilvl w:val="1"/>
                <w:numId w:val="1"/>
              </w:numPr>
              <w:rPr>
                <w:rFonts w:cs="Arial"/>
                <w:iCs/>
              </w:rPr>
            </w:pPr>
            <w:r>
              <w:rPr>
                <w:rFonts w:cs="Arial"/>
                <w:i/>
              </w:rPr>
              <w:t xml:space="preserve">In New Hampshire </w:t>
            </w:r>
            <w:r>
              <w:rPr>
                <w:rFonts w:cs="Arial"/>
                <w:iCs/>
              </w:rPr>
              <w:t xml:space="preserve">– A range of bills were taken up calling for the reinstatement of the death penalty, which had been repealed in 2019.  Governor </w:t>
            </w:r>
            <w:r w:rsidR="00B06B4D">
              <w:rPr>
                <w:rFonts w:cs="Arial"/>
                <w:iCs/>
              </w:rPr>
              <w:t xml:space="preserve">Kelly Ayotte had made it clear </w:t>
            </w:r>
            <w:r>
              <w:rPr>
                <w:rFonts w:cs="Arial"/>
                <w:iCs/>
              </w:rPr>
              <w:t>she wanted capital punishment to be returned to the state statutes.  The House Committee on Criminal Justice and Public Safety voted unanimously against the bill, with members across the political spectrum saying they saw no reason to reverse course, let alone expand the application of the death penalty.</w:t>
            </w:r>
          </w:p>
          <w:p w14:paraId="5851CD40" w14:textId="77777777" w:rsidR="00BA54C0" w:rsidRPr="006A0123" w:rsidRDefault="00BA54C0" w:rsidP="00BA54C0">
            <w:pPr>
              <w:pStyle w:val="ListParagraph"/>
              <w:rPr>
                <w:rFonts w:cs="Arial"/>
                <w:iCs/>
              </w:rPr>
            </w:pPr>
          </w:p>
          <w:p w14:paraId="553BE7EA" w14:textId="77777777" w:rsidR="00BA54C0" w:rsidRDefault="00BA54C0" w:rsidP="00BA54C0">
            <w:pPr>
              <w:pStyle w:val="ListParagraph"/>
              <w:numPr>
                <w:ilvl w:val="1"/>
                <w:numId w:val="1"/>
              </w:numPr>
              <w:rPr>
                <w:rFonts w:cs="Arial"/>
                <w:iCs/>
              </w:rPr>
            </w:pPr>
            <w:r>
              <w:rPr>
                <w:rFonts w:cs="Arial"/>
                <w:i/>
              </w:rPr>
              <w:t xml:space="preserve">In West Virginia </w:t>
            </w:r>
            <w:r>
              <w:rPr>
                <w:rFonts w:cs="Arial"/>
                <w:iCs/>
              </w:rPr>
              <w:t xml:space="preserve">– A bill has been introduced that would bring back capital punishment for first degree murder of a law enforcement officer or first responder.  </w:t>
            </w:r>
            <w:r>
              <w:rPr>
                <w:rFonts w:cs="Arial"/>
                <w:i/>
              </w:rPr>
              <w:t xml:space="preserve">Note: </w:t>
            </w:r>
            <w:r>
              <w:rPr>
                <w:rFonts w:cs="Arial"/>
                <w:iCs/>
              </w:rPr>
              <w:t>The State has not had the death penalty since 1965.</w:t>
            </w:r>
          </w:p>
          <w:p w14:paraId="763CE9C6" w14:textId="77777777" w:rsidR="00BA54C0" w:rsidRPr="006A0123" w:rsidRDefault="00BA54C0" w:rsidP="00BA54C0">
            <w:pPr>
              <w:pStyle w:val="ListParagraph"/>
              <w:rPr>
                <w:rFonts w:cs="Arial"/>
                <w:iCs/>
              </w:rPr>
            </w:pPr>
          </w:p>
          <w:p w14:paraId="19E1551B" w14:textId="77777777" w:rsidR="00BA54C0" w:rsidRPr="006A0123" w:rsidRDefault="00BA54C0" w:rsidP="00BA54C0">
            <w:pPr>
              <w:pStyle w:val="ListParagraph"/>
              <w:numPr>
                <w:ilvl w:val="1"/>
                <w:numId w:val="1"/>
              </w:numPr>
              <w:rPr>
                <w:rFonts w:cs="Arial"/>
                <w:iCs/>
              </w:rPr>
            </w:pPr>
            <w:r>
              <w:rPr>
                <w:rFonts w:cs="Arial"/>
                <w:i/>
              </w:rPr>
              <w:t>The Federal Death Penalty</w:t>
            </w:r>
          </w:p>
          <w:p w14:paraId="748AB02B" w14:textId="77777777" w:rsidR="00BA54C0" w:rsidRPr="006A0123" w:rsidRDefault="00BA54C0" w:rsidP="00BA54C0">
            <w:pPr>
              <w:pStyle w:val="ListParagraph"/>
              <w:rPr>
                <w:rFonts w:cs="Arial"/>
                <w:iCs/>
              </w:rPr>
            </w:pPr>
          </w:p>
          <w:p w14:paraId="079546C7" w14:textId="77777777" w:rsidR="00BA54C0" w:rsidRDefault="00BA54C0" w:rsidP="00BA54C0">
            <w:pPr>
              <w:pStyle w:val="ListParagraph"/>
              <w:numPr>
                <w:ilvl w:val="2"/>
                <w:numId w:val="1"/>
              </w:numPr>
              <w:rPr>
                <w:rFonts w:cs="Arial"/>
                <w:iCs/>
              </w:rPr>
            </w:pPr>
            <w:r>
              <w:rPr>
                <w:rFonts w:cs="Arial"/>
                <w:iCs/>
              </w:rPr>
              <w:t>Luigi Mangione, accused of the murder of the CEO of United Health Care, will not face the death penalty.  His trial commences in New York on 8</w:t>
            </w:r>
            <w:r w:rsidRPr="00631C7D">
              <w:rPr>
                <w:rFonts w:cs="Arial"/>
                <w:iCs/>
                <w:vertAlign w:val="superscript"/>
              </w:rPr>
              <w:t>th</w:t>
            </w:r>
            <w:r>
              <w:rPr>
                <w:rFonts w:cs="Arial"/>
                <w:iCs/>
              </w:rPr>
              <w:t xml:space="preserve"> June.</w:t>
            </w:r>
          </w:p>
          <w:p w14:paraId="04C8FC2A" w14:textId="77777777" w:rsidR="00BA54C0" w:rsidRDefault="00BA54C0" w:rsidP="00BA54C0">
            <w:pPr>
              <w:pStyle w:val="ListParagraph"/>
              <w:ind w:left="2160"/>
              <w:rPr>
                <w:rFonts w:cs="Arial"/>
                <w:iCs/>
              </w:rPr>
            </w:pPr>
          </w:p>
          <w:p w14:paraId="2D7E8FC1" w14:textId="7E68F0E0" w:rsidR="00BA54C0" w:rsidRPr="00631C7D" w:rsidRDefault="00BA54C0" w:rsidP="00BA54C0">
            <w:pPr>
              <w:pStyle w:val="ListParagraph"/>
              <w:numPr>
                <w:ilvl w:val="2"/>
                <w:numId w:val="1"/>
              </w:numPr>
              <w:rPr>
                <w:rFonts w:cs="Arial"/>
                <w:iCs/>
              </w:rPr>
            </w:pPr>
            <w:r>
              <w:rPr>
                <w:rFonts w:eastAsia="Times New Roman" w:cs="Arial"/>
                <w:color w:val="000000"/>
              </w:rPr>
              <w:t>Rahmanullah Lakanwal, accused of shooting two National Guard members, and killing one, has made an initial appearance in Federal Court</w:t>
            </w:r>
            <w:r w:rsidR="007478AA">
              <w:rPr>
                <w:rFonts w:eastAsia="Times New Roman" w:cs="Arial"/>
                <w:color w:val="000000"/>
              </w:rPr>
              <w:t xml:space="preserve"> and</w:t>
            </w:r>
            <w:r>
              <w:rPr>
                <w:rFonts w:eastAsia="Times New Roman" w:cs="Arial"/>
                <w:color w:val="000000"/>
              </w:rPr>
              <w:t xml:space="preserve"> pleaded not guilty to the nine charges against him – including first degree murder.  The Justice Department have said they will seek the death penalty.</w:t>
            </w:r>
          </w:p>
          <w:p w14:paraId="6B5DB74D" w14:textId="77777777" w:rsidR="00BA54C0" w:rsidRPr="00631C7D" w:rsidRDefault="00BA54C0" w:rsidP="00BA54C0">
            <w:pPr>
              <w:pStyle w:val="ListParagraph"/>
              <w:rPr>
                <w:rFonts w:eastAsia="Times New Roman" w:cs="Arial"/>
                <w:color w:val="000000"/>
              </w:rPr>
            </w:pPr>
          </w:p>
          <w:p w14:paraId="054DFD29" w14:textId="77777777" w:rsidR="00BA54C0" w:rsidRPr="006A0123" w:rsidRDefault="00BA54C0" w:rsidP="00BA54C0">
            <w:pPr>
              <w:pStyle w:val="ListParagraph"/>
              <w:numPr>
                <w:ilvl w:val="2"/>
                <w:numId w:val="1"/>
              </w:numPr>
              <w:rPr>
                <w:rFonts w:cs="Arial"/>
                <w:iCs/>
              </w:rPr>
            </w:pPr>
            <w:r>
              <w:rPr>
                <w:rFonts w:eastAsia="Times New Roman" w:cs="Arial"/>
                <w:color w:val="000000"/>
              </w:rPr>
              <w:t xml:space="preserve">According to a Court filing of 4.2.26, the Federal Government has said it plans to transfer ‘almost all’ former federal death row prisoners to the Administrative Maximum Facility in Colorado, the ‘ADX’.  21 of the 37 prisoners filed a suit in April 2025 challenging the planned transfers as unconstitutional, citing mental health and/or medical issues.    </w:t>
            </w:r>
          </w:p>
          <w:p w14:paraId="1BF5CEDC" w14:textId="77777777" w:rsidR="00BA54C0" w:rsidRPr="006A0123" w:rsidRDefault="00BA54C0" w:rsidP="00BA54C0">
            <w:pPr>
              <w:pStyle w:val="ListParagraph"/>
              <w:rPr>
                <w:rFonts w:cs="Arial"/>
                <w:iCs/>
              </w:rPr>
            </w:pPr>
          </w:p>
          <w:p w14:paraId="400D93E8" w14:textId="77777777" w:rsidR="00BA54C0" w:rsidRPr="00631C7D" w:rsidRDefault="00BA54C0" w:rsidP="00BA54C0">
            <w:pPr>
              <w:pStyle w:val="ListParagraph"/>
              <w:numPr>
                <w:ilvl w:val="1"/>
                <w:numId w:val="1"/>
              </w:numPr>
              <w:rPr>
                <w:rFonts w:cs="Arial"/>
                <w:i/>
              </w:rPr>
            </w:pPr>
            <w:r w:rsidRPr="006A0123">
              <w:rPr>
                <w:rFonts w:cs="Arial"/>
                <w:i/>
              </w:rPr>
              <w:t>Research/Reports</w:t>
            </w:r>
            <w:r w:rsidRPr="00631C7D">
              <w:rPr>
                <w:rFonts w:eastAsia="Times New Roman" w:cs="Arial"/>
                <w:color w:val="000000"/>
              </w:rPr>
              <w:t xml:space="preserve"> </w:t>
            </w:r>
          </w:p>
          <w:p w14:paraId="63EFF7C8" w14:textId="77777777" w:rsidR="00BA54C0" w:rsidRPr="00631C7D" w:rsidRDefault="00BA54C0" w:rsidP="00BA54C0">
            <w:pPr>
              <w:pStyle w:val="ListParagraph"/>
              <w:ind w:left="1440"/>
              <w:rPr>
                <w:rFonts w:cs="Arial"/>
                <w:i/>
              </w:rPr>
            </w:pPr>
          </w:p>
          <w:p w14:paraId="08019EF5" w14:textId="77777777" w:rsidR="00BA54C0" w:rsidRPr="00631C7D" w:rsidRDefault="00BA54C0" w:rsidP="00BA54C0">
            <w:pPr>
              <w:pStyle w:val="ListParagraph"/>
              <w:numPr>
                <w:ilvl w:val="2"/>
                <w:numId w:val="1"/>
              </w:numPr>
              <w:rPr>
                <w:rFonts w:cs="Arial"/>
                <w:i/>
              </w:rPr>
            </w:pPr>
            <w:r>
              <w:rPr>
                <w:rFonts w:eastAsia="Times New Roman" w:cs="Arial"/>
                <w:color w:val="000000"/>
              </w:rPr>
              <w:t xml:space="preserve">Follow the </w:t>
            </w:r>
            <w:hyperlink r:id="rId10" w:history="1">
              <w:r w:rsidRPr="000D3A0B">
                <w:rPr>
                  <w:rStyle w:val="Hyperlink"/>
                  <w:rFonts w:eastAsia="Times New Roman" w:cs="Arial"/>
                </w:rPr>
                <w:t>link</w:t>
              </w:r>
            </w:hyperlink>
            <w:r>
              <w:rPr>
                <w:rFonts w:eastAsia="Times New Roman" w:cs="Arial"/>
                <w:color w:val="000000"/>
              </w:rPr>
              <w:t xml:space="preserve"> for an analysis from The National Conference of State Legislatures of the Sharp Rise in the Use of the Death Penalty in the US in 2025.  </w:t>
            </w:r>
          </w:p>
          <w:p w14:paraId="413BD4AD" w14:textId="77777777" w:rsidR="00BA54C0" w:rsidRPr="00631C7D" w:rsidRDefault="00BA54C0" w:rsidP="00BA54C0">
            <w:pPr>
              <w:pStyle w:val="ListParagraph"/>
              <w:ind w:left="2160"/>
              <w:rPr>
                <w:rFonts w:cs="Arial"/>
                <w:i/>
              </w:rPr>
            </w:pPr>
          </w:p>
          <w:p w14:paraId="2F5AC91D" w14:textId="77777777" w:rsidR="00BA54C0" w:rsidRPr="00631C7D" w:rsidRDefault="00BA54C0" w:rsidP="00BA54C0">
            <w:pPr>
              <w:pStyle w:val="ListParagraph"/>
              <w:numPr>
                <w:ilvl w:val="2"/>
                <w:numId w:val="1"/>
              </w:numPr>
              <w:rPr>
                <w:rFonts w:cs="Arial"/>
                <w:i/>
              </w:rPr>
            </w:pPr>
            <w:r>
              <w:rPr>
                <w:rFonts w:eastAsia="Times New Roman" w:cs="Arial"/>
                <w:color w:val="000000"/>
              </w:rPr>
              <w:lastRenderedPageBreak/>
              <w:t xml:space="preserve">Follow the </w:t>
            </w:r>
            <w:hyperlink r:id="rId11" w:history="1">
              <w:r w:rsidRPr="00892DED">
                <w:rPr>
                  <w:rStyle w:val="Hyperlink"/>
                  <w:rFonts w:eastAsia="Times New Roman" w:cs="Arial"/>
                </w:rPr>
                <w:t>link</w:t>
              </w:r>
            </w:hyperlink>
            <w:r>
              <w:rPr>
                <w:rFonts w:eastAsia="Times New Roman" w:cs="Arial"/>
                <w:color w:val="000000"/>
              </w:rPr>
              <w:t xml:space="preserve"> for a report from The Human Rights Research Center on the dramatic increase in the global use of capital punishment in 2025.  </w:t>
            </w:r>
          </w:p>
          <w:p w14:paraId="48E23653" w14:textId="77777777" w:rsidR="00BA54C0" w:rsidRPr="00CC017E" w:rsidRDefault="00BA54C0" w:rsidP="00BA54C0">
            <w:pPr>
              <w:pStyle w:val="ListParagraph"/>
              <w:rPr>
                <w:rFonts w:cs="Arial"/>
                <w:iCs/>
              </w:rPr>
            </w:pPr>
          </w:p>
          <w:p w14:paraId="294AF15C" w14:textId="77777777" w:rsidR="00BA54C0" w:rsidRPr="00311A02" w:rsidRDefault="00BA54C0" w:rsidP="00BA54C0">
            <w:pPr>
              <w:pStyle w:val="ListParagraph"/>
              <w:numPr>
                <w:ilvl w:val="0"/>
                <w:numId w:val="1"/>
              </w:numPr>
              <w:rPr>
                <w:rFonts w:cs="Arial"/>
                <w:iCs/>
              </w:rPr>
            </w:pPr>
            <w:r>
              <w:rPr>
                <w:rFonts w:cs="Arial"/>
                <w:b/>
                <w:bCs/>
                <w:iCs/>
              </w:rPr>
              <w:t xml:space="preserve">Singapore </w:t>
            </w:r>
            <w:r>
              <w:rPr>
                <w:rFonts w:cs="Arial"/>
                <w:iCs/>
              </w:rPr>
              <w:t xml:space="preserve">- </w:t>
            </w:r>
            <w:r>
              <w:rPr>
                <w:rFonts w:eastAsia="Times New Roman" w:cs="Arial"/>
                <w:color w:val="000000"/>
              </w:rPr>
              <w:t>The EU Delegation together with the diplomatic missions of the EU member states and the diplomatic missions of Norway. Switzerland and the UK have called on the Singapore authorities to halt the executions of Mr Ramdhan bin Lajis and any other persons who might have been served execution notices, and to commute their capital sentences.  They have expressed their regret at the resumptions of executions, which follows at least 17 which took place in 2025.  Mr Ramdhan bin Lajis had been convicted of drug trafficking.</w:t>
            </w:r>
          </w:p>
          <w:p w14:paraId="3B1A1CC8" w14:textId="77777777" w:rsidR="00BA54C0" w:rsidRPr="00311A02" w:rsidRDefault="00BA54C0" w:rsidP="00BA54C0">
            <w:pPr>
              <w:pStyle w:val="ListParagraph"/>
              <w:rPr>
                <w:rFonts w:cs="Arial"/>
                <w:iCs/>
              </w:rPr>
            </w:pPr>
          </w:p>
          <w:p w14:paraId="73CEEDA2" w14:textId="77777777" w:rsidR="00BA54C0" w:rsidRPr="00311A02" w:rsidRDefault="00BA54C0" w:rsidP="00BA54C0">
            <w:pPr>
              <w:pStyle w:val="ListParagraph"/>
              <w:numPr>
                <w:ilvl w:val="0"/>
                <w:numId w:val="1"/>
              </w:numPr>
              <w:rPr>
                <w:rFonts w:cs="Arial"/>
                <w:iCs/>
              </w:rPr>
            </w:pPr>
            <w:r>
              <w:rPr>
                <w:rFonts w:cs="Arial"/>
                <w:b/>
                <w:bCs/>
                <w:iCs/>
              </w:rPr>
              <w:t xml:space="preserve">Iran </w:t>
            </w:r>
          </w:p>
          <w:p w14:paraId="647F5CE8" w14:textId="77777777" w:rsidR="00BA54C0" w:rsidRPr="00311A02" w:rsidRDefault="00BA54C0" w:rsidP="00BA54C0">
            <w:pPr>
              <w:pStyle w:val="ListParagraph"/>
              <w:rPr>
                <w:rFonts w:cs="Arial"/>
                <w:iCs/>
              </w:rPr>
            </w:pPr>
          </w:p>
          <w:p w14:paraId="051C1045" w14:textId="77777777" w:rsidR="00BA54C0" w:rsidRDefault="00BA54C0" w:rsidP="00BA54C0">
            <w:pPr>
              <w:pStyle w:val="ListParagraph"/>
              <w:numPr>
                <w:ilvl w:val="1"/>
                <w:numId w:val="1"/>
              </w:numPr>
              <w:rPr>
                <w:rFonts w:cs="Arial"/>
                <w:iCs/>
              </w:rPr>
            </w:pPr>
            <w:r>
              <w:rPr>
                <w:rFonts w:cs="Arial"/>
                <w:iCs/>
              </w:rPr>
              <w:t>It was reported that between 5</w:t>
            </w:r>
            <w:r w:rsidRPr="00311A02">
              <w:rPr>
                <w:rFonts w:cs="Arial"/>
                <w:iCs/>
                <w:vertAlign w:val="superscript"/>
              </w:rPr>
              <w:t>th</w:t>
            </w:r>
            <w:r>
              <w:rPr>
                <w:rFonts w:cs="Arial"/>
                <w:iCs/>
              </w:rPr>
              <w:t xml:space="preserve"> and 14</w:t>
            </w:r>
            <w:r w:rsidRPr="00311A02">
              <w:rPr>
                <w:rFonts w:cs="Arial"/>
                <w:iCs/>
                <w:vertAlign w:val="superscript"/>
              </w:rPr>
              <w:t>th</w:t>
            </w:r>
            <w:r>
              <w:rPr>
                <w:rFonts w:cs="Arial"/>
                <w:iCs/>
              </w:rPr>
              <w:t xml:space="preserve"> January at least 52 executions had taken place in at least 42 prisons across multiple provinces.</w:t>
            </w:r>
          </w:p>
          <w:p w14:paraId="20A8CE55" w14:textId="77777777" w:rsidR="00BA54C0" w:rsidRDefault="00BA54C0" w:rsidP="00BA54C0">
            <w:pPr>
              <w:pStyle w:val="ListParagraph"/>
              <w:ind w:left="1440"/>
              <w:rPr>
                <w:rFonts w:cs="Arial"/>
                <w:iCs/>
              </w:rPr>
            </w:pPr>
          </w:p>
          <w:p w14:paraId="07004D40" w14:textId="77777777" w:rsidR="00BA54C0" w:rsidRDefault="00BA54C0" w:rsidP="00BA54C0">
            <w:pPr>
              <w:pStyle w:val="ListParagraph"/>
              <w:numPr>
                <w:ilvl w:val="1"/>
                <w:numId w:val="1"/>
              </w:numPr>
              <w:rPr>
                <w:rFonts w:cs="Arial"/>
                <w:iCs/>
              </w:rPr>
            </w:pPr>
            <w:r>
              <w:rPr>
                <w:rFonts w:cs="Arial"/>
                <w:iCs/>
              </w:rPr>
              <w:t>It was reported that Erfan Soltani, the protester sentenced to death,  had been released on bail.</w:t>
            </w:r>
          </w:p>
          <w:p w14:paraId="31A056D5" w14:textId="2C1EBCEE" w:rsidR="00BA54C0" w:rsidRPr="00311A02" w:rsidRDefault="00BA54C0" w:rsidP="00BA54C0">
            <w:pPr>
              <w:pStyle w:val="ListParagraph"/>
              <w:rPr>
                <w:rFonts w:cs="Arial"/>
                <w:iCs/>
              </w:rPr>
            </w:pPr>
          </w:p>
          <w:p w14:paraId="6F300743" w14:textId="2A9E460D" w:rsidR="00BA54C0" w:rsidRPr="000159D5" w:rsidRDefault="00BA54C0" w:rsidP="00BA54C0">
            <w:pPr>
              <w:pStyle w:val="ListParagraph"/>
              <w:numPr>
                <w:ilvl w:val="1"/>
                <w:numId w:val="1"/>
              </w:numPr>
              <w:rPr>
                <w:rFonts w:cs="Arial"/>
                <w:iCs/>
              </w:rPr>
            </w:pPr>
            <w:r>
              <w:rPr>
                <w:rFonts w:cs="Arial"/>
                <w:iCs/>
              </w:rPr>
              <w:t xml:space="preserve">It was reported that </w:t>
            </w:r>
            <w:r>
              <w:rPr>
                <w:rFonts w:eastAsia="Times New Roman" w:cs="Arial"/>
                <w:color w:val="000000"/>
              </w:rPr>
              <w:t xml:space="preserve">Mohammad </w:t>
            </w:r>
            <w:proofErr w:type="spellStart"/>
            <w:r>
              <w:rPr>
                <w:rFonts w:eastAsia="Times New Roman" w:cs="Arial"/>
                <w:color w:val="000000"/>
              </w:rPr>
              <w:t>Karimkhani</w:t>
            </w:r>
            <w:proofErr w:type="spellEnd"/>
            <w:r>
              <w:rPr>
                <w:rFonts w:eastAsia="Times New Roman" w:cs="Arial"/>
                <w:color w:val="000000"/>
              </w:rPr>
              <w:t>, a 19-year</w:t>
            </w:r>
            <w:r w:rsidR="00B06B4D">
              <w:rPr>
                <w:noProof/>
                <w:lang w:eastAsia="en-GB"/>
              </w:rPr>
              <w:t xml:space="preserve"> </w:t>
            </w:r>
            <w:r>
              <w:rPr>
                <w:rFonts w:eastAsia="Times New Roman" w:cs="Arial"/>
                <w:color w:val="000000"/>
              </w:rPr>
              <w:t xml:space="preserve"> old protester, who had been detained, was facing charges of ‘espionage’, ‘collaboration with Israel’ and allegations that he ‘made Molotov cocktails and possessed wartime ammunition’ that could lead to the death penalty.  He was also said to have been denied access to a lawyer.  </w:t>
            </w:r>
          </w:p>
          <w:p w14:paraId="20938609" w14:textId="77777777" w:rsidR="00BA54C0" w:rsidRPr="000159D5" w:rsidRDefault="00BA54C0" w:rsidP="00BA54C0">
            <w:pPr>
              <w:pStyle w:val="ListParagraph"/>
              <w:rPr>
                <w:rFonts w:cs="Arial"/>
                <w:iCs/>
              </w:rPr>
            </w:pPr>
          </w:p>
          <w:p w14:paraId="5689C1F0" w14:textId="1F2E708A" w:rsidR="00BA54C0" w:rsidRPr="00311A02" w:rsidRDefault="00BA54C0" w:rsidP="00BA54C0">
            <w:pPr>
              <w:pStyle w:val="ListParagraph"/>
              <w:numPr>
                <w:ilvl w:val="1"/>
                <w:numId w:val="1"/>
              </w:numPr>
              <w:rPr>
                <w:rFonts w:cs="Arial"/>
                <w:iCs/>
              </w:rPr>
            </w:pPr>
            <w:r>
              <w:rPr>
                <w:rFonts w:eastAsia="Times New Roman" w:cs="Arial"/>
                <w:color w:val="000000"/>
              </w:rPr>
              <w:t xml:space="preserve">The US State Department have reported that an Iranian soldier, Javid Khales, has been sentenced to death for refusing to fire on protesters, and called the case ‘morally unjust and inhumane.’    </w:t>
            </w:r>
          </w:p>
          <w:p w14:paraId="7DE1F6A4" w14:textId="77777777" w:rsidR="00BA54C0" w:rsidRPr="00311A02" w:rsidRDefault="00BA54C0" w:rsidP="00BA54C0">
            <w:pPr>
              <w:pStyle w:val="ListParagraph"/>
              <w:rPr>
                <w:rFonts w:cs="Arial"/>
                <w:iCs/>
              </w:rPr>
            </w:pPr>
          </w:p>
          <w:p w14:paraId="60BFE557" w14:textId="77777777" w:rsidR="00BA54C0" w:rsidRPr="00323952" w:rsidRDefault="00BA54C0" w:rsidP="00BA54C0">
            <w:pPr>
              <w:pStyle w:val="ListParagraph"/>
              <w:numPr>
                <w:ilvl w:val="0"/>
                <w:numId w:val="1"/>
              </w:numPr>
              <w:rPr>
                <w:rFonts w:cs="Arial"/>
                <w:iCs/>
              </w:rPr>
            </w:pPr>
            <w:r>
              <w:rPr>
                <w:rFonts w:cs="Arial"/>
                <w:b/>
                <w:bCs/>
                <w:iCs/>
              </w:rPr>
              <w:t>Israel</w:t>
            </w:r>
          </w:p>
          <w:p w14:paraId="3CCE2CDF" w14:textId="77777777" w:rsidR="00BA54C0" w:rsidRPr="00323952" w:rsidRDefault="00BA54C0" w:rsidP="00BA54C0">
            <w:pPr>
              <w:pStyle w:val="ListParagraph"/>
              <w:rPr>
                <w:rFonts w:cs="Arial"/>
                <w:iCs/>
              </w:rPr>
            </w:pPr>
          </w:p>
          <w:p w14:paraId="4C9C40ED" w14:textId="77777777" w:rsidR="00BA54C0" w:rsidRPr="000159D5" w:rsidRDefault="00BA54C0" w:rsidP="00BA54C0">
            <w:pPr>
              <w:pStyle w:val="ListParagraph"/>
              <w:numPr>
                <w:ilvl w:val="1"/>
                <w:numId w:val="1"/>
              </w:numPr>
              <w:rPr>
                <w:rFonts w:cs="Arial"/>
                <w:iCs/>
              </w:rPr>
            </w:pPr>
            <w:r>
              <w:rPr>
                <w:rFonts w:eastAsia="Times New Roman" w:cs="Arial"/>
                <w:color w:val="000000"/>
              </w:rPr>
              <w:t xml:space="preserve">UN experts have urged Israel to withdraw the bill proposing the mandatory death penalty for terrorist acts, as it would violate the right to life and discriminate against Palestinians in the occupied Palestinian territory; it would introduce two tracks for the death penalty: in the occupied West Bank, it would be imposed by military courts under military law for terrorist acts causing the death of a person, even if not intended; in Israel and occupied East Jerusalem, it would apply under Israeli criminal law only for the ‘intentional killing of Israeli citizens or residents.  It </w:t>
            </w:r>
            <w:r>
              <w:rPr>
                <w:rFonts w:eastAsia="Times New Roman" w:cs="Arial"/>
                <w:color w:val="000000"/>
              </w:rPr>
              <w:lastRenderedPageBreak/>
              <w:t xml:space="preserve">would involve vague and overbroad definitions of terrorist offences under Israeli law, which can include conduct not genuinely terrorist, and the death penalty would be mandatory.  </w:t>
            </w:r>
          </w:p>
          <w:p w14:paraId="21739CBD" w14:textId="77777777" w:rsidR="00BA54C0" w:rsidRPr="000159D5" w:rsidRDefault="00BA54C0" w:rsidP="00BA54C0">
            <w:pPr>
              <w:pStyle w:val="ListParagraph"/>
              <w:ind w:left="1440"/>
              <w:rPr>
                <w:rFonts w:cs="Arial"/>
                <w:iCs/>
              </w:rPr>
            </w:pPr>
          </w:p>
          <w:p w14:paraId="6B50D3ED" w14:textId="77777777" w:rsidR="00BA54C0" w:rsidRPr="0096538E" w:rsidRDefault="00BA54C0" w:rsidP="00B06B4D">
            <w:pPr>
              <w:pStyle w:val="ListParagraph"/>
              <w:numPr>
                <w:ilvl w:val="1"/>
                <w:numId w:val="1"/>
              </w:numPr>
              <w:shd w:val="clear" w:color="auto" w:fill="F2F2F2" w:themeFill="background1" w:themeFillShade="F2"/>
              <w:jc w:val="both"/>
              <w:rPr>
                <w:rFonts w:cs="Arial"/>
                <w:iCs/>
              </w:rPr>
            </w:pPr>
            <w:r w:rsidRPr="0096538E">
              <w:rPr>
                <w:rFonts w:eastAsia="Times New Roman" w:cs="Arial"/>
                <w:color w:val="000000"/>
              </w:rPr>
              <w:t xml:space="preserve">The finalised plans by the Zionist regime to carry out executions have been revealed.  These include a dedicated execution facility, the formation of specialised execution teams and strict isolation measures for the Palestinians sentenced to death by military courts.  Once passed, a death sentence would not be able to be reduced or commuted and the execution would take place within 90 days from the final judgement.  It would be carried out by hanging, with three guards pressing the buttons simultaneously.  </w:t>
            </w:r>
          </w:p>
          <w:p w14:paraId="16DF2010" w14:textId="77777777" w:rsidR="00BA54C0" w:rsidRPr="00323952" w:rsidRDefault="00BA54C0" w:rsidP="00B06B4D">
            <w:pPr>
              <w:pStyle w:val="ListParagraph"/>
              <w:shd w:val="clear" w:color="auto" w:fill="F2F2F2" w:themeFill="background1" w:themeFillShade="F2"/>
              <w:rPr>
                <w:rFonts w:cs="Arial"/>
                <w:iCs/>
              </w:rPr>
            </w:pPr>
          </w:p>
          <w:p w14:paraId="08DDCE1F" w14:textId="77777777" w:rsidR="00BA54C0" w:rsidRPr="000159D5" w:rsidRDefault="00BA54C0" w:rsidP="00BA54C0">
            <w:pPr>
              <w:pStyle w:val="ListParagraph"/>
              <w:numPr>
                <w:ilvl w:val="0"/>
                <w:numId w:val="1"/>
              </w:numPr>
              <w:rPr>
                <w:rFonts w:cs="Arial"/>
                <w:iCs/>
              </w:rPr>
            </w:pPr>
            <w:r>
              <w:rPr>
                <w:rFonts w:cs="Arial"/>
                <w:b/>
                <w:bCs/>
                <w:iCs/>
              </w:rPr>
              <w:t xml:space="preserve">Syria/UK </w:t>
            </w:r>
            <w:r>
              <w:rPr>
                <w:rFonts w:cs="Arial"/>
                <w:iCs/>
              </w:rPr>
              <w:t xml:space="preserve">- </w:t>
            </w:r>
            <w:r>
              <w:rPr>
                <w:rFonts w:eastAsia="Times New Roman" w:cs="Arial"/>
                <w:color w:val="000000"/>
              </w:rPr>
              <w:t>The mother of Jack Letts, a British-born man detained for almost 9 years without trial in Syria, has called for his repatriation to the UK or Canada as the US plans to airlift 7,000 Islamic-State linked prisoners from Syria to Iraq as she fears he may face the death penalty there.</w:t>
            </w:r>
          </w:p>
          <w:p w14:paraId="4039399A" w14:textId="77777777" w:rsidR="00BA54C0" w:rsidRPr="000159D5" w:rsidRDefault="00BA54C0" w:rsidP="00BA54C0">
            <w:pPr>
              <w:pStyle w:val="ListParagraph"/>
              <w:rPr>
                <w:rFonts w:cs="Arial"/>
                <w:iCs/>
              </w:rPr>
            </w:pPr>
          </w:p>
          <w:p w14:paraId="6E63A794" w14:textId="77777777" w:rsidR="00BA54C0" w:rsidRDefault="00BA54C0" w:rsidP="00BA54C0">
            <w:pPr>
              <w:pStyle w:val="ListParagraph"/>
              <w:numPr>
                <w:ilvl w:val="0"/>
                <w:numId w:val="1"/>
              </w:numPr>
              <w:rPr>
                <w:rFonts w:cs="Arial"/>
                <w:iCs/>
              </w:rPr>
            </w:pPr>
            <w:r>
              <w:rPr>
                <w:rFonts w:cs="Arial"/>
                <w:b/>
                <w:bCs/>
                <w:iCs/>
              </w:rPr>
              <w:t xml:space="preserve">China </w:t>
            </w:r>
          </w:p>
          <w:p w14:paraId="0020C26B" w14:textId="77777777" w:rsidR="00BA54C0" w:rsidRPr="000159D5" w:rsidRDefault="00BA54C0" w:rsidP="00BA54C0">
            <w:pPr>
              <w:pStyle w:val="ListParagraph"/>
              <w:rPr>
                <w:rFonts w:eastAsia="Times New Roman" w:cs="Arial"/>
                <w:color w:val="000000"/>
              </w:rPr>
            </w:pPr>
          </w:p>
          <w:p w14:paraId="03CF3AD9" w14:textId="77777777" w:rsidR="00BA54C0" w:rsidRPr="000159D5" w:rsidRDefault="00BA54C0" w:rsidP="00BA54C0">
            <w:pPr>
              <w:pStyle w:val="ListParagraph"/>
              <w:numPr>
                <w:ilvl w:val="1"/>
                <w:numId w:val="1"/>
              </w:numPr>
              <w:rPr>
                <w:rFonts w:cs="Arial"/>
                <w:iCs/>
              </w:rPr>
            </w:pPr>
            <w:r>
              <w:rPr>
                <w:rFonts w:eastAsia="Times New Roman" w:cs="Arial"/>
                <w:color w:val="000000"/>
              </w:rPr>
              <w:t>The death sentence of Canadian Robert Lloyd Schellenberg has been overturned.  Mr Schellenberg was detained on drug charges in 2014.  Initially sentenced to 15 years in prison, following the deterioration in relations between China and Canada, in 2019 he was re-sentenced to death.  Mr Schellenberg has denied any wrongdoing.</w:t>
            </w:r>
          </w:p>
          <w:p w14:paraId="40113E3F" w14:textId="77777777" w:rsidR="00BA54C0" w:rsidRPr="000159D5" w:rsidRDefault="00BA54C0" w:rsidP="00BA54C0">
            <w:pPr>
              <w:pStyle w:val="ListParagraph"/>
              <w:ind w:left="1440"/>
              <w:rPr>
                <w:rFonts w:cs="Arial"/>
                <w:iCs/>
              </w:rPr>
            </w:pPr>
          </w:p>
          <w:p w14:paraId="708DCD90" w14:textId="77777777" w:rsidR="00BA54C0" w:rsidRPr="000159D5" w:rsidRDefault="00BA54C0" w:rsidP="00BA54C0">
            <w:pPr>
              <w:pStyle w:val="ListParagraph"/>
              <w:numPr>
                <w:ilvl w:val="1"/>
                <w:numId w:val="1"/>
              </w:numPr>
              <w:rPr>
                <w:rFonts w:cs="Arial"/>
                <w:iCs/>
              </w:rPr>
            </w:pPr>
            <w:r>
              <w:rPr>
                <w:rFonts w:eastAsia="Times New Roman" w:cs="Arial"/>
                <w:color w:val="000000"/>
              </w:rPr>
              <w:t xml:space="preserve">Following the approval of their death sentences by China’s top court, four members of a family-operated syndicate in Northern Myanmar (Burma) have been executed in Guangdong Province.  </w:t>
            </w:r>
          </w:p>
          <w:p w14:paraId="0B13FCBC" w14:textId="77777777" w:rsidR="00BA54C0" w:rsidRPr="000159D5" w:rsidRDefault="00BA54C0" w:rsidP="00BA54C0">
            <w:pPr>
              <w:pStyle w:val="ListParagraph"/>
              <w:rPr>
                <w:rFonts w:cs="Arial"/>
                <w:iCs/>
              </w:rPr>
            </w:pPr>
          </w:p>
          <w:p w14:paraId="18D36FAC" w14:textId="77777777" w:rsidR="00BA54C0" w:rsidRPr="00256D47" w:rsidRDefault="00BA54C0" w:rsidP="00BA54C0">
            <w:pPr>
              <w:pStyle w:val="ListParagraph"/>
              <w:numPr>
                <w:ilvl w:val="0"/>
                <w:numId w:val="2"/>
              </w:numPr>
            </w:pPr>
            <w:r w:rsidRPr="00256D47">
              <w:rPr>
                <w:rFonts w:cs="Arial"/>
                <w:b/>
                <w:bCs/>
                <w:iCs/>
              </w:rPr>
              <w:t xml:space="preserve">Somalia </w:t>
            </w:r>
            <w:r>
              <w:rPr>
                <w:rFonts w:cs="Arial"/>
                <w:iCs/>
              </w:rPr>
              <w:t>-</w:t>
            </w:r>
            <w:r>
              <w:rPr>
                <w:rFonts w:cs="Arial"/>
                <w:b/>
                <w:bCs/>
                <w:iCs/>
              </w:rPr>
              <w:t xml:space="preserve"> </w:t>
            </w:r>
            <w:r>
              <w:rPr>
                <w:rFonts w:eastAsia="Times New Roman" w:cs="Arial"/>
                <w:color w:val="000000"/>
              </w:rPr>
              <w:t>Hodan Mohamud Diiriye was executed by firing squad following her conviction of beating to death a teenager who had been working as a domestic helper.</w:t>
            </w:r>
          </w:p>
          <w:p w14:paraId="026FD5E1" w14:textId="77777777" w:rsidR="00BA54C0" w:rsidRPr="00256D47" w:rsidRDefault="00BA54C0" w:rsidP="00BA54C0">
            <w:pPr>
              <w:pStyle w:val="ListParagraph"/>
            </w:pPr>
          </w:p>
          <w:p w14:paraId="176CDBA7" w14:textId="77777777" w:rsidR="00BA54C0" w:rsidRPr="00256D47" w:rsidRDefault="00BA54C0" w:rsidP="00BA54C0">
            <w:pPr>
              <w:pStyle w:val="ListParagraph"/>
              <w:numPr>
                <w:ilvl w:val="0"/>
                <w:numId w:val="2"/>
              </w:numPr>
            </w:pPr>
            <w:r>
              <w:rPr>
                <w:rFonts w:cs="Arial"/>
                <w:b/>
                <w:bCs/>
                <w:iCs/>
              </w:rPr>
              <w:t xml:space="preserve">North Korea </w:t>
            </w:r>
            <w:r>
              <w:rPr>
                <w:rFonts w:cs="Arial"/>
                <w:iCs/>
              </w:rPr>
              <w:t xml:space="preserve">- </w:t>
            </w:r>
            <w:r>
              <w:rPr>
                <w:rFonts w:eastAsia="Times New Roman" w:cs="Arial"/>
                <w:color w:val="000000"/>
              </w:rPr>
              <w:t xml:space="preserve">North Koreans who have fled Korea have told Amnesty that watching globally popular South Korean dramas, including ‘Squid Game’, or listening to South Korean popular music, can lead to the most extreme punishments, including death, particularly for those without money or connections.  They also reported that children are forced to watch public executions as a warning against accessing foreign media.  Follow the </w:t>
            </w:r>
            <w:hyperlink r:id="rId12" w:history="1">
              <w:r w:rsidRPr="007D0E3F">
                <w:rPr>
                  <w:rStyle w:val="Hyperlink"/>
                  <w:rFonts w:eastAsia="Times New Roman" w:cs="Arial"/>
                </w:rPr>
                <w:t>link</w:t>
              </w:r>
            </w:hyperlink>
            <w:r>
              <w:rPr>
                <w:rFonts w:eastAsia="Times New Roman" w:cs="Arial"/>
                <w:color w:val="000000"/>
              </w:rPr>
              <w:t xml:space="preserve"> for further information.  </w:t>
            </w:r>
          </w:p>
          <w:p w14:paraId="46335103" w14:textId="77777777" w:rsidR="00BA54C0" w:rsidRDefault="00BA54C0" w:rsidP="00BA54C0">
            <w:pPr>
              <w:pStyle w:val="ListParagraph"/>
            </w:pPr>
          </w:p>
          <w:p w14:paraId="39B7CB8A" w14:textId="77777777" w:rsidR="00BA54C0" w:rsidRPr="00BA54C0" w:rsidRDefault="00BA54C0" w:rsidP="00BA54C0">
            <w:pPr>
              <w:rPr>
                <w:rFonts w:ascii="Arial" w:eastAsia="Times New Roman" w:hAnsi="Arial" w:cs="Arial"/>
                <w:b/>
                <w:bCs/>
                <w:color w:val="000000"/>
              </w:rPr>
            </w:pPr>
            <w:r w:rsidRPr="00BA54C0">
              <w:rPr>
                <w:rFonts w:ascii="Arial" w:eastAsia="Times New Roman" w:hAnsi="Arial" w:cs="Arial"/>
                <w:b/>
                <w:bCs/>
                <w:color w:val="000000"/>
              </w:rPr>
              <w:lastRenderedPageBreak/>
              <w:t>Urgent Actions</w:t>
            </w:r>
          </w:p>
          <w:p w14:paraId="5B0832BD" w14:textId="77777777" w:rsidR="00BA54C0" w:rsidRPr="00BA54C0" w:rsidRDefault="00BA54C0" w:rsidP="00BA54C0">
            <w:pPr>
              <w:rPr>
                <w:rFonts w:ascii="Arial" w:eastAsia="Times New Roman" w:hAnsi="Arial" w:cs="Arial"/>
                <w:b/>
                <w:bCs/>
                <w:color w:val="000000"/>
              </w:rPr>
            </w:pPr>
          </w:p>
          <w:p w14:paraId="648F730C" w14:textId="77777777" w:rsidR="00BA54C0" w:rsidRDefault="00BA54C0" w:rsidP="00BA54C0">
            <w:pPr>
              <w:pStyle w:val="ListParagraph"/>
              <w:numPr>
                <w:ilvl w:val="0"/>
                <w:numId w:val="3"/>
              </w:numPr>
              <w:rPr>
                <w:rFonts w:eastAsia="Times New Roman" w:cs="Arial"/>
                <w:color w:val="000000"/>
              </w:rPr>
            </w:pPr>
            <w:r>
              <w:rPr>
                <w:rFonts w:eastAsia="Times New Roman" w:cs="Arial"/>
                <w:b/>
                <w:bCs/>
                <w:color w:val="000000"/>
              </w:rPr>
              <w:t xml:space="preserve">Florida </w:t>
            </w:r>
            <w:r>
              <w:rPr>
                <w:rFonts w:eastAsia="Times New Roman" w:cs="Arial"/>
                <w:color w:val="000000"/>
              </w:rPr>
              <w:t>– An email was received from The FADP with a petition to halt the execution of Ronald Palmer Heath scheduled for 10</w:t>
            </w:r>
            <w:r w:rsidRPr="00F51956">
              <w:rPr>
                <w:rFonts w:eastAsia="Times New Roman" w:cs="Arial"/>
                <w:color w:val="000000"/>
                <w:vertAlign w:val="superscript"/>
              </w:rPr>
              <w:t>th</w:t>
            </w:r>
            <w:r>
              <w:rPr>
                <w:rFonts w:eastAsia="Times New Roman" w:cs="Arial"/>
                <w:color w:val="000000"/>
              </w:rPr>
              <w:t xml:space="preserve"> February.  See above for details.  (</w:t>
            </w:r>
            <w:r>
              <w:rPr>
                <w:rFonts w:eastAsia="Times New Roman" w:cs="Arial"/>
                <w:i/>
                <w:iCs/>
                <w:color w:val="000000"/>
              </w:rPr>
              <w:t>Circulated to the Group 11.1.26, re-sent 21.1.26.</w:t>
            </w:r>
            <w:r>
              <w:rPr>
                <w:rFonts w:eastAsia="Times New Roman" w:cs="Arial"/>
                <w:color w:val="000000"/>
              </w:rPr>
              <w:t>)  A further action was circulated on 28.1.26.  (As noted above, Mr Heath was executed on 10.2.26.)</w:t>
            </w:r>
          </w:p>
          <w:p w14:paraId="6E3D6CE5" w14:textId="77777777" w:rsidR="00BA54C0" w:rsidRPr="008259BC" w:rsidRDefault="00BA54C0" w:rsidP="00BA54C0">
            <w:pPr>
              <w:pStyle w:val="ListParagraph"/>
              <w:rPr>
                <w:rFonts w:eastAsia="Times New Roman" w:cs="Arial"/>
                <w:color w:val="000000"/>
              </w:rPr>
            </w:pPr>
          </w:p>
          <w:p w14:paraId="45878FB7" w14:textId="77777777" w:rsidR="00BA54C0" w:rsidRDefault="00BA54C0" w:rsidP="00BA54C0">
            <w:pPr>
              <w:pStyle w:val="ListParagraph"/>
              <w:numPr>
                <w:ilvl w:val="0"/>
                <w:numId w:val="3"/>
              </w:numPr>
              <w:rPr>
                <w:rFonts w:eastAsia="Times New Roman" w:cs="Arial"/>
                <w:color w:val="000000"/>
              </w:rPr>
            </w:pPr>
            <w:r>
              <w:rPr>
                <w:rFonts w:eastAsia="Times New Roman" w:cs="Arial"/>
                <w:b/>
                <w:bCs/>
                <w:color w:val="000000"/>
              </w:rPr>
              <w:t xml:space="preserve">Florida </w:t>
            </w:r>
            <w:r>
              <w:rPr>
                <w:rFonts w:eastAsia="Times New Roman" w:cs="Arial"/>
                <w:color w:val="000000"/>
              </w:rPr>
              <w:t>– An email was received from the FADP with a petition to halt the execution of Billy Kearse scheduled for 3.3.26.  See above for details.   (</w:t>
            </w:r>
            <w:r>
              <w:rPr>
                <w:rFonts w:eastAsia="Times New Roman" w:cs="Arial"/>
                <w:i/>
                <w:iCs/>
                <w:color w:val="000000"/>
              </w:rPr>
              <w:t>Circulated to the Group 30.1.26.)</w:t>
            </w:r>
          </w:p>
          <w:p w14:paraId="528DB487" w14:textId="77777777" w:rsidR="00BA54C0" w:rsidRPr="003158A7" w:rsidRDefault="00BA54C0" w:rsidP="003158A7">
            <w:pPr>
              <w:rPr>
                <w:rFonts w:eastAsia="Times New Roman" w:cs="Arial"/>
                <w:b/>
                <w:bCs/>
                <w:color w:val="000000"/>
              </w:rPr>
            </w:pPr>
          </w:p>
          <w:p w14:paraId="215370CB" w14:textId="77777777" w:rsidR="00BA54C0" w:rsidRPr="00BA54C0" w:rsidRDefault="00BA54C0" w:rsidP="00BA54C0">
            <w:pPr>
              <w:rPr>
                <w:rFonts w:ascii="Arial" w:eastAsia="Times New Roman" w:hAnsi="Arial" w:cs="Arial"/>
                <w:b/>
                <w:bCs/>
                <w:color w:val="000000"/>
              </w:rPr>
            </w:pPr>
            <w:r w:rsidRPr="00BA54C0">
              <w:rPr>
                <w:rFonts w:ascii="Arial" w:eastAsia="Times New Roman" w:hAnsi="Arial" w:cs="Arial"/>
                <w:b/>
                <w:bCs/>
                <w:color w:val="000000"/>
              </w:rPr>
              <w:t>Campaigning</w:t>
            </w:r>
          </w:p>
          <w:p w14:paraId="191AD5BE" w14:textId="77777777" w:rsidR="00BA54C0" w:rsidRDefault="00BA54C0" w:rsidP="00BA54C0">
            <w:pPr>
              <w:rPr>
                <w:rFonts w:eastAsia="Times New Roman" w:cs="Arial"/>
                <w:b/>
                <w:bCs/>
                <w:color w:val="000000"/>
              </w:rPr>
            </w:pPr>
          </w:p>
          <w:p w14:paraId="3586A421" w14:textId="77777777" w:rsidR="00BA54C0" w:rsidRPr="008618C2" w:rsidRDefault="00BA54C0" w:rsidP="00BA54C0">
            <w:pPr>
              <w:pStyle w:val="ListParagraph"/>
              <w:numPr>
                <w:ilvl w:val="0"/>
                <w:numId w:val="3"/>
              </w:numPr>
              <w:rPr>
                <w:rFonts w:eastAsia="Times New Roman" w:cs="Arial"/>
                <w:b/>
                <w:bCs/>
                <w:color w:val="000000"/>
              </w:rPr>
            </w:pPr>
            <w:r>
              <w:rPr>
                <w:rFonts w:eastAsia="Times New Roman" w:cs="Arial"/>
                <w:b/>
                <w:bCs/>
                <w:color w:val="000000"/>
              </w:rPr>
              <w:t xml:space="preserve">Amnesty Anti-Death Penalty Project </w:t>
            </w:r>
            <w:r>
              <w:rPr>
                <w:rFonts w:eastAsia="Times New Roman" w:cs="Arial"/>
                <w:color w:val="000000"/>
              </w:rPr>
              <w:t>– Following further contact, a response was received from Paul Bridges who had asked Michael Quinn to make sure the Salisbury Group were put on the Project’s circulation list.  LC subsequently contacted Mike, with a request for information in time for this month’s meeting but to date nothing has been received.</w:t>
            </w:r>
          </w:p>
          <w:p w14:paraId="0953521E" w14:textId="77777777" w:rsidR="00BA54C0" w:rsidRDefault="00BA54C0" w:rsidP="00BA54C0">
            <w:pPr>
              <w:rPr>
                <w:rFonts w:eastAsia="Times New Roman" w:cs="Arial"/>
                <w:b/>
                <w:bCs/>
                <w:color w:val="000000"/>
              </w:rPr>
            </w:pPr>
          </w:p>
          <w:p w14:paraId="5C82115A" w14:textId="1A800A79" w:rsidR="00BA54C0" w:rsidRDefault="00181645" w:rsidP="00BA54C0">
            <w:pPr>
              <w:rPr>
                <w:rFonts w:ascii="Arial" w:hAnsi="Arial" w:cs="Arial"/>
                <w:b/>
                <w:bCs/>
                <w:i/>
                <w:iCs/>
              </w:rPr>
            </w:pPr>
            <w:r>
              <w:rPr>
                <w:rFonts w:ascii="Arial" w:hAnsi="Arial" w:cs="Arial"/>
                <w:b/>
                <w:bCs/>
                <w:i/>
                <w:iCs/>
              </w:rPr>
              <w:t>Refugees</w:t>
            </w:r>
          </w:p>
          <w:p w14:paraId="5524DB91" w14:textId="77777777" w:rsidR="00181645" w:rsidRDefault="00181645" w:rsidP="00BA54C0">
            <w:pPr>
              <w:rPr>
                <w:rFonts w:ascii="Arial" w:hAnsi="Arial" w:cs="Arial"/>
                <w:b/>
                <w:bCs/>
                <w:i/>
                <w:iCs/>
              </w:rPr>
            </w:pPr>
          </w:p>
          <w:p w14:paraId="6DC65A27" w14:textId="77777777" w:rsidR="00181645" w:rsidRDefault="00181645" w:rsidP="00181645">
            <w:pPr>
              <w:pStyle w:val="ListParagraph"/>
              <w:numPr>
                <w:ilvl w:val="0"/>
                <w:numId w:val="4"/>
              </w:numPr>
            </w:pPr>
            <w:r>
              <w:t xml:space="preserve">This month the focus has been on </w:t>
            </w:r>
            <w:r w:rsidRPr="00A01E3A">
              <w:rPr>
                <w:b/>
                <w:bCs/>
              </w:rPr>
              <w:t>Europe</w:t>
            </w:r>
            <w:r>
              <w:t>, specifically the EU, who are developing a 5-year strategy prioritising deterrence, deportation and cooperation with non-EU countries.  In the words of Ursula von der Leyen, ‘Europe decides who comes to the EU’.  The view of Amnesty International is that the EU risks demonstrating complicity in rights violations by its proposed dependency on third countries.  So far deals have been made with Tunisia, Mauritania, Egypt and Morocco, none of which have blameless human rights records.  It is worth noting that irregular arrivals in the EU are down by 25% in 2025.  While many European countries are making conditions harder for irregular arrivals, Spain has decided to regularise the status of 500,000 undocumented migrants, emphasising their value to the country.</w:t>
            </w:r>
          </w:p>
          <w:p w14:paraId="6D7D77B6" w14:textId="77777777" w:rsidR="00181645" w:rsidRDefault="00181645" w:rsidP="00181645">
            <w:pPr>
              <w:pStyle w:val="ListParagraph"/>
            </w:pPr>
          </w:p>
          <w:p w14:paraId="0166708A" w14:textId="2FE03290" w:rsidR="00181645" w:rsidRDefault="00181645" w:rsidP="00181645">
            <w:pPr>
              <w:pStyle w:val="ListParagraph"/>
              <w:numPr>
                <w:ilvl w:val="0"/>
                <w:numId w:val="4"/>
              </w:numPr>
            </w:pPr>
            <w:r w:rsidRPr="00A01E3A">
              <w:rPr>
                <w:b/>
                <w:bCs/>
              </w:rPr>
              <w:t>Deportation</w:t>
            </w:r>
            <w:r>
              <w:t xml:space="preserve"> is also looming large in the UK.  Under threat of shutting down their visas, Angola, Namibia and the DRC have agreed to take back migrants claiming asylum in the UK.  Numbers of removals have been made, especially to Albania, Brazil and India – in 2024 32% of enforced removals were asylum-related, 25% of voluntary removals.  The voluntary return numbers are not only </w:t>
            </w:r>
            <w:r w:rsidR="003158A7">
              <w:t xml:space="preserve">of </w:t>
            </w:r>
            <w:r w:rsidR="001173D6">
              <w:t>,</w:t>
            </w:r>
            <w:r>
              <w:t xml:space="preserve">people agreeing to go back home, but include anyone not going through the application process properly for whatever reason (the </w:t>
            </w:r>
            <w:r>
              <w:lastRenderedPageBreak/>
              <w:t>number of these who actually leave the country is unknown, of course).</w:t>
            </w:r>
          </w:p>
          <w:p w14:paraId="51F81581" w14:textId="77777777" w:rsidR="00181645" w:rsidRDefault="00181645" w:rsidP="00181645">
            <w:pPr>
              <w:pStyle w:val="ListParagraph"/>
            </w:pPr>
          </w:p>
          <w:p w14:paraId="355DD89F" w14:textId="77777777" w:rsidR="00181645" w:rsidRDefault="00181645" w:rsidP="00181645">
            <w:pPr>
              <w:pStyle w:val="ListParagraph"/>
              <w:numPr>
                <w:ilvl w:val="0"/>
                <w:numId w:val="4"/>
              </w:numPr>
            </w:pPr>
            <w:r>
              <w:t xml:space="preserve">The </w:t>
            </w:r>
            <w:r>
              <w:rPr>
                <w:b/>
                <w:bCs/>
              </w:rPr>
              <w:t>‘</w:t>
            </w:r>
            <w:r w:rsidRPr="008769F0">
              <w:rPr>
                <w:b/>
                <w:bCs/>
              </w:rPr>
              <w:t>One in, one out’</w:t>
            </w:r>
            <w:r>
              <w:rPr>
                <w:b/>
                <w:bCs/>
              </w:rPr>
              <w:t xml:space="preserve"> </w:t>
            </w:r>
            <w:r>
              <w:t>arrangement with France has so far resulted in 281 people going to France and 350 coming the other way.  The journal ‘Medical Justice’ says that a high proportion of those involved are survivors of trafficking and/or torture.</w:t>
            </w:r>
          </w:p>
          <w:p w14:paraId="6C4C1A22" w14:textId="77777777" w:rsidR="00181645" w:rsidRDefault="00181645" w:rsidP="00181645">
            <w:pPr>
              <w:pStyle w:val="ListParagraph"/>
            </w:pPr>
          </w:p>
          <w:p w14:paraId="3E938A68" w14:textId="77777777" w:rsidR="00181645" w:rsidRDefault="00181645" w:rsidP="00181645">
            <w:pPr>
              <w:pStyle w:val="ListParagraph"/>
              <w:numPr>
                <w:ilvl w:val="0"/>
                <w:numId w:val="4"/>
              </w:numPr>
            </w:pPr>
            <w:r>
              <w:t xml:space="preserve">In Britain, the </w:t>
            </w:r>
            <w:r w:rsidRPr="008769F0">
              <w:rPr>
                <w:b/>
                <w:bCs/>
              </w:rPr>
              <w:t>backlog of asylum cases</w:t>
            </w:r>
            <w:r>
              <w:t xml:space="preserve"> is going down although, as noted before, the number of refusals has gone up (probably due to less care being taken in the interviewing) so that there is a bigger backlog of tribunal appeals (and fewer qualified staff to deal with them).  Barrister Colin Yeo  has observed, ‘The only group to benefit from these long waiting times are those whose cases will ultimately fail; by the time that happens they will have been living here for years and it will be even harder for the Government to remove them than would otherwise have been the case’.  As of last September, 17,000 claimants had been waiting more than a year for a decision.</w:t>
            </w:r>
          </w:p>
          <w:p w14:paraId="3D317B98" w14:textId="77777777" w:rsidR="00181645" w:rsidRDefault="00181645" w:rsidP="00181645">
            <w:pPr>
              <w:pStyle w:val="ListParagraph"/>
            </w:pPr>
          </w:p>
          <w:p w14:paraId="2E5F3875" w14:textId="77777777" w:rsidR="00181645" w:rsidRDefault="00181645" w:rsidP="00181645">
            <w:pPr>
              <w:pStyle w:val="ListParagraph"/>
              <w:numPr>
                <w:ilvl w:val="0"/>
                <w:numId w:val="4"/>
              </w:numPr>
            </w:pPr>
            <w:r>
              <w:t xml:space="preserve"> The UK Government has been publicising its plans for new ways of dealing with the </w:t>
            </w:r>
            <w:r w:rsidRPr="008769F0">
              <w:rPr>
                <w:b/>
                <w:bCs/>
              </w:rPr>
              <w:t>immigran</w:t>
            </w:r>
            <w:r>
              <w:t>t issue.  Among them is a plan for ‘</w:t>
            </w:r>
            <w:r w:rsidRPr="008769F0">
              <w:rPr>
                <w:b/>
                <w:bCs/>
              </w:rPr>
              <w:t>Named Community Sponsorship</w:t>
            </w:r>
            <w:r>
              <w:t>’ whereby local communities take the responsibility for inviting and incorporating migrants into the community.  This would create safe and legal routes in to the UK, but leaves the onus on local private projects (and may result in cherry picking) – the Ukrainian process would be the template, but no timeline has been given.</w:t>
            </w:r>
          </w:p>
          <w:p w14:paraId="1605A9DD" w14:textId="77777777" w:rsidR="00181645" w:rsidRDefault="00181645" w:rsidP="00181645">
            <w:pPr>
              <w:pStyle w:val="ListParagraph"/>
            </w:pPr>
          </w:p>
          <w:p w14:paraId="72523017" w14:textId="77777777" w:rsidR="00181645" w:rsidRDefault="00181645" w:rsidP="00181645">
            <w:pPr>
              <w:pStyle w:val="ListParagraph"/>
            </w:pPr>
            <w:r>
              <w:t xml:space="preserve">The Home Office is also talking of trialling </w:t>
            </w:r>
            <w:r w:rsidRPr="0018352A">
              <w:rPr>
                <w:b/>
                <w:bCs/>
              </w:rPr>
              <w:t xml:space="preserve">new ways of housing irregular migrants </w:t>
            </w:r>
            <w:r>
              <w:t>to replace hotels following Refugee Action’s suggestion that authority for asylum seekers’ accommodation should go to local councils, not the Home Office.  Local councils are resisting for fear of hostile public reaction.</w:t>
            </w:r>
          </w:p>
          <w:p w14:paraId="560BD405" w14:textId="77777777" w:rsidR="00181645" w:rsidRDefault="00181645" w:rsidP="00181645"/>
          <w:p w14:paraId="1ED1B2CA" w14:textId="77777777" w:rsidR="00181645" w:rsidRDefault="00181645" w:rsidP="00181645">
            <w:pPr>
              <w:pStyle w:val="ListParagraph"/>
              <w:numPr>
                <w:ilvl w:val="0"/>
                <w:numId w:val="4"/>
              </w:numPr>
            </w:pPr>
            <w:r>
              <w:t xml:space="preserve">The BBC have reported that there has been a surge in the number of </w:t>
            </w:r>
            <w:r w:rsidRPr="0018352A">
              <w:rPr>
                <w:b/>
                <w:bCs/>
              </w:rPr>
              <w:t xml:space="preserve">refugee households that are now homeless, </w:t>
            </w:r>
            <w:r>
              <w:t>up from 3,520 in 2021/2 to 19,310  in 2024/5.  The increase in waiting times and shortening of time available to find accommodation post-assessment are blamed.</w:t>
            </w:r>
          </w:p>
          <w:p w14:paraId="6DC4A33B" w14:textId="77777777" w:rsidR="00181645" w:rsidRDefault="00181645" w:rsidP="00181645">
            <w:pPr>
              <w:pStyle w:val="ListParagraph"/>
            </w:pPr>
          </w:p>
          <w:p w14:paraId="2BB702F3" w14:textId="43C04247" w:rsidR="00181645" w:rsidRDefault="00181645" w:rsidP="00181645">
            <w:pPr>
              <w:pStyle w:val="ListParagraph"/>
              <w:numPr>
                <w:ilvl w:val="0"/>
                <w:numId w:val="4"/>
              </w:numPr>
            </w:pPr>
            <w:r>
              <w:t xml:space="preserve">In the wider world, the </w:t>
            </w:r>
            <w:r w:rsidRPr="0018352A">
              <w:rPr>
                <w:b/>
                <w:bCs/>
              </w:rPr>
              <w:t>Sudan conflict</w:t>
            </w:r>
            <w:r>
              <w:t xml:space="preserve"> has had a profound effect on its neighbour countries with 14 million displaced persons. 1.2 million have moved to Chad, a country where 42% of the population live below the poverty line.</w:t>
            </w:r>
          </w:p>
          <w:p w14:paraId="3614BAC8" w14:textId="0D44E0A9" w:rsidR="00181645" w:rsidRPr="00181645" w:rsidRDefault="00181645" w:rsidP="00181645">
            <w:pPr>
              <w:rPr>
                <w:rFonts w:ascii="Arial" w:hAnsi="Arial" w:cs="Arial"/>
              </w:rPr>
            </w:pPr>
          </w:p>
          <w:p w14:paraId="373F0EF4" w14:textId="77B34379" w:rsidR="00181645" w:rsidRPr="00A30F32" w:rsidRDefault="00181645" w:rsidP="00181645">
            <w:pPr>
              <w:pStyle w:val="ListParagraph"/>
              <w:numPr>
                <w:ilvl w:val="0"/>
                <w:numId w:val="4"/>
              </w:numPr>
            </w:pPr>
            <w:r>
              <w:lastRenderedPageBreak/>
              <w:t xml:space="preserve">Finally, for anyone eager for exercise, Refugee Action are organising a March for Refugees, sponsored walking 30, 60 or l00 miles through the month. Details at </w:t>
            </w:r>
            <w:hyperlink r:id="rId13" w:history="1">
              <w:r w:rsidRPr="00A30F32">
                <w:rPr>
                  <w:rStyle w:val="Hyperlink"/>
                </w:rPr>
                <w:t>Sign up to March for Refugees</w:t>
              </w:r>
            </w:hyperlink>
            <w:r>
              <w:rPr>
                <w:rStyle w:val="Hyperlink"/>
              </w:rPr>
              <w:t>.</w:t>
            </w:r>
          </w:p>
          <w:p w14:paraId="092D7ADD" w14:textId="23E58AA0" w:rsidR="00181645" w:rsidRPr="00A01E3A" w:rsidRDefault="00181645" w:rsidP="00181645"/>
          <w:p w14:paraId="26080E23" w14:textId="55E1EDEC" w:rsidR="00D638D5" w:rsidRDefault="00EE2F96">
            <w:pPr>
              <w:pStyle w:val="TableStyle2"/>
              <w:rPr>
                <w:rFonts w:ascii="Arial" w:hAnsi="Arial" w:cs="Arial"/>
                <w:b/>
                <w:bCs/>
                <w:i/>
                <w:iCs/>
                <w:sz w:val="24"/>
                <w:szCs w:val="24"/>
                <w:lang w:val="en-US"/>
              </w:rPr>
            </w:pPr>
            <w:r>
              <w:rPr>
                <w:rFonts w:ascii="Arial" w:hAnsi="Arial" w:cs="Arial"/>
                <w:b/>
                <w:bCs/>
                <w:i/>
                <w:iCs/>
                <w:sz w:val="24"/>
                <w:szCs w:val="24"/>
                <w:lang w:val="en-US"/>
              </w:rPr>
              <w:t>UK Human Rights</w:t>
            </w:r>
          </w:p>
          <w:p w14:paraId="60D6D04A" w14:textId="4B19AE38" w:rsidR="00EE2F96" w:rsidRDefault="00EE2F96">
            <w:pPr>
              <w:pStyle w:val="TableStyle2"/>
              <w:rPr>
                <w:rFonts w:ascii="Arial" w:hAnsi="Arial" w:cs="Arial"/>
                <w:b/>
                <w:bCs/>
                <w:i/>
                <w:iCs/>
                <w:sz w:val="24"/>
                <w:szCs w:val="24"/>
                <w:lang w:val="en-US"/>
              </w:rPr>
            </w:pPr>
          </w:p>
          <w:p w14:paraId="38FEEFCB" w14:textId="408DF891" w:rsidR="00B00E7E" w:rsidRPr="00B00E7E" w:rsidRDefault="00B00E7E" w:rsidP="00B00E7E">
            <w:pPr>
              <w:rPr>
                <w:rFonts w:ascii="Arial" w:hAnsi="Arial" w:cs="Arial"/>
                <w:b/>
                <w:bCs/>
              </w:rPr>
            </w:pPr>
            <w:r w:rsidRPr="00B00E7E">
              <w:rPr>
                <w:rFonts w:ascii="Arial" w:hAnsi="Arial" w:cs="Arial"/>
                <w:b/>
                <w:bCs/>
              </w:rPr>
              <w:t xml:space="preserve">Right to Privacy </w:t>
            </w:r>
          </w:p>
          <w:p w14:paraId="27421FDB" w14:textId="52624F4F" w:rsidR="00B00E7E" w:rsidRDefault="00B00E7E" w:rsidP="00B00E7E">
            <w:pPr>
              <w:rPr>
                <w:b/>
                <w:bCs/>
              </w:rPr>
            </w:pPr>
          </w:p>
          <w:p w14:paraId="2ECCD79F" w14:textId="411C24BE" w:rsidR="00B00E7E" w:rsidRDefault="00B00E7E" w:rsidP="00B00E7E">
            <w:pPr>
              <w:pStyle w:val="ListParagraph"/>
              <w:numPr>
                <w:ilvl w:val="0"/>
                <w:numId w:val="5"/>
              </w:numPr>
            </w:pPr>
            <w:r>
              <w:t xml:space="preserve">The </w:t>
            </w:r>
            <w:r w:rsidRPr="00B12C61">
              <w:rPr>
                <w:i/>
                <w:iCs/>
              </w:rPr>
              <w:t xml:space="preserve">Biometric Technology Consultation </w:t>
            </w:r>
            <w:r>
              <w:t>by the Government (due to close on 12</w:t>
            </w:r>
            <w:r w:rsidRPr="00B12C61">
              <w:rPr>
                <w:vertAlign w:val="superscript"/>
              </w:rPr>
              <w:t>th</w:t>
            </w:r>
            <w:r>
              <w:t xml:space="preserve"> February) aims to develop a new legal framework for the use of facial recognition and similar technologies by law enforcement.  Despite the landmark UK Court of Appeal ruling in 2020, that found the South Wales Police use of automated facial recognition (AFR) technology was unlawful, police forces in different parts of the country have increased their use of Live Facial Recognition (LFR.)  As these systems contain the biometric data of huge numbers of people, some concerns from Human Rights Groups, including Amnesty and Liberty, are summarised briefly here:</w:t>
            </w:r>
          </w:p>
          <w:p w14:paraId="0378B80C" w14:textId="0A924FCE" w:rsidR="00B00E7E" w:rsidRDefault="00B00E7E" w:rsidP="00B00E7E">
            <w:pPr>
              <w:pStyle w:val="ListParagraph"/>
            </w:pPr>
          </w:p>
          <w:p w14:paraId="49394A33" w14:textId="2A0C44B7" w:rsidR="00B00E7E" w:rsidRDefault="002D6B86" w:rsidP="00B00E7E">
            <w:pPr>
              <w:pStyle w:val="ListParagraph"/>
              <w:numPr>
                <w:ilvl w:val="1"/>
                <w:numId w:val="5"/>
              </w:numPr>
            </w:pPr>
            <w:r>
              <w:rPr>
                <w:noProof/>
                <w:lang w:eastAsia="en-GB"/>
              </w:rPr>
              <w:drawing>
                <wp:anchor distT="0" distB="0" distL="114300" distR="114300" simplePos="0" relativeHeight="251659264" behindDoc="0" locked="0" layoutInCell="1" allowOverlap="1" wp14:anchorId="77CB5815" wp14:editId="57CF0349">
                  <wp:simplePos x="0" y="0"/>
                  <wp:positionH relativeFrom="column">
                    <wp:posOffset>-49530</wp:posOffset>
                  </wp:positionH>
                  <wp:positionV relativeFrom="paragraph">
                    <wp:posOffset>1181100</wp:posOffset>
                  </wp:positionV>
                  <wp:extent cx="2000250" cy="1990725"/>
                  <wp:effectExtent l="0" t="0" r="0" b="9525"/>
                  <wp:wrapSquare wrapText="bothSides"/>
                  <wp:docPr id="4" name="Picture 4" descr="Authentication by facial recognition concept Biometric Security syste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uthentication by facial recognition concept Biometric Security system ..."/>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00250" cy="1990725"/>
                          </a:xfrm>
                          <a:prstGeom prst="rect">
                            <a:avLst/>
                          </a:prstGeom>
                          <a:noFill/>
                          <a:ln>
                            <a:noFill/>
                          </a:ln>
                        </pic:spPr>
                      </pic:pic>
                    </a:graphicData>
                  </a:graphic>
                  <wp14:sizeRelH relativeFrom="margin">
                    <wp14:pctWidth>0</wp14:pctWidth>
                  </wp14:sizeRelH>
                </wp:anchor>
              </w:drawing>
            </w:r>
            <w:r w:rsidR="00B00E7E">
              <w:t xml:space="preserve">The first concern is to ensure that a new legal framework should apply to </w:t>
            </w:r>
            <w:r w:rsidR="00B00E7E">
              <w:rPr>
                <w:b/>
                <w:bCs/>
              </w:rPr>
              <w:t xml:space="preserve">all </w:t>
            </w:r>
            <w:r w:rsidR="00B00E7E" w:rsidRPr="00F32EB9">
              <w:t xml:space="preserve">use of ‘biometric technologies’ by </w:t>
            </w:r>
            <w:r w:rsidR="00B00E7E">
              <w:rPr>
                <w:b/>
                <w:bCs/>
              </w:rPr>
              <w:t xml:space="preserve">all law enforcement and other organisations </w:t>
            </w:r>
            <w:r w:rsidR="00B00E7E">
              <w:t>and should be transparent.  Complex mathematical processing is used to identify facial features and generate ‘similarity scores’ but the internal logic of how a match is calculated is hidden from both the police operators and the public.  The authorities cannot explain the specific basis for an intervention nor account for why or if the technology produces biased or inaccurate results.</w:t>
            </w:r>
          </w:p>
          <w:p w14:paraId="35E055F4" w14:textId="77777777" w:rsidR="00B00E7E" w:rsidRDefault="00B00E7E" w:rsidP="00B00E7E">
            <w:pPr>
              <w:pStyle w:val="ListParagraph"/>
              <w:ind w:left="1440"/>
            </w:pPr>
          </w:p>
          <w:p w14:paraId="7A4E39CB" w14:textId="1346C511" w:rsidR="00B00E7E" w:rsidRDefault="002D6B86" w:rsidP="002D6B86">
            <w:pPr>
              <w:pStyle w:val="ListParagraph"/>
              <w:numPr>
                <w:ilvl w:val="1"/>
                <w:numId w:val="5"/>
              </w:numPr>
            </w:pPr>
            <w:r>
              <w:t xml:space="preserve"> </w:t>
            </w:r>
            <w:r w:rsidR="00B00E7E">
              <w:t>Second, it is concerning that the use of Facial Recognition Technology (FRT) is becoming widespread and easily accessible, with retail outlets taking on a quasi law enforcement role, aided and supported by the police, and drawing on the same or similar databases..  It is becoming normalised in schools, commercial and retail settings, with information flowing between sectors and under a patchwork of inconsistent laws that the public do not understand and find almost impossible to challenge.</w:t>
            </w:r>
          </w:p>
          <w:p w14:paraId="260C1DE1" w14:textId="77777777" w:rsidR="00B00E7E" w:rsidRDefault="00B00E7E" w:rsidP="00B00E7E">
            <w:pPr>
              <w:pStyle w:val="ListParagraph"/>
            </w:pPr>
          </w:p>
          <w:p w14:paraId="39E30167" w14:textId="77777777" w:rsidR="00B00E7E" w:rsidRPr="00583834" w:rsidRDefault="00B00E7E" w:rsidP="00B00E7E">
            <w:pPr>
              <w:pStyle w:val="ListParagraph"/>
              <w:ind w:left="1440"/>
            </w:pPr>
            <w:r>
              <w:rPr>
                <w:b/>
                <w:bCs/>
              </w:rPr>
              <w:t xml:space="preserve">This was demonstrated </w:t>
            </w:r>
            <w:r>
              <w:t xml:space="preserve">in a recent Guardian report (6.2.26) on the apprehension and removal from Sainsbury’s store in Elephant and Castle of a </w:t>
            </w:r>
            <w:r>
              <w:lastRenderedPageBreak/>
              <w:t xml:space="preserve">customer who had been wrongly matched by staff with a photo of a different customer flagged by their Facewatch camera.  In order to prove his innocence, he had to apply to the agency using a QR code and submit a copy of his passport to them before they declared him not on their blacklist. </w:t>
            </w:r>
          </w:p>
          <w:p w14:paraId="54B99CE4" w14:textId="77777777" w:rsidR="00B00E7E" w:rsidRDefault="00B00E7E" w:rsidP="00B00E7E">
            <w:pPr>
              <w:pStyle w:val="ListParagraph"/>
            </w:pPr>
          </w:p>
          <w:p w14:paraId="6FC4B3D0" w14:textId="77777777" w:rsidR="00B00E7E" w:rsidRPr="00E40B06" w:rsidRDefault="00B00E7E" w:rsidP="00B00E7E">
            <w:pPr>
              <w:pStyle w:val="ListParagraph"/>
              <w:numPr>
                <w:ilvl w:val="0"/>
                <w:numId w:val="5"/>
              </w:numPr>
            </w:pPr>
            <w:r>
              <w:rPr>
                <w:i/>
                <w:iCs/>
              </w:rPr>
              <w:t>Factors of Concern to Human Rights Groups:</w:t>
            </w:r>
          </w:p>
          <w:p w14:paraId="68331C5C" w14:textId="77777777" w:rsidR="00B00E7E" w:rsidRPr="00E40B06" w:rsidRDefault="00B00E7E" w:rsidP="00B00E7E">
            <w:pPr>
              <w:pStyle w:val="ListParagraph"/>
            </w:pPr>
          </w:p>
          <w:p w14:paraId="0BD3E18C" w14:textId="77777777" w:rsidR="00B00E7E" w:rsidRDefault="00B00E7E" w:rsidP="00B00E7E">
            <w:pPr>
              <w:pStyle w:val="ListParagraph"/>
              <w:numPr>
                <w:ilvl w:val="1"/>
                <w:numId w:val="5"/>
              </w:numPr>
            </w:pPr>
            <w:r>
              <w:rPr>
                <w:i/>
                <w:iCs/>
              </w:rPr>
              <w:t xml:space="preserve">Transparency </w:t>
            </w:r>
            <w:r>
              <w:t>– to include now and when the technology is being used and the clarity of accessible information about rights;</w:t>
            </w:r>
          </w:p>
          <w:p w14:paraId="5A806F74" w14:textId="77777777" w:rsidR="00B00E7E" w:rsidRDefault="00B00E7E" w:rsidP="00B00E7E">
            <w:pPr>
              <w:pStyle w:val="ListParagraph"/>
              <w:ind w:left="1440"/>
            </w:pPr>
          </w:p>
          <w:p w14:paraId="0C40ACCE" w14:textId="77777777" w:rsidR="00B00E7E" w:rsidRDefault="00B00E7E" w:rsidP="00B00E7E">
            <w:pPr>
              <w:pStyle w:val="ListParagraph"/>
              <w:numPr>
                <w:ilvl w:val="1"/>
                <w:numId w:val="5"/>
              </w:numPr>
            </w:pPr>
            <w:r>
              <w:t xml:space="preserve">Whether biometric data is acquired </w:t>
            </w:r>
            <w:r>
              <w:rPr>
                <w:i/>
                <w:iCs/>
              </w:rPr>
              <w:t>overtly or covertly</w:t>
            </w:r>
            <w:r>
              <w:t>;</w:t>
            </w:r>
          </w:p>
          <w:p w14:paraId="28321163" w14:textId="77777777" w:rsidR="00B00E7E" w:rsidRDefault="00B00E7E" w:rsidP="00B00E7E">
            <w:pPr>
              <w:pStyle w:val="ListParagraph"/>
            </w:pPr>
          </w:p>
          <w:p w14:paraId="23D1BF6F" w14:textId="77777777" w:rsidR="00B00E7E" w:rsidRDefault="00B00E7E" w:rsidP="00B00E7E">
            <w:pPr>
              <w:pStyle w:val="ListParagraph"/>
              <w:numPr>
                <w:ilvl w:val="1"/>
                <w:numId w:val="5"/>
              </w:numPr>
            </w:pPr>
            <w:r>
              <w:t xml:space="preserve">Whether it is collected </w:t>
            </w:r>
            <w:r>
              <w:rPr>
                <w:i/>
                <w:iCs/>
              </w:rPr>
              <w:t xml:space="preserve">voluntarily or involuntarily.  </w:t>
            </w:r>
            <w:r>
              <w:t>Pervasive monitoring is leading to the normalisation of suspicionless surveillance;</w:t>
            </w:r>
          </w:p>
          <w:p w14:paraId="40A9CF34" w14:textId="77777777" w:rsidR="00B00E7E" w:rsidRDefault="00B00E7E" w:rsidP="00B00E7E">
            <w:pPr>
              <w:pStyle w:val="ListParagraph"/>
            </w:pPr>
          </w:p>
          <w:p w14:paraId="4D7EDB7A" w14:textId="77777777" w:rsidR="00B00E7E" w:rsidRPr="00E04448" w:rsidRDefault="00B00E7E" w:rsidP="00B00E7E">
            <w:pPr>
              <w:pStyle w:val="ListParagraph"/>
              <w:numPr>
                <w:ilvl w:val="1"/>
                <w:numId w:val="5"/>
              </w:numPr>
              <w:rPr>
                <w:i/>
                <w:iCs/>
              </w:rPr>
            </w:pPr>
            <w:r>
              <w:t xml:space="preserve">The subject’s </w:t>
            </w:r>
            <w:r w:rsidRPr="00E40B06">
              <w:rPr>
                <w:i/>
                <w:iCs/>
              </w:rPr>
              <w:t>status</w:t>
            </w:r>
            <w:r>
              <w:rPr>
                <w:i/>
                <w:iCs/>
              </w:rPr>
              <w:t xml:space="preserve"> </w:t>
            </w:r>
            <w:r>
              <w:t>– whether or not someone is the intended subject of a police investigation or an innocent bystander walking past a camera;</w:t>
            </w:r>
          </w:p>
          <w:p w14:paraId="16B6AC24" w14:textId="77777777" w:rsidR="00B00E7E" w:rsidRPr="00E04448" w:rsidRDefault="00B00E7E" w:rsidP="00B00E7E">
            <w:pPr>
              <w:pStyle w:val="ListParagraph"/>
              <w:rPr>
                <w:i/>
                <w:iCs/>
              </w:rPr>
            </w:pPr>
          </w:p>
          <w:p w14:paraId="78F6AC3A" w14:textId="77777777" w:rsidR="00B00E7E" w:rsidRPr="00E04448" w:rsidRDefault="00B00E7E" w:rsidP="00B00E7E">
            <w:pPr>
              <w:pStyle w:val="ListParagraph"/>
              <w:numPr>
                <w:ilvl w:val="1"/>
                <w:numId w:val="5"/>
              </w:numPr>
              <w:rPr>
                <w:i/>
                <w:iCs/>
              </w:rPr>
            </w:pPr>
            <w:r>
              <w:t xml:space="preserve">Who has </w:t>
            </w:r>
            <w:r>
              <w:rPr>
                <w:i/>
                <w:iCs/>
              </w:rPr>
              <w:t xml:space="preserve">access </w:t>
            </w:r>
            <w:r>
              <w:t>to the data and the results;</w:t>
            </w:r>
          </w:p>
          <w:p w14:paraId="2A3A3464" w14:textId="77777777" w:rsidR="00B00E7E" w:rsidRPr="00E04448" w:rsidRDefault="00B00E7E" w:rsidP="00B00E7E">
            <w:pPr>
              <w:pStyle w:val="ListParagraph"/>
              <w:rPr>
                <w:i/>
                <w:iCs/>
              </w:rPr>
            </w:pPr>
          </w:p>
          <w:p w14:paraId="15F8BBF8" w14:textId="77777777" w:rsidR="00B00E7E" w:rsidRPr="00E04448" w:rsidRDefault="00B00E7E" w:rsidP="00B00E7E">
            <w:pPr>
              <w:pStyle w:val="ListParagraph"/>
              <w:numPr>
                <w:ilvl w:val="1"/>
                <w:numId w:val="5"/>
              </w:numPr>
              <w:rPr>
                <w:i/>
                <w:iCs/>
              </w:rPr>
            </w:pPr>
            <w:r>
              <w:t xml:space="preserve">The </w:t>
            </w:r>
            <w:r>
              <w:rPr>
                <w:i/>
                <w:iCs/>
              </w:rPr>
              <w:t xml:space="preserve">space, context and location </w:t>
            </w:r>
            <w:r>
              <w:t>of deployment.  Expectations of privacy vary significantly between a quiet park and a busy thoroughfare;</w:t>
            </w:r>
          </w:p>
          <w:p w14:paraId="024FD231" w14:textId="77777777" w:rsidR="00B00E7E" w:rsidRPr="00E04448" w:rsidRDefault="00B00E7E" w:rsidP="00B00E7E">
            <w:pPr>
              <w:pStyle w:val="ListParagraph"/>
              <w:rPr>
                <w:i/>
                <w:iCs/>
              </w:rPr>
            </w:pPr>
          </w:p>
          <w:p w14:paraId="4B3F6503" w14:textId="77777777" w:rsidR="00B00E7E" w:rsidRDefault="00B00E7E" w:rsidP="00B00E7E">
            <w:pPr>
              <w:pStyle w:val="ListParagraph"/>
              <w:numPr>
                <w:ilvl w:val="1"/>
                <w:numId w:val="5"/>
              </w:numPr>
            </w:pPr>
            <w:r w:rsidRPr="00E04448">
              <w:t>Whether the sy</w:t>
            </w:r>
            <w:r>
              <w:t xml:space="preserve">stem is used to make </w:t>
            </w:r>
            <w:r>
              <w:rPr>
                <w:i/>
                <w:iCs/>
              </w:rPr>
              <w:t xml:space="preserve">inferences </w:t>
            </w:r>
            <w:r>
              <w:t>about a person’s internal state, their emotion or intent;</w:t>
            </w:r>
          </w:p>
          <w:p w14:paraId="5A12FB4F" w14:textId="77777777" w:rsidR="00B00E7E" w:rsidRDefault="00B00E7E" w:rsidP="00B00E7E">
            <w:pPr>
              <w:pStyle w:val="ListParagraph"/>
            </w:pPr>
          </w:p>
          <w:p w14:paraId="253FE0AA" w14:textId="77777777" w:rsidR="00B00E7E" w:rsidRDefault="00B00E7E" w:rsidP="00B00E7E">
            <w:pPr>
              <w:pStyle w:val="ListParagraph"/>
              <w:numPr>
                <w:ilvl w:val="1"/>
                <w:numId w:val="5"/>
              </w:numPr>
            </w:pPr>
            <w:r>
              <w:t>Whether the inference is demonstrably ‘</w:t>
            </w:r>
            <w:r>
              <w:rPr>
                <w:i/>
                <w:iCs/>
              </w:rPr>
              <w:t xml:space="preserve">necessary’ and ‘proportionate’ </w:t>
            </w:r>
            <w:r>
              <w:t>to a legitimate aim, such as the prevention of serious crime;</w:t>
            </w:r>
          </w:p>
          <w:p w14:paraId="1E9AA0DE" w14:textId="77777777" w:rsidR="00B00E7E" w:rsidRDefault="00B00E7E" w:rsidP="00B00E7E">
            <w:pPr>
              <w:pStyle w:val="ListParagraph"/>
            </w:pPr>
          </w:p>
          <w:p w14:paraId="2D1A2696" w14:textId="77777777" w:rsidR="00B00E7E" w:rsidRDefault="00B00E7E" w:rsidP="00B00E7E">
            <w:pPr>
              <w:pStyle w:val="ListParagraph"/>
              <w:numPr>
                <w:ilvl w:val="1"/>
                <w:numId w:val="5"/>
              </w:numPr>
            </w:pPr>
            <w:r>
              <w:t>Whether assessments consider the Public Sector Equality Duty (PSED) to ensure the technology does not have a discriminatory impact’;</w:t>
            </w:r>
          </w:p>
          <w:p w14:paraId="5F471C56" w14:textId="77777777" w:rsidR="00B00E7E" w:rsidRDefault="00B00E7E" w:rsidP="00B00E7E">
            <w:pPr>
              <w:pStyle w:val="ListParagraph"/>
            </w:pPr>
          </w:p>
          <w:p w14:paraId="4616F2E6" w14:textId="77777777" w:rsidR="00B00E7E" w:rsidRDefault="00B00E7E" w:rsidP="00B00E7E">
            <w:pPr>
              <w:pStyle w:val="ListParagraph"/>
              <w:numPr>
                <w:ilvl w:val="1"/>
                <w:numId w:val="5"/>
              </w:numPr>
            </w:pPr>
            <w:r>
              <w:rPr>
                <w:i/>
                <w:iCs/>
              </w:rPr>
              <w:t xml:space="preserve">Algorithm Bias </w:t>
            </w:r>
            <w:r>
              <w:t>– whether this performs differently based on race, gender or age, which could lead to the over-policing of marginalised communities.</w:t>
            </w:r>
          </w:p>
          <w:p w14:paraId="79712B5B" w14:textId="77777777" w:rsidR="00B00E7E" w:rsidRDefault="00B00E7E" w:rsidP="00B00E7E">
            <w:pPr>
              <w:pStyle w:val="ListParagraph"/>
            </w:pPr>
          </w:p>
          <w:p w14:paraId="05993F0B" w14:textId="77777777" w:rsidR="00B00E7E" w:rsidRDefault="00B00E7E" w:rsidP="00B00E7E">
            <w:pPr>
              <w:pStyle w:val="ListParagraph"/>
              <w:numPr>
                <w:ilvl w:val="1"/>
                <w:numId w:val="5"/>
              </w:numPr>
            </w:pPr>
            <w:r>
              <w:rPr>
                <w:i/>
                <w:iCs/>
              </w:rPr>
              <w:t xml:space="preserve">Watchlist Bias </w:t>
            </w:r>
            <w:r>
              <w:t>– Whether scrutiny of criteria can ensure groups are not disproportionately targeted based on protected characteristics.</w:t>
            </w:r>
          </w:p>
          <w:p w14:paraId="63143B92" w14:textId="77777777" w:rsidR="00B00E7E" w:rsidRDefault="00B00E7E" w:rsidP="00B00E7E">
            <w:pPr>
              <w:pStyle w:val="ListParagraph"/>
            </w:pPr>
          </w:p>
          <w:p w14:paraId="1A3E412F" w14:textId="77777777" w:rsidR="00B00E7E" w:rsidRDefault="00B00E7E" w:rsidP="00B00E7E">
            <w:pPr>
              <w:pStyle w:val="ListParagraph"/>
              <w:numPr>
                <w:ilvl w:val="1"/>
                <w:numId w:val="5"/>
              </w:numPr>
            </w:pPr>
            <w:r>
              <w:rPr>
                <w:i/>
                <w:iCs/>
              </w:rPr>
              <w:t xml:space="preserve">Bias </w:t>
            </w:r>
            <w:r>
              <w:t xml:space="preserve">in interpretation of identification patterns claiming to provide </w:t>
            </w:r>
            <w:r>
              <w:rPr>
                <w:i/>
                <w:iCs/>
              </w:rPr>
              <w:t xml:space="preserve">predictive </w:t>
            </w:r>
            <w:r>
              <w:t>evidence.</w:t>
            </w:r>
          </w:p>
          <w:p w14:paraId="61576630" w14:textId="77777777" w:rsidR="00B00E7E" w:rsidRDefault="00B00E7E" w:rsidP="00B00E7E">
            <w:pPr>
              <w:pStyle w:val="ListParagraph"/>
            </w:pPr>
          </w:p>
          <w:p w14:paraId="70F82F87" w14:textId="77777777" w:rsidR="00B00E7E" w:rsidRPr="00D71ED6" w:rsidRDefault="00B00E7E" w:rsidP="00B00E7E">
            <w:pPr>
              <w:ind w:left="720"/>
              <w:rPr>
                <w:rFonts w:ascii="Arial" w:hAnsi="Arial" w:cs="Arial"/>
              </w:rPr>
            </w:pPr>
            <w:r w:rsidRPr="00D71ED6">
              <w:rPr>
                <w:rFonts w:ascii="Arial" w:hAnsi="Arial" w:cs="Arial"/>
              </w:rPr>
              <w:lastRenderedPageBreak/>
              <w:t>Human Rights groups say that any new regulation should protect privacy and limit data-sharing between public authorities, law enforcement and private companies; and that, as the state gains powerful new ways to monitor citizens, a strong and resilient oversight body with true independence is needed to protect human rights and dignity.</w:t>
            </w:r>
          </w:p>
          <w:p w14:paraId="7C44440D" w14:textId="77777777" w:rsidR="00B00E7E" w:rsidRDefault="00B00E7E" w:rsidP="00B00E7E"/>
          <w:p w14:paraId="61F3AA38" w14:textId="1804495B" w:rsidR="00B00E7E" w:rsidRPr="00B00E7E" w:rsidRDefault="00B00E7E" w:rsidP="00B00E7E">
            <w:pPr>
              <w:rPr>
                <w:rFonts w:ascii="Arial" w:hAnsi="Arial" w:cs="Arial"/>
                <w:b/>
                <w:bCs/>
              </w:rPr>
            </w:pPr>
            <w:r w:rsidRPr="00B00E7E">
              <w:rPr>
                <w:rFonts w:ascii="Arial" w:hAnsi="Arial" w:cs="Arial"/>
                <w:b/>
                <w:bCs/>
              </w:rPr>
              <w:t>Right to Protest</w:t>
            </w:r>
          </w:p>
          <w:p w14:paraId="5BD61E27" w14:textId="77777777" w:rsidR="00B00E7E" w:rsidRDefault="00B00E7E" w:rsidP="00B00E7E">
            <w:pPr>
              <w:rPr>
                <w:b/>
                <w:bCs/>
              </w:rPr>
            </w:pPr>
          </w:p>
          <w:p w14:paraId="404FA904" w14:textId="77777777" w:rsidR="00B00E7E" w:rsidRDefault="00B00E7E" w:rsidP="00B00E7E">
            <w:pPr>
              <w:pStyle w:val="ListParagraph"/>
              <w:numPr>
                <w:ilvl w:val="0"/>
                <w:numId w:val="5"/>
              </w:numPr>
            </w:pPr>
            <w:r>
              <w:t>Scotland is to hold a judicial review in March over the ban on Palestine Action.</w:t>
            </w:r>
          </w:p>
          <w:p w14:paraId="4B13D90B" w14:textId="77777777" w:rsidR="00B00E7E" w:rsidRDefault="00B00E7E" w:rsidP="00B00E7E">
            <w:pPr>
              <w:pStyle w:val="ListParagraph"/>
            </w:pPr>
          </w:p>
          <w:p w14:paraId="537A45A0" w14:textId="77777777" w:rsidR="00B00E7E" w:rsidRDefault="00B00E7E" w:rsidP="00B00E7E">
            <w:pPr>
              <w:pStyle w:val="ListParagraph"/>
              <w:numPr>
                <w:ilvl w:val="0"/>
                <w:numId w:val="5"/>
              </w:numPr>
            </w:pPr>
            <w:r>
              <w:t>On 4</w:t>
            </w:r>
            <w:r w:rsidRPr="00B45C94">
              <w:rPr>
                <w:vertAlign w:val="superscript"/>
              </w:rPr>
              <w:t>th</w:t>
            </w:r>
            <w:r>
              <w:t xml:space="preserve"> February, a jury and Woolwich Crown Court acquitted all of the first six Palestine Action activists of charges of aggravated burglary or violent disorder at Elbit Systems Filton factory.  None had been charged with terrorism offences.</w:t>
            </w:r>
          </w:p>
          <w:p w14:paraId="14CDE1AC" w14:textId="77777777" w:rsidR="00B00E7E" w:rsidRDefault="00B00E7E" w:rsidP="00B00E7E">
            <w:pPr>
              <w:pStyle w:val="ListParagraph"/>
            </w:pPr>
          </w:p>
          <w:p w14:paraId="39572F18" w14:textId="77777777" w:rsidR="00B00E7E" w:rsidRDefault="00B00E7E" w:rsidP="00B00E7E">
            <w:pPr>
              <w:pStyle w:val="ListParagraph"/>
              <w:numPr>
                <w:ilvl w:val="0"/>
                <w:numId w:val="5"/>
              </w:numPr>
            </w:pPr>
            <w:r>
              <w:t>After more mass arrests of peaceful protesters at Wormwood Scrubs, the hunger and thirst strikes have now ended with five members released on bail, although the health implications for them will continue into the future.  The family and lawyer of thirst-striker Umer Khalid claim they have been denied access to him since his hospitalisation on 26</w:t>
            </w:r>
            <w:r w:rsidRPr="00B777D8">
              <w:rPr>
                <w:vertAlign w:val="superscript"/>
              </w:rPr>
              <w:t>th</w:t>
            </w:r>
            <w:r>
              <w:t xml:space="preserve"> January.  By the time the remaining prisoners are charged, some individuals will have been in pre-trial detention for two years, which is well over the six-month limit.  The actions of the Palestine Action group in sabotaging Israel-linked arms manufacture at Elbit have resulted in the closure of the factory.  Elbit has lost a £2 billion training contract with the UK Government but continues to supply other military equipment and services.</w:t>
            </w:r>
          </w:p>
          <w:p w14:paraId="60B67A9E" w14:textId="77777777" w:rsidR="00B00E7E" w:rsidRDefault="00B00E7E" w:rsidP="00B00E7E">
            <w:pPr>
              <w:pStyle w:val="ListParagraph"/>
            </w:pPr>
          </w:p>
          <w:p w14:paraId="538AE380" w14:textId="77777777" w:rsidR="00B00E7E" w:rsidRDefault="00B00E7E" w:rsidP="00B00E7E">
            <w:pPr>
              <w:pStyle w:val="ListParagraph"/>
              <w:numPr>
                <w:ilvl w:val="0"/>
                <w:numId w:val="5"/>
              </w:numPr>
            </w:pPr>
            <w:r>
              <w:t>The Extinction Rebellion appeal, backed by Defend our Juries, which claimed that the jury’s right to vote according to their conscience had been interfered with in the judge’s summary at their trial was dismissed in a Court of Appeal ruling.  This, somewhat incongruously, recognised the validity of the conscience clause but denied their claim of judicial interference in this case.</w:t>
            </w:r>
          </w:p>
          <w:p w14:paraId="60DA106D" w14:textId="77777777" w:rsidR="00A91440" w:rsidRDefault="00A91440" w:rsidP="00A91440">
            <w:pPr>
              <w:pStyle w:val="ListParagraph"/>
            </w:pPr>
          </w:p>
          <w:p w14:paraId="02FA8C03" w14:textId="77777777" w:rsidR="00A91440" w:rsidRDefault="00A91440" w:rsidP="00A91440"/>
          <w:p w14:paraId="3F2ED632" w14:textId="77777777" w:rsidR="00A91440" w:rsidRDefault="00A91440" w:rsidP="00A91440"/>
          <w:p w14:paraId="396CD1CA" w14:textId="77777777" w:rsidR="00B00E7E" w:rsidRPr="00F67F7E" w:rsidRDefault="00B00E7E" w:rsidP="00B00E7E">
            <w:pPr>
              <w:rPr>
                <w:rFonts w:ascii="Arial" w:hAnsi="Arial" w:cs="Arial"/>
              </w:rPr>
            </w:pPr>
            <w:r w:rsidRPr="00F67F7E">
              <w:rPr>
                <w:rFonts w:ascii="Arial" w:hAnsi="Arial" w:cs="Arial"/>
                <w:b/>
                <w:bCs/>
              </w:rPr>
              <w:t xml:space="preserve">Proposed Changes to ECHR </w:t>
            </w:r>
            <w:r w:rsidRPr="00F67F7E">
              <w:rPr>
                <w:rFonts w:ascii="Arial" w:hAnsi="Arial" w:cs="Arial"/>
              </w:rPr>
              <w:t xml:space="preserve">– David Lammy, Secretary of State for Justice, is seeking to limit access rights to Article 8 of the ECHR for some violent prisoners. (see </w:t>
            </w:r>
            <w:hyperlink r:id="rId15" w:history="1">
              <w:r w:rsidRPr="00F67F7E">
                <w:rPr>
                  <w:rStyle w:val="Hyperlink"/>
                  <w:rFonts w:ascii="Arial" w:hAnsi="Arial" w:cs="Arial"/>
                </w:rPr>
                <w:t>salisburyai.com</w:t>
              </w:r>
            </w:hyperlink>
            <w:r w:rsidRPr="00F67F7E">
              <w:rPr>
                <w:rFonts w:ascii="Arial" w:hAnsi="Arial" w:cs="Arial"/>
              </w:rPr>
              <w:t xml:space="preserve"> for fuller discussion.)</w:t>
            </w:r>
          </w:p>
          <w:p w14:paraId="1EB90D93" w14:textId="77777777" w:rsidR="00B00E7E" w:rsidRPr="00F67F7E" w:rsidRDefault="00B00E7E" w:rsidP="00B00E7E">
            <w:pPr>
              <w:rPr>
                <w:rFonts w:ascii="Arial" w:hAnsi="Arial" w:cs="Arial"/>
              </w:rPr>
            </w:pPr>
          </w:p>
          <w:p w14:paraId="6329B64D" w14:textId="77777777" w:rsidR="003F4282" w:rsidRDefault="00B00E7E" w:rsidP="00B00E7E">
            <w:pPr>
              <w:rPr>
                <w:rFonts w:ascii="Arial" w:hAnsi="Arial" w:cs="Arial"/>
                <w:b/>
                <w:bCs/>
              </w:rPr>
            </w:pPr>
            <w:r w:rsidRPr="00B00E7E">
              <w:rPr>
                <w:rFonts w:ascii="Arial" w:hAnsi="Arial" w:cs="Arial"/>
                <w:i/>
                <w:iCs/>
              </w:rPr>
              <w:t xml:space="preserve">Note: </w:t>
            </w:r>
            <w:r w:rsidRPr="00B00E7E">
              <w:rPr>
                <w:rFonts w:ascii="Arial" w:hAnsi="Arial" w:cs="Arial"/>
                <w:color w:val="222222"/>
              </w:rPr>
              <w:t xml:space="preserve">Liberty is joining forces with Amnesty International UK, Greenpeace, Palestine Solidarity Campaign, and Quakers in Britain, </w:t>
            </w:r>
            <w:r w:rsidRPr="00B00E7E">
              <w:rPr>
                <w:rFonts w:ascii="Arial" w:hAnsi="Arial" w:cs="Arial"/>
                <w:color w:val="222222"/>
              </w:rPr>
              <w:lastRenderedPageBreak/>
              <w:t>for</w:t>
            </w:r>
            <w:r w:rsidRPr="00B00E7E">
              <w:rPr>
                <w:rFonts w:ascii="Arial" w:hAnsi="Arial" w:cs="Arial"/>
                <w:b/>
                <w:bCs/>
                <w:color w:val="222222"/>
              </w:rPr>
              <w:t> </w:t>
            </w:r>
            <w:r w:rsidRPr="00B00E7E">
              <w:rPr>
                <w:rStyle w:val="Strong"/>
                <w:rFonts w:ascii="Arial" w:hAnsi="Arial" w:cs="Arial"/>
                <w:color w:val="222222"/>
              </w:rPr>
              <w:t>a mass lobby of Parliament to defend our right to protest. Join us in London at Westminster Hall in Parliament from 2pm–5pm on Tuesday 17 March 2026. </w:t>
            </w:r>
            <w:r w:rsidRPr="00B00E7E">
              <w:rPr>
                <w:rFonts w:ascii="Arial" w:hAnsi="Arial" w:cs="Arial"/>
                <w:b/>
                <w:bCs/>
              </w:rPr>
              <w:t xml:space="preserve"> </w:t>
            </w:r>
          </w:p>
          <w:p w14:paraId="08249D32" w14:textId="77777777" w:rsidR="003F4282" w:rsidRDefault="003F4282" w:rsidP="00B00E7E">
            <w:pPr>
              <w:rPr>
                <w:rFonts w:ascii="Arial" w:hAnsi="Arial" w:cs="Arial"/>
                <w:b/>
                <w:bCs/>
              </w:rPr>
            </w:pPr>
          </w:p>
          <w:p w14:paraId="3C4A760D" w14:textId="0E9EBA51" w:rsidR="00B00E7E" w:rsidRDefault="003F4282" w:rsidP="00AD403A">
            <w:pPr>
              <w:jc w:val="both"/>
              <w:rPr>
                <w:rFonts w:ascii="Arial" w:hAnsi="Arial" w:cs="Arial"/>
              </w:rPr>
            </w:pPr>
            <w:r>
              <w:rPr>
                <w:rFonts w:ascii="Arial" w:hAnsi="Arial" w:cs="Arial"/>
                <w:i/>
                <w:iCs/>
              </w:rPr>
              <w:t xml:space="preserve">Note: Post-Meeting – </w:t>
            </w:r>
            <w:r w:rsidRPr="003F4282">
              <w:rPr>
                <w:rFonts w:ascii="Arial" w:hAnsi="Arial" w:cs="Arial"/>
              </w:rPr>
              <w:t>High Court Judges ha</w:t>
            </w:r>
            <w:r>
              <w:rPr>
                <w:rFonts w:ascii="Arial" w:hAnsi="Arial" w:cs="Arial"/>
              </w:rPr>
              <w:t>ve now ruled that the ban on Palestine Action is unlawful.  The group’s co-founder Huda Ammori won her legal challenge against the</w:t>
            </w:r>
            <w:r w:rsidR="00B00E7E" w:rsidRPr="003F4282">
              <w:rPr>
                <w:rFonts w:ascii="Arial" w:hAnsi="Arial" w:cs="Arial"/>
              </w:rPr>
              <w:t xml:space="preserve"> </w:t>
            </w:r>
            <w:r>
              <w:rPr>
                <w:rFonts w:ascii="Arial" w:hAnsi="Arial" w:cs="Arial"/>
              </w:rPr>
              <w:t>decision to proscribe the group under anti-terrorism laws.  Tom Southerden, Amnesty International UK’s Human Rights Director, described the ruling as a vital affirmation of ‘the right to protest’.</w:t>
            </w:r>
          </w:p>
          <w:p w14:paraId="12C2F967" w14:textId="77777777" w:rsidR="003F4282" w:rsidRDefault="003F4282" w:rsidP="00B00E7E">
            <w:pPr>
              <w:rPr>
                <w:rFonts w:ascii="Arial" w:hAnsi="Arial" w:cs="Arial"/>
              </w:rPr>
            </w:pPr>
          </w:p>
          <w:p w14:paraId="18325D47" w14:textId="26D21A7A" w:rsidR="003F4282" w:rsidRPr="00B00E7E" w:rsidRDefault="003F4282" w:rsidP="00B00E7E">
            <w:pPr>
              <w:rPr>
                <w:rFonts w:ascii="Arial" w:hAnsi="Arial" w:cs="Arial"/>
              </w:rPr>
            </w:pPr>
            <w:r>
              <w:rPr>
                <w:rFonts w:ascii="Arial" w:hAnsi="Arial" w:cs="Arial"/>
              </w:rPr>
              <w:t>The Government are appealing the decision, and it will come to Court on 20</w:t>
            </w:r>
            <w:r w:rsidRPr="003F4282">
              <w:rPr>
                <w:rFonts w:ascii="Arial" w:hAnsi="Arial" w:cs="Arial"/>
                <w:vertAlign w:val="superscript"/>
              </w:rPr>
              <w:t>th</w:t>
            </w:r>
            <w:r>
              <w:rPr>
                <w:rFonts w:ascii="Arial" w:hAnsi="Arial" w:cs="Arial"/>
              </w:rPr>
              <w:t xml:space="preserve"> February.</w:t>
            </w:r>
          </w:p>
          <w:p w14:paraId="722EFEED" w14:textId="1A7A1790" w:rsidR="00EE2F96" w:rsidRPr="00EE2F96" w:rsidRDefault="00EE2F96">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2A1026A" w14:textId="77777777" w:rsidR="00A5597B" w:rsidRDefault="00A5597B">
            <w:pPr>
              <w:rPr>
                <w:rFonts w:ascii="Arial" w:hAnsi="Arial" w:cs="Arial"/>
                <w:b/>
              </w:rPr>
            </w:pPr>
          </w:p>
          <w:p w14:paraId="1956580B" w14:textId="77777777" w:rsidR="00D638D5" w:rsidRDefault="00D638D5">
            <w:pPr>
              <w:rPr>
                <w:rFonts w:ascii="Arial" w:hAnsi="Arial" w:cs="Arial"/>
                <w:b/>
              </w:rPr>
            </w:pPr>
          </w:p>
          <w:p w14:paraId="59F9F6D0" w14:textId="77777777" w:rsidR="00D638D5" w:rsidRDefault="00D638D5">
            <w:pPr>
              <w:rPr>
                <w:rFonts w:ascii="Arial" w:hAnsi="Arial" w:cs="Arial"/>
                <w:b/>
              </w:rPr>
            </w:pPr>
            <w:r>
              <w:rPr>
                <w:rFonts w:ascii="Arial" w:hAnsi="Arial" w:cs="Arial"/>
                <w:b/>
              </w:rPr>
              <w:t>LC</w:t>
            </w:r>
          </w:p>
          <w:p w14:paraId="3CD7D6AB" w14:textId="77777777" w:rsidR="00181645" w:rsidRDefault="00181645">
            <w:pPr>
              <w:rPr>
                <w:rFonts w:ascii="Arial" w:hAnsi="Arial" w:cs="Arial"/>
                <w:b/>
              </w:rPr>
            </w:pPr>
          </w:p>
          <w:p w14:paraId="757A16D7" w14:textId="77777777" w:rsidR="00181645" w:rsidRDefault="00181645">
            <w:pPr>
              <w:rPr>
                <w:rFonts w:ascii="Arial" w:hAnsi="Arial" w:cs="Arial"/>
                <w:b/>
              </w:rPr>
            </w:pPr>
          </w:p>
          <w:p w14:paraId="77C47F7A" w14:textId="77777777" w:rsidR="00181645" w:rsidRDefault="00181645">
            <w:pPr>
              <w:rPr>
                <w:rFonts w:ascii="Arial" w:hAnsi="Arial" w:cs="Arial"/>
                <w:b/>
              </w:rPr>
            </w:pPr>
          </w:p>
          <w:p w14:paraId="76B45FF0" w14:textId="77777777" w:rsidR="00181645" w:rsidRDefault="00181645">
            <w:pPr>
              <w:rPr>
                <w:rFonts w:ascii="Arial" w:hAnsi="Arial" w:cs="Arial"/>
                <w:b/>
              </w:rPr>
            </w:pPr>
          </w:p>
          <w:p w14:paraId="7DC751DD" w14:textId="77777777" w:rsidR="00181645" w:rsidRDefault="00181645">
            <w:pPr>
              <w:rPr>
                <w:rFonts w:ascii="Arial" w:hAnsi="Arial" w:cs="Arial"/>
                <w:b/>
              </w:rPr>
            </w:pPr>
          </w:p>
          <w:p w14:paraId="2B04B319" w14:textId="77777777" w:rsidR="00181645" w:rsidRDefault="00181645">
            <w:pPr>
              <w:rPr>
                <w:rFonts w:ascii="Arial" w:hAnsi="Arial" w:cs="Arial"/>
                <w:b/>
              </w:rPr>
            </w:pPr>
          </w:p>
          <w:p w14:paraId="2E07474D" w14:textId="77777777" w:rsidR="00181645" w:rsidRDefault="00181645">
            <w:pPr>
              <w:rPr>
                <w:rFonts w:ascii="Arial" w:hAnsi="Arial" w:cs="Arial"/>
                <w:b/>
              </w:rPr>
            </w:pPr>
          </w:p>
          <w:p w14:paraId="0D6E7827" w14:textId="77777777" w:rsidR="00181645" w:rsidRDefault="00181645">
            <w:pPr>
              <w:rPr>
                <w:rFonts w:ascii="Arial" w:hAnsi="Arial" w:cs="Arial"/>
                <w:b/>
              </w:rPr>
            </w:pPr>
          </w:p>
          <w:p w14:paraId="543FBDF5" w14:textId="77777777" w:rsidR="00181645" w:rsidRDefault="00181645">
            <w:pPr>
              <w:rPr>
                <w:rFonts w:ascii="Arial" w:hAnsi="Arial" w:cs="Arial"/>
                <w:b/>
              </w:rPr>
            </w:pPr>
          </w:p>
          <w:p w14:paraId="0FD51D20" w14:textId="77777777" w:rsidR="00181645" w:rsidRDefault="00181645">
            <w:pPr>
              <w:rPr>
                <w:rFonts w:ascii="Arial" w:hAnsi="Arial" w:cs="Arial"/>
                <w:b/>
              </w:rPr>
            </w:pPr>
          </w:p>
          <w:p w14:paraId="72E58963" w14:textId="77777777" w:rsidR="00181645" w:rsidRDefault="00181645">
            <w:pPr>
              <w:rPr>
                <w:rFonts w:ascii="Arial" w:hAnsi="Arial" w:cs="Arial"/>
                <w:b/>
              </w:rPr>
            </w:pPr>
          </w:p>
          <w:p w14:paraId="790115FC" w14:textId="77777777" w:rsidR="00181645" w:rsidRDefault="00181645">
            <w:pPr>
              <w:rPr>
                <w:rFonts w:ascii="Arial" w:hAnsi="Arial" w:cs="Arial"/>
                <w:b/>
              </w:rPr>
            </w:pPr>
          </w:p>
          <w:p w14:paraId="7FEF5F98" w14:textId="77777777" w:rsidR="00181645" w:rsidRDefault="00181645">
            <w:pPr>
              <w:rPr>
                <w:rFonts w:ascii="Arial" w:hAnsi="Arial" w:cs="Arial"/>
                <w:b/>
              </w:rPr>
            </w:pPr>
          </w:p>
          <w:p w14:paraId="5561700B" w14:textId="77777777" w:rsidR="00181645" w:rsidRDefault="00181645">
            <w:pPr>
              <w:rPr>
                <w:rFonts w:ascii="Arial" w:hAnsi="Arial" w:cs="Arial"/>
                <w:b/>
              </w:rPr>
            </w:pPr>
          </w:p>
          <w:p w14:paraId="22B4F14D" w14:textId="77777777" w:rsidR="00181645" w:rsidRDefault="00181645">
            <w:pPr>
              <w:rPr>
                <w:rFonts w:ascii="Arial" w:hAnsi="Arial" w:cs="Arial"/>
                <w:b/>
              </w:rPr>
            </w:pPr>
          </w:p>
          <w:p w14:paraId="31E144FA" w14:textId="77777777" w:rsidR="00181645" w:rsidRDefault="00181645">
            <w:pPr>
              <w:rPr>
                <w:rFonts w:ascii="Arial" w:hAnsi="Arial" w:cs="Arial"/>
                <w:b/>
              </w:rPr>
            </w:pPr>
          </w:p>
          <w:p w14:paraId="25466846" w14:textId="77777777" w:rsidR="00181645" w:rsidRDefault="00181645">
            <w:pPr>
              <w:rPr>
                <w:rFonts w:ascii="Arial" w:hAnsi="Arial" w:cs="Arial"/>
                <w:b/>
              </w:rPr>
            </w:pPr>
          </w:p>
          <w:p w14:paraId="3BEE00E4" w14:textId="77777777" w:rsidR="00181645" w:rsidRDefault="00181645">
            <w:pPr>
              <w:rPr>
                <w:rFonts w:ascii="Arial" w:hAnsi="Arial" w:cs="Arial"/>
                <w:b/>
              </w:rPr>
            </w:pPr>
          </w:p>
          <w:p w14:paraId="3A7CFC9D" w14:textId="77777777" w:rsidR="00181645" w:rsidRDefault="00181645">
            <w:pPr>
              <w:rPr>
                <w:rFonts w:ascii="Arial" w:hAnsi="Arial" w:cs="Arial"/>
                <w:b/>
              </w:rPr>
            </w:pPr>
          </w:p>
          <w:p w14:paraId="10272957" w14:textId="77777777" w:rsidR="00181645" w:rsidRDefault="00181645">
            <w:pPr>
              <w:rPr>
                <w:rFonts w:ascii="Arial" w:hAnsi="Arial" w:cs="Arial"/>
                <w:b/>
              </w:rPr>
            </w:pPr>
          </w:p>
          <w:p w14:paraId="752569AB" w14:textId="77777777" w:rsidR="00181645" w:rsidRDefault="00181645">
            <w:pPr>
              <w:rPr>
                <w:rFonts w:ascii="Arial" w:hAnsi="Arial" w:cs="Arial"/>
                <w:b/>
              </w:rPr>
            </w:pPr>
          </w:p>
          <w:p w14:paraId="21C349FA" w14:textId="77777777" w:rsidR="00181645" w:rsidRDefault="00181645">
            <w:pPr>
              <w:rPr>
                <w:rFonts w:ascii="Arial" w:hAnsi="Arial" w:cs="Arial"/>
                <w:b/>
              </w:rPr>
            </w:pPr>
          </w:p>
          <w:p w14:paraId="1605D9EE" w14:textId="77777777" w:rsidR="00181645" w:rsidRDefault="00181645">
            <w:pPr>
              <w:rPr>
                <w:rFonts w:ascii="Arial" w:hAnsi="Arial" w:cs="Arial"/>
                <w:b/>
              </w:rPr>
            </w:pPr>
          </w:p>
          <w:p w14:paraId="2CBBCE98" w14:textId="77777777" w:rsidR="00181645" w:rsidRDefault="00181645">
            <w:pPr>
              <w:rPr>
                <w:rFonts w:ascii="Arial" w:hAnsi="Arial" w:cs="Arial"/>
                <w:b/>
              </w:rPr>
            </w:pPr>
          </w:p>
          <w:p w14:paraId="3640F0DA" w14:textId="77777777" w:rsidR="00181645" w:rsidRDefault="00181645">
            <w:pPr>
              <w:rPr>
                <w:rFonts w:ascii="Arial" w:hAnsi="Arial" w:cs="Arial"/>
                <w:b/>
              </w:rPr>
            </w:pPr>
          </w:p>
          <w:p w14:paraId="539C4D4E" w14:textId="77777777" w:rsidR="00181645" w:rsidRDefault="00181645">
            <w:pPr>
              <w:rPr>
                <w:rFonts w:ascii="Arial" w:hAnsi="Arial" w:cs="Arial"/>
                <w:b/>
              </w:rPr>
            </w:pPr>
          </w:p>
          <w:p w14:paraId="1915F877" w14:textId="77777777" w:rsidR="00181645" w:rsidRDefault="00181645">
            <w:pPr>
              <w:rPr>
                <w:rFonts w:ascii="Arial" w:hAnsi="Arial" w:cs="Arial"/>
                <w:b/>
              </w:rPr>
            </w:pPr>
          </w:p>
          <w:p w14:paraId="7198BC79" w14:textId="77777777" w:rsidR="00181645" w:rsidRDefault="00181645">
            <w:pPr>
              <w:rPr>
                <w:rFonts w:ascii="Arial" w:hAnsi="Arial" w:cs="Arial"/>
                <w:b/>
              </w:rPr>
            </w:pPr>
          </w:p>
          <w:p w14:paraId="49C4880F" w14:textId="77777777" w:rsidR="00181645" w:rsidRDefault="00181645">
            <w:pPr>
              <w:rPr>
                <w:rFonts w:ascii="Arial" w:hAnsi="Arial" w:cs="Arial"/>
                <w:b/>
              </w:rPr>
            </w:pPr>
          </w:p>
          <w:p w14:paraId="28AD694F" w14:textId="77777777" w:rsidR="00181645" w:rsidRDefault="00181645">
            <w:pPr>
              <w:rPr>
                <w:rFonts w:ascii="Arial" w:hAnsi="Arial" w:cs="Arial"/>
                <w:b/>
              </w:rPr>
            </w:pPr>
          </w:p>
          <w:p w14:paraId="65BE7C2A" w14:textId="77777777" w:rsidR="00181645" w:rsidRDefault="00181645">
            <w:pPr>
              <w:rPr>
                <w:rFonts w:ascii="Arial" w:hAnsi="Arial" w:cs="Arial"/>
                <w:b/>
              </w:rPr>
            </w:pPr>
          </w:p>
          <w:p w14:paraId="52506A3A" w14:textId="77777777" w:rsidR="00181645" w:rsidRDefault="00181645">
            <w:pPr>
              <w:rPr>
                <w:rFonts w:ascii="Arial" w:hAnsi="Arial" w:cs="Arial"/>
                <w:b/>
              </w:rPr>
            </w:pPr>
          </w:p>
          <w:p w14:paraId="388E07B5" w14:textId="77777777" w:rsidR="00181645" w:rsidRDefault="00181645">
            <w:pPr>
              <w:rPr>
                <w:rFonts w:ascii="Arial" w:hAnsi="Arial" w:cs="Arial"/>
                <w:b/>
              </w:rPr>
            </w:pPr>
          </w:p>
          <w:p w14:paraId="62001BE4" w14:textId="77777777" w:rsidR="00181645" w:rsidRDefault="00181645">
            <w:pPr>
              <w:rPr>
                <w:rFonts w:ascii="Arial" w:hAnsi="Arial" w:cs="Arial"/>
                <w:b/>
              </w:rPr>
            </w:pPr>
          </w:p>
          <w:p w14:paraId="236C3B0D" w14:textId="77777777" w:rsidR="00181645" w:rsidRDefault="00181645">
            <w:pPr>
              <w:rPr>
                <w:rFonts w:ascii="Arial" w:hAnsi="Arial" w:cs="Arial"/>
                <w:b/>
              </w:rPr>
            </w:pPr>
          </w:p>
          <w:p w14:paraId="5A320493" w14:textId="77777777" w:rsidR="00181645" w:rsidRDefault="00181645">
            <w:pPr>
              <w:rPr>
                <w:rFonts w:ascii="Arial" w:hAnsi="Arial" w:cs="Arial"/>
                <w:b/>
              </w:rPr>
            </w:pPr>
          </w:p>
          <w:p w14:paraId="615D9ACB" w14:textId="77777777" w:rsidR="00181645" w:rsidRDefault="00181645">
            <w:pPr>
              <w:rPr>
                <w:rFonts w:ascii="Arial" w:hAnsi="Arial" w:cs="Arial"/>
                <w:b/>
              </w:rPr>
            </w:pPr>
          </w:p>
          <w:p w14:paraId="5BAAABBF" w14:textId="77777777" w:rsidR="00181645" w:rsidRDefault="00181645">
            <w:pPr>
              <w:rPr>
                <w:rFonts w:ascii="Arial" w:hAnsi="Arial" w:cs="Arial"/>
                <w:b/>
              </w:rPr>
            </w:pPr>
          </w:p>
          <w:p w14:paraId="3097EC84" w14:textId="77777777" w:rsidR="00181645" w:rsidRDefault="00181645">
            <w:pPr>
              <w:rPr>
                <w:rFonts w:ascii="Arial" w:hAnsi="Arial" w:cs="Arial"/>
                <w:b/>
              </w:rPr>
            </w:pPr>
          </w:p>
          <w:p w14:paraId="336CFB0A" w14:textId="77777777" w:rsidR="00181645" w:rsidRDefault="00181645">
            <w:pPr>
              <w:rPr>
                <w:rFonts w:ascii="Arial" w:hAnsi="Arial" w:cs="Arial"/>
                <w:b/>
              </w:rPr>
            </w:pPr>
          </w:p>
          <w:p w14:paraId="28BF3A69" w14:textId="77777777" w:rsidR="00181645" w:rsidRDefault="00181645">
            <w:pPr>
              <w:rPr>
                <w:rFonts w:ascii="Arial" w:hAnsi="Arial" w:cs="Arial"/>
                <w:b/>
              </w:rPr>
            </w:pPr>
          </w:p>
          <w:p w14:paraId="2219DDB5" w14:textId="77777777" w:rsidR="00181645" w:rsidRDefault="00181645">
            <w:pPr>
              <w:rPr>
                <w:rFonts w:ascii="Arial" w:hAnsi="Arial" w:cs="Arial"/>
                <w:b/>
              </w:rPr>
            </w:pPr>
          </w:p>
          <w:p w14:paraId="2619F54B" w14:textId="77777777" w:rsidR="00181645" w:rsidRDefault="00181645">
            <w:pPr>
              <w:rPr>
                <w:rFonts w:ascii="Arial" w:hAnsi="Arial" w:cs="Arial"/>
                <w:b/>
              </w:rPr>
            </w:pPr>
          </w:p>
          <w:p w14:paraId="62F8F2A2" w14:textId="77777777" w:rsidR="00181645" w:rsidRDefault="00181645">
            <w:pPr>
              <w:rPr>
                <w:rFonts w:ascii="Arial" w:hAnsi="Arial" w:cs="Arial"/>
                <w:b/>
              </w:rPr>
            </w:pPr>
          </w:p>
          <w:p w14:paraId="08CEB69D" w14:textId="77777777" w:rsidR="00181645" w:rsidRDefault="00181645">
            <w:pPr>
              <w:rPr>
                <w:rFonts w:ascii="Arial" w:hAnsi="Arial" w:cs="Arial"/>
                <w:b/>
              </w:rPr>
            </w:pPr>
          </w:p>
          <w:p w14:paraId="29AFDE55" w14:textId="77777777" w:rsidR="00181645" w:rsidRDefault="00181645">
            <w:pPr>
              <w:rPr>
                <w:rFonts w:ascii="Arial" w:hAnsi="Arial" w:cs="Arial"/>
                <w:b/>
              </w:rPr>
            </w:pPr>
          </w:p>
          <w:p w14:paraId="6F63622D" w14:textId="77777777" w:rsidR="00181645" w:rsidRDefault="00181645">
            <w:pPr>
              <w:rPr>
                <w:rFonts w:ascii="Arial" w:hAnsi="Arial" w:cs="Arial"/>
                <w:b/>
              </w:rPr>
            </w:pPr>
          </w:p>
          <w:p w14:paraId="4D82DD68" w14:textId="77777777" w:rsidR="00181645" w:rsidRDefault="00181645">
            <w:pPr>
              <w:rPr>
                <w:rFonts w:ascii="Arial" w:hAnsi="Arial" w:cs="Arial"/>
                <w:b/>
              </w:rPr>
            </w:pPr>
          </w:p>
          <w:p w14:paraId="093A592B" w14:textId="77777777" w:rsidR="00181645" w:rsidRDefault="00181645">
            <w:pPr>
              <w:rPr>
                <w:rFonts w:ascii="Arial" w:hAnsi="Arial" w:cs="Arial"/>
                <w:b/>
              </w:rPr>
            </w:pPr>
          </w:p>
          <w:p w14:paraId="04946567" w14:textId="77777777" w:rsidR="00181645" w:rsidRDefault="00181645">
            <w:pPr>
              <w:rPr>
                <w:rFonts w:ascii="Arial" w:hAnsi="Arial" w:cs="Arial"/>
                <w:b/>
              </w:rPr>
            </w:pPr>
          </w:p>
          <w:p w14:paraId="2140441E" w14:textId="77777777" w:rsidR="00181645" w:rsidRDefault="00181645">
            <w:pPr>
              <w:rPr>
                <w:rFonts w:ascii="Arial" w:hAnsi="Arial" w:cs="Arial"/>
                <w:b/>
              </w:rPr>
            </w:pPr>
          </w:p>
          <w:p w14:paraId="4C01ADE9" w14:textId="77777777" w:rsidR="00181645" w:rsidRDefault="00181645">
            <w:pPr>
              <w:rPr>
                <w:rFonts w:ascii="Arial" w:hAnsi="Arial" w:cs="Arial"/>
                <w:b/>
              </w:rPr>
            </w:pPr>
          </w:p>
          <w:p w14:paraId="11253E01" w14:textId="77777777" w:rsidR="00181645" w:rsidRDefault="00181645">
            <w:pPr>
              <w:rPr>
                <w:rFonts w:ascii="Arial" w:hAnsi="Arial" w:cs="Arial"/>
                <w:b/>
              </w:rPr>
            </w:pPr>
          </w:p>
          <w:p w14:paraId="0FA3FAAD" w14:textId="77777777" w:rsidR="00181645" w:rsidRDefault="00181645">
            <w:pPr>
              <w:rPr>
                <w:rFonts w:ascii="Arial" w:hAnsi="Arial" w:cs="Arial"/>
                <w:b/>
              </w:rPr>
            </w:pPr>
          </w:p>
          <w:p w14:paraId="10E7EF31" w14:textId="77777777" w:rsidR="00181645" w:rsidRDefault="00181645">
            <w:pPr>
              <w:rPr>
                <w:rFonts w:ascii="Arial" w:hAnsi="Arial" w:cs="Arial"/>
                <w:b/>
              </w:rPr>
            </w:pPr>
          </w:p>
          <w:p w14:paraId="3C4D29F3" w14:textId="77777777" w:rsidR="00181645" w:rsidRDefault="00181645">
            <w:pPr>
              <w:rPr>
                <w:rFonts w:ascii="Arial" w:hAnsi="Arial" w:cs="Arial"/>
                <w:b/>
              </w:rPr>
            </w:pPr>
          </w:p>
          <w:p w14:paraId="3305F447" w14:textId="77777777" w:rsidR="00181645" w:rsidRDefault="00181645">
            <w:pPr>
              <w:rPr>
                <w:rFonts w:ascii="Arial" w:hAnsi="Arial" w:cs="Arial"/>
                <w:b/>
              </w:rPr>
            </w:pPr>
          </w:p>
          <w:p w14:paraId="6F8D9B36" w14:textId="77777777" w:rsidR="00181645" w:rsidRDefault="00181645">
            <w:pPr>
              <w:rPr>
                <w:rFonts w:ascii="Arial" w:hAnsi="Arial" w:cs="Arial"/>
                <w:b/>
              </w:rPr>
            </w:pPr>
          </w:p>
          <w:p w14:paraId="5839AAEB" w14:textId="77777777" w:rsidR="00181645" w:rsidRDefault="00181645">
            <w:pPr>
              <w:rPr>
                <w:rFonts w:ascii="Arial" w:hAnsi="Arial" w:cs="Arial"/>
                <w:b/>
              </w:rPr>
            </w:pPr>
          </w:p>
          <w:p w14:paraId="4B01F9FD" w14:textId="77777777" w:rsidR="00181645" w:rsidRDefault="00181645">
            <w:pPr>
              <w:rPr>
                <w:rFonts w:ascii="Arial" w:hAnsi="Arial" w:cs="Arial"/>
                <w:b/>
              </w:rPr>
            </w:pPr>
          </w:p>
          <w:p w14:paraId="26300C73" w14:textId="77777777" w:rsidR="00181645" w:rsidRDefault="00181645">
            <w:pPr>
              <w:rPr>
                <w:rFonts w:ascii="Arial" w:hAnsi="Arial" w:cs="Arial"/>
                <w:b/>
              </w:rPr>
            </w:pPr>
          </w:p>
          <w:p w14:paraId="51FF8C03" w14:textId="77777777" w:rsidR="00181645" w:rsidRDefault="00181645">
            <w:pPr>
              <w:rPr>
                <w:rFonts w:ascii="Arial" w:hAnsi="Arial" w:cs="Arial"/>
                <w:b/>
              </w:rPr>
            </w:pPr>
          </w:p>
          <w:p w14:paraId="6B4D819A" w14:textId="77777777" w:rsidR="00181645" w:rsidRDefault="00181645">
            <w:pPr>
              <w:rPr>
                <w:rFonts w:ascii="Arial" w:hAnsi="Arial" w:cs="Arial"/>
                <w:b/>
              </w:rPr>
            </w:pPr>
          </w:p>
          <w:p w14:paraId="05409E64" w14:textId="77777777" w:rsidR="00181645" w:rsidRDefault="00181645">
            <w:pPr>
              <w:rPr>
                <w:rFonts w:ascii="Arial" w:hAnsi="Arial" w:cs="Arial"/>
                <w:b/>
              </w:rPr>
            </w:pPr>
          </w:p>
          <w:p w14:paraId="474B695C" w14:textId="77777777" w:rsidR="00181645" w:rsidRDefault="00181645">
            <w:pPr>
              <w:rPr>
                <w:rFonts w:ascii="Arial" w:hAnsi="Arial" w:cs="Arial"/>
                <w:b/>
              </w:rPr>
            </w:pPr>
          </w:p>
          <w:p w14:paraId="66F55565" w14:textId="77777777" w:rsidR="00181645" w:rsidRDefault="00181645">
            <w:pPr>
              <w:rPr>
                <w:rFonts w:ascii="Arial" w:hAnsi="Arial" w:cs="Arial"/>
                <w:b/>
              </w:rPr>
            </w:pPr>
          </w:p>
          <w:p w14:paraId="01F6E3D3" w14:textId="77777777" w:rsidR="00181645" w:rsidRDefault="00181645">
            <w:pPr>
              <w:rPr>
                <w:rFonts w:ascii="Arial" w:hAnsi="Arial" w:cs="Arial"/>
                <w:b/>
              </w:rPr>
            </w:pPr>
          </w:p>
          <w:p w14:paraId="3D47F755" w14:textId="77777777" w:rsidR="00181645" w:rsidRDefault="00181645">
            <w:pPr>
              <w:rPr>
                <w:rFonts w:ascii="Arial" w:hAnsi="Arial" w:cs="Arial"/>
                <w:b/>
              </w:rPr>
            </w:pPr>
          </w:p>
          <w:p w14:paraId="48B34495" w14:textId="77777777" w:rsidR="00181645" w:rsidRDefault="00181645">
            <w:pPr>
              <w:rPr>
                <w:rFonts w:ascii="Arial" w:hAnsi="Arial" w:cs="Arial"/>
                <w:b/>
              </w:rPr>
            </w:pPr>
          </w:p>
          <w:p w14:paraId="5B05E878" w14:textId="77777777" w:rsidR="00181645" w:rsidRDefault="00181645">
            <w:pPr>
              <w:rPr>
                <w:rFonts w:ascii="Arial" w:hAnsi="Arial" w:cs="Arial"/>
                <w:b/>
              </w:rPr>
            </w:pPr>
          </w:p>
          <w:p w14:paraId="7774DEFD" w14:textId="77777777" w:rsidR="00181645" w:rsidRDefault="00181645">
            <w:pPr>
              <w:rPr>
                <w:rFonts w:ascii="Arial" w:hAnsi="Arial" w:cs="Arial"/>
                <w:b/>
              </w:rPr>
            </w:pPr>
          </w:p>
          <w:p w14:paraId="405635E3" w14:textId="77777777" w:rsidR="00181645" w:rsidRDefault="00181645">
            <w:pPr>
              <w:rPr>
                <w:rFonts w:ascii="Arial" w:hAnsi="Arial" w:cs="Arial"/>
                <w:b/>
              </w:rPr>
            </w:pPr>
          </w:p>
          <w:p w14:paraId="211DC4F4" w14:textId="77777777" w:rsidR="00181645" w:rsidRDefault="00181645">
            <w:pPr>
              <w:rPr>
                <w:rFonts w:ascii="Arial" w:hAnsi="Arial" w:cs="Arial"/>
                <w:b/>
              </w:rPr>
            </w:pPr>
          </w:p>
          <w:p w14:paraId="0521660B" w14:textId="77777777" w:rsidR="00181645" w:rsidRDefault="00181645">
            <w:pPr>
              <w:rPr>
                <w:rFonts w:ascii="Arial" w:hAnsi="Arial" w:cs="Arial"/>
                <w:b/>
              </w:rPr>
            </w:pPr>
          </w:p>
          <w:p w14:paraId="5BD5AA53" w14:textId="77777777" w:rsidR="00181645" w:rsidRDefault="00181645">
            <w:pPr>
              <w:rPr>
                <w:rFonts w:ascii="Arial" w:hAnsi="Arial" w:cs="Arial"/>
                <w:b/>
              </w:rPr>
            </w:pPr>
          </w:p>
          <w:p w14:paraId="6434D8AB" w14:textId="77777777" w:rsidR="00181645" w:rsidRDefault="00181645">
            <w:pPr>
              <w:rPr>
                <w:rFonts w:ascii="Arial" w:hAnsi="Arial" w:cs="Arial"/>
                <w:b/>
              </w:rPr>
            </w:pPr>
          </w:p>
          <w:p w14:paraId="07BDF48B" w14:textId="77777777" w:rsidR="00181645" w:rsidRDefault="00181645">
            <w:pPr>
              <w:rPr>
                <w:rFonts w:ascii="Arial" w:hAnsi="Arial" w:cs="Arial"/>
                <w:b/>
              </w:rPr>
            </w:pPr>
          </w:p>
          <w:p w14:paraId="4C4E512A" w14:textId="77777777" w:rsidR="00181645" w:rsidRDefault="00181645">
            <w:pPr>
              <w:rPr>
                <w:rFonts w:ascii="Arial" w:hAnsi="Arial" w:cs="Arial"/>
                <w:b/>
              </w:rPr>
            </w:pPr>
          </w:p>
          <w:p w14:paraId="7493C651" w14:textId="77777777" w:rsidR="00181645" w:rsidRDefault="00181645">
            <w:pPr>
              <w:rPr>
                <w:rFonts w:ascii="Arial" w:hAnsi="Arial" w:cs="Arial"/>
                <w:b/>
              </w:rPr>
            </w:pPr>
          </w:p>
          <w:p w14:paraId="09C41E34" w14:textId="77777777" w:rsidR="00181645" w:rsidRDefault="00181645">
            <w:pPr>
              <w:rPr>
                <w:rFonts w:ascii="Arial" w:hAnsi="Arial" w:cs="Arial"/>
                <w:b/>
              </w:rPr>
            </w:pPr>
          </w:p>
          <w:p w14:paraId="552B4742" w14:textId="77777777" w:rsidR="00181645" w:rsidRDefault="00181645">
            <w:pPr>
              <w:rPr>
                <w:rFonts w:ascii="Arial" w:hAnsi="Arial" w:cs="Arial"/>
                <w:b/>
              </w:rPr>
            </w:pPr>
          </w:p>
          <w:p w14:paraId="1D5B71AE" w14:textId="77777777" w:rsidR="00181645" w:rsidRDefault="00181645">
            <w:pPr>
              <w:rPr>
                <w:rFonts w:ascii="Arial" w:hAnsi="Arial" w:cs="Arial"/>
                <w:b/>
              </w:rPr>
            </w:pPr>
          </w:p>
          <w:p w14:paraId="18135607" w14:textId="77777777" w:rsidR="00181645" w:rsidRDefault="00181645">
            <w:pPr>
              <w:rPr>
                <w:rFonts w:ascii="Arial" w:hAnsi="Arial" w:cs="Arial"/>
                <w:b/>
              </w:rPr>
            </w:pPr>
          </w:p>
          <w:p w14:paraId="504D2218" w14:textId="77777777" w:rsidR="00181645" w:rsidRDefault="00181645">
            <w:pPr>
              <w:rPr>
                <w:rFonts w:ascii="Arial" w:hAnsi="Arial" w:cs="Arial"/>
                <w:b/>
              </w:rPr>
            </w:pPr>
          </w:p>
          <w:p w14:paraId="3C866912" w14:textId="77777777" w:rsidR="00181645" w:rsidRDefault="00181645">
            <w:pPr>
              <w:rPr>
                <w:rFonts w:ascii="Arial" w:hAnsi="Arial" w:cs="Arial"/>
                <w:b/>
              </w:rPr>
            </w:pPr>
          </w:p>
          <w:p w14:paraId="57825D4E" w14:textId="77777777" w:rsidR="00181645" w:rsidRDefault="00181645">
            <w:pPr>
              <w:rPr>
                <w:rFonts w:ascii="Arial" w:hAnsi="Arial" w:cs="Arial"/>
                <w:b/>
              </w:rPr>
            </w:pPr>
          </w:p>
          <w:p w14:paraId="6F862B1E" w14:textId="77777777" w:rsidR="00181645" w:rsidRDefault="00181645">
            <w:pPr>
              <w:rPr>
                <w:rFonts w:ascii="Arial" w:hAnsi="Arial" w:cs="Arial"/>
                <w:b/>
              </w:rPr>
            </w:pPr>
          </w:p>
          <w:p w14:paraId="3CF7D636" w14:textId="77777777" w:rsidR="00181645" w:rsidRDefault="00181645">
            <w:pPr>
              <w:rPr>
                <w:rFonts w:ascii="Arial" w:hAnsi="Arial" w:cs="Arial"/>
                <w:b/>
              </w:rPr>
            </w:pPr>
          </w:p>
          <w:p w14:paraId="0B7476F4" w14:textId="77777777" w:rsidR="00181645" w:rsidRDefault="00181645">
            <w:pPr>
              <w:rPr>
                <w:rFonts w:ascii="Arial" w:hAnsi="Arial" w:cs="Arial"/>
                <w:b/>
              </w:rPr>
            </w:pPr>
          </w:p>
          <w:p w14:paraId="4DCEDF64" w14:textId="77777777" w:rsidR="00181645" w:rsidRDefault="00181645">
            <w:pPr>
              <w:rPr>
                <w:rFonts w:ascii="Arial" w:hAnsi="Arial" w:cs="Arial"/>
                <w:b/>
              </w:rPr>
            </w:pPr>
          </w:p>
          <w:p w14:paraId="4AA4E58A" w14:textId="77777777" w:rsidR="00181645" w:rsidRDefault="00181645">
            <w:pPr>
              <w:rPr>
                <w:rFonts w:ascii="Arial" w:hAnsi="Arial" w:cs="Arial"/>
                <w:b/>
              </w:rPr>
            </w:pPr>
          </w:p>
          <w:p w14:paraId="26517ED8" w14:textId="77777777" w:rsidR="00181645" w:rsidRDefault="00181645">
            <w:pPr>
              <w:rPr>
                <w:rFonts w:ascii="Arial" w:hAnsi="Arial" w:cs="Arial"/>
                <w:b/>
              </w:rPr>
            </w:pPr>
          </w:p>
          <w:p w14:paraId="6EF27B3F" w14:textId="77777777" w:rsidR="00181645" w:rsidRDefault="00181645">
            <w:pPr>
              <w:rPr>
                <w:rFonts w:ascii="Arial" w:hAnsi="Arial" w:cs="Arial"/>
                <w:b/>
              </w:rPr>
            </w:pPr>
          </w:p>
          <w:p w14:paraId="28F334EF" w14:textId="77777777" w:rsidR="00181645" w:rsidRDefault="00181645">
            <w:pPr>
              <w:rPr>
                <w:rFonts w:ascii="Arial" w:hAnsi="Arial" w:cs="Arial"/>
                <w:b/>
              </w:rPr>
            </w:pPr>
          </w:p>
          <w:p w14:paraId="348A8B64" w14:textId="77777777" w:rsidR="00181645" w:rsidRDefault="00181645">
            <w:pPr>
              <w:rPr>
                <w:rFonts w:ascii="Arial" w:hAnsi="Arial" w:cs="Arial"/>
                <w:b/>
              </w:rPr>
            </w:pPr>
          </w:p>
          <w:p w14:paraId="5018B54F" w14:textId="77777777" w:rsidR="00181645" w:rsidRDefault="00181645">
            <w:pPr>
              <w:rPr>
                <w:rFonts w:ascii="Arial" w:hAnsi="Arial" w:cs="Arial"/>
                <w:b/>
              </w:rPr>
            </w:pPr>
          </w:p>
          <w:p w14:paraId="4788C097" w14:textId="77777777" w:rsidR="00181645" w:rsidRDefault="00181645">
            <w:pPr>
              <w:rPr>
                <w:rFonts w:ascii="Arial" w:hAnsi="Arial" w:cs="Arial"/>
                <w:b/>
              </w:rPr>
            </w:pPr>
          </w:p>
          <w:p w14:paraId="1DB55446" w14:textId="77777777" w:rsidR="00181645" w:rsidRDefault="00181645">
            <w:pPr>
              <w:rPr>
                <w:rFonts w:ascii="Arial" w:hAnsi="Arial" w:cs="Arial"/>
                <w:b/>
              </w:rPr>
            </w:pPr>
          </w:p>
          <w:p w14:paraId="46046D14" w14:textId="77777777" w:rsidR="00181645" w:rsidRDefault="00181645">
            <w:pPr>
              <w:rPr>
                <w:rFonts w:ascii="Arial" w:hAnsi="Arial" w:cs="Arial"/>
                <w:b/>
              </w:rPr>
            </w:pPr>
          </w:p>
          <w:p w14:paraId="5954BA7D" w14:textId="77777777" w:rsidR="00181645" w:rsidRDefault="00181645">
            <w:pPr>
              <w:rPr>
                <w:rFonts w:ascii="Arial" w:hAnsi="Arial" w:cs="Arial"/>
                <w:b/>
              </w:rPr>
            </w:pPr>
          </w:p>
          <w:p w14:paraId="21008053" w14:textId="77777777" w:rsidR="00181645" w:rsidRDefault="00181645">
            <w:pPr>
              <w:rPr>
                <w:rFonts w:ascii="Arial" w:hAnsi="Arial" w:cs="Arial"/>
                <w:b/>
              </w:rPr>
            </w:pPr>
          </w:p>
          <w:p w14:paraId="771800C0" w14:textId="77777777" w:rsidR="00181645" w:rsidRDefault="00181645">
            <w:pPr>
              <w:rPr>
                <w:rFonts w:ascii="Arial" w:hAnsi="Arial" w:cs="Arial"/>
                <w:b/>
              </w:rPr>
            </w:pPr>
          </w:p>
          <w:p w14:paraId="667C9313" w14:textId="77777777" w:rsidR="00181645" w:rsidRDefault="00181645">
            <w:pPr>
              <w:rPr>
                <w:rFonts w:ascii="Arial" w:hAnsi="Arial" w:cs="Arial"/>
                <w:b/>
              </w:rPr>
            </w:pPr>
          </w:p>
          <w:p w14:paraId="61CD5DA0" w14:textId="77777777" w:rsidR="00181645" w:rsidRDefault="00181645">
            <w:pPr>
              <w:rPr>
                <w:rFonts w:ascii="Arial" w:hAnsi="Arial" w:cs="Arial"/>
                <w:b/>
              </w:rPr>
            </w:pPr>
          </w:p>
          <w:p w14:paraId="3B582F8E" w14:textId="77777777" w:rsidR="00181645" w:rsidRDefault="00181645">
            <w:pPr>
              <w:rPr>
                <w:rFonts w:ascii="Arial" w:hAnsi="Arial" w:cs="Arial"/>
                <w:b/>
              </w:rPr>
            </w:pPr>
          </w:p>
          <w:p w14:paraId="4C4A8068" w14:textId="77777777" w:rsidR="00181645" w:rsidRDefault="00181645">
            <w:pPr>
              <w:rPr>
                <w:rFonts w:ascii="Arial" w:hAnsi="Arial" w:cs="Arial"/>
                <w:b/>
              </w:rPr>
            </w:pPr>
          </w:p>
          <w:p w14:paraId="13BDBAC4" w14:textId="77777777" w:rsidR="00181645" w:rsidRDefault="00181645">
            <w:pPr>
              <w:rPr>
                <w:rFonts w:ascii="Arial" w:hAnsi="Arial" w:cs="Arial"/>
                <w:b/>
              </w:rPr>
            </w:pPr>
          </w:p>
          <w:p w14:paraId="0FF17E0F" w14:textId="77777777" w:rsidR="00181645" w:rsidRDefault="00181645">
            <w:pPr>
              <w:rPr>
                <w:rFonts w:ascii="Arial" w:hAnsi="Arial" w:cs="Arial"/>
                <w:b/>
              </w:rPr>
            </w:pPr>
          </w:p>
          <w:p w14:paraId="79D59AA0" w14:textId="77777777" w:rsidR="00181645" w:rsidRDefault="00181645">
            <w:pPr>
              <w:rPr>
                <w:rFonts w:ascii="Arial" w:hAnsi="Arial" w:cs="Arial"/>
                <w:b/>
              </w:rPr>
            </w:pPr>
          </w:p>
          <w:p w14:paraId="36905E50" w14:textId="77777777" w:rsidR="00181645" w:rsidRDefault="00181645">
            <w:pPr>
              <w:rPr>
                <w:rFonts w:ascii="Arial" w:hAnsi="Arial" w:cs="Arial"/>
                <w:b/>
              </w:rPr>
            </w:pPr>
          </w:p>
          <w:p w14:paraId="33094C76" w14:textId="77777777" w:rsidR="00181645" w:rsidRDefault="00181645">
            <w:pPr>
              <w:rPr>
                <w:rFonts w:ascii="Arial" w:hAnsi="Arial" w:cs="Arial"/>
                <w:b/>
              </w:rPr>
            </w:pPr>
          </w:p>
          <w:p w14:paraId="1D824BD7" w14:textId="77777777" w:rsidR="00181645" w:rsidRDefault="00181645">
            <w:pPr>
              <w:rPr>
                <w:rFonts w:ascii="Arial" w:hAnsi="Arial" w:cs="Arial"/>
                <w:b/>
              </w:rPr>
            </w:pPr>
          </w:p>
          <w:p w14:paraId="76644EE9" w14:textId="77777777" w:rsidR="00181645" w:rsidRDefault="00181645">
            <w:pPr>
              <w:rPr>
                <w:rFonts w:ascii="Arial" w:hAnsi="Arial" w:cs="Arial"/>
                <w:b/>
              </w:rPr>
            </w:pPr>
          </w:p>
          <w:p w14:paraId="4C103D82" w14:textId="77777777" w:rsidR="00181645" w:rsidRDefault="00181645">
            <w:pPr>
              <w:rPr>
                <w:rFonts w:ascii="Arial" w:hAnsi="Arial" w:cs="Arial"/>
                <w:b/>
              </w:rPr>
            </w:pPr>
          </w:p>
          <w:p w14:paraId="7B774C55" w14:textId="77777777" w:rsidR="00181645" w:rsidRDefault="00181645">
            <w:pPr>
              <w:rPr>
                <w:rFonts w:ascii="Arial" w:hAnsi="Arial" w:cs="Arial"/>
                <w:b/>
              </w:rPr>
            </w:pPr>
          </w:p>
          <w:p w14:paraId="7F0477F0" w14:textId="77777777" w:rsidR="00181645" w:rsidRDefault="00181645">
            <w:pPr>
              <w:rPr>
                <w:rFonts w:ascii="Arial" w:hAnsi="Arial" w:cs="Arial"/>
                <w:b/>
              </w:rPr>
            </w:pPr>
          </w:p>
          <w:p w14:paraId="110E4AF1" w14:textId="77777777" w:rsidR="00181645" w:rsidRDefault="00181645">
            <w:pPr>
              <w:rPr>
                <w:rFonts w:ascii="Arial" w:hAnsi="Arial" w:cs="Arial"/>
                <w:b/>
              </w:rPr>
            </w:pPr>
          </w:p>
          <w:p w14:paraId="6275FC08" w14:textId="77777777" w:rsidR="00181645" w:rsidRDefault="00181645">
            <w:pPr>
              <w:rPr>
                <w:rFonts w:ascii="Arial" w:hAnsi="Arial" w:cs="Arial"/>
                <w:b/>
              </w:rPr>
            </w:pPr>
          </w:p>
          <w:p w14:paraId="74D15100" w14:textId="77777777" w:rsidR="00181645" w:rsidRDefault="00181645">
            <w:pPr>
              <w:rPr>
                <w:rFonts w:ascii="Arial" w:hAnsi="Arial" w:cs="Arial"/>
                <w:b/>
              </w:rPr>
            </w:pPr>
          </w:p>
          <w:p w14:paraId="0CFEB520" w14:textId="77777777" w:rsidR="00181645" w:rsidRDefault="00181645">
            <w:pPr>
              <w:rPr>
                <w:rFonts w:ascii="Arial" w:hAnsi="Arial" w:cs="Arial"/>
                <w:b/>
              </w:rPr>
            </w:pPr>
          </w:p>
          <w:p w14:paraId="5264A851" w14:textId="77777777" w:rsidR="00181645" w:rsidRDefault="00181645">
            <w:pPr>
              <w:rPr>
                <w:rFonts w:ascii="Arial" w:hAnsi="Arial" w:cs="Arial"/>
                <w:b/>
              </w:rPr>
            </w:pPr>
          </w:p>
          <w:p w14:paraId="035E2125" w14:textId="77777777" w:rsidR="00181645" w:rsidRDefault="00181645">
            <w:pPr>
              <w:rPr>
                <w:rFonts w:ascii="Arial" w:hAnsi="Arial" w:cs="Arial"/>
                <w:b/>
              </w:rPr>
            </w:pPr>
          </w:p>
          <w:p w14:paraId="67638263" w14:textId="77777777" w:rsidR="00181645" w:rsidRDefault="00181645">
            <w:pPr>
              <w:rPr>
                <w:rFonts w:ascii="Arial" w:hAnsi="Arial" w:cs="Arial"/>
                <w:b/>
              </w:rPr>
            </w:pPr>
          </w:p>
          <w:p w14:paraId="35A7EEF8" w14:textId="77777777" w:rsidR="00181645" w:rsidRDefault="00181645">
            <w:pPr>
              <w:rPr>
                <w:rFonts w:ascii="Arial" w:hAnsi="Arial" w:cs="Arial"/>
                <w:b/>
              </w:rPr>
            </w:pPr>
          </w:p>
          <w:p w14:paraId="163B190D" w14:textId="77777777" w:rsidR="00181645" w:rsidRDefault="00181645">
            <w:pPr>
              <w:rPr>
                <w:rFonts w:ascii="Arial" w:hAnsi="Arial" w:cs="Arial"/>
                <w:b/>
              </w:rPr>
            </w:pPr>
          </w:p>
          <w:p w14:paraId="5A7E92D5" w14:textId="77777777" w:rsidR="00181645" w:rsidRDefault="00181645">
            <w:pPr>
              <w:rPr>
                <w:rFonts w:ascii="Arial" w:hAnsi="Arial" w:cs="Arial"/>
                <w:b/>
              </w:rPr>
            </w:pPr>
          </w:p>
          <w:p w14:paraId="10FA3864" w14:textId="77777777" w:rsidR="00181645" w:rsidRDefault="00181645">
            <w:pPr>
              <w:rPr>
                <w:rFonts w:ascii="Arial" w:hAnsi="Arial" w:cs="Arial"/>
                <w:b/>
              </w:rPr>
            </w:pPr>
          </w:p>
          <w:p w14:paraId="6B71D3EF" w14:textId="77777777" w:rsidR="00181645" w:rsidRDefault="00181645">
            <w:pPr>
              <w:rPr>
                <w:rFonts w:ascii="Arial" w:hAnsi="Arial" w:cs="Arial"/>
                <w:b/>
              </w:rPr>
            </w:pPr>
          </w:p>
          <w:p w14:paraId="07E230C0" w14:textId="77777777" w:rsidR="00181645" w:rsidRDefault="00181645">
            <w:pPr>
              <w:rPr>
                <w:rFonts w:ascii="Arial" w:hAnsi="Arial" w:cs="Arial"/>
                <w:b/>
              </w:rPr>
            </w:pPr>
          </w:p>
          <w:p w14:paraId="1D8ED9FB" w14:textId="77777777" w:rsidR="00181645" w:rsidRDefault="00181645">
            <w:pPr>
              <w:rPr>
                <w:rFonts w:ascii="Arial" w:hAnsi="Arial" w:cs="Arial"/>
                <w:b/>
              </w:rPr>
            </w:pPr>
          </w:p>
          <w:p w14:paraId="0770ED26" w14:textId="77777777" w:rsidR="00181645" w:rsidRDefault="00181645">
            <w:pPr>
              <w:rPr>
                <w:rFonts w:ascii="Arial" w:hAnsi="Arial" w:cs="Arial"/>
                <w:b/>
              </w:rPr>
            </w:pPr>
          </w:p>
          <w:p w14:paraId="32F79DE5" w14:textId="77777777" w:rsidR="00181645" w:rsidRDefault="00181645">
            <w:pPr>
              <w:rPr>
                <w:rFonts w:ascii="Arial" w:hAnsi="Arial" w:cs="Arial"/>
                <w:b/>
              </w:rPr>
            </w:pPr>
          </w:p>
          <w:p w14:paraId="6DDDF701" w14:textId="77777777" w:rsidR="00181645" w:rsidRDefault="00181645">
            <w:pPr>
              <w:rPr>
                <w:rFonts w:ascii="Arial" w:hAnsi="Arial" w:cs="Arial"/>
                <w:b/>
              </w:rPr>
            </w:pPr>
          </w:p>
          <w:p w14:paraId="4B9D071D" w14:textId="77777777" w:rsidR="00181645" w:rsidRDefault="00181645">
            <w:pPr>
              <w:rPr>
                <w:rFonts w:ascii="Arial" w:hAnsi="Arial" w:cs="Arial"/>
                <w:b/>
              </w:rPr>
            </w:pPr>
          </w:p>
          <w:p w14:paraId="02F6E0A8" w14:textId="77777777" w:rsidR="00181645" w:rsidRDefault="00181645">
            <w:pPr>
              <w:rPr>
                <w:rFonts w:ascii="Arial" w:hAnsi="Arial" w:cs="Arial"/>
                <w:b/>
              </w:rPr>
            </w:pPr>
          </w:p>
          <w:p w14:paraId="4BDA699C" w14:textId="77777777" w:rsidR="00181645" w:rsidRDefault="00181645">
            <w:pPr>
              <w:rPr>
                <w:rFonts w:ascii="Arial" w:hAnsi="Arial" w:cs="Arial"/>
                <w:b/>
              </w:rPr>
            </w:pPr>
          </w:p>
          <w:p w14:paraId="7F67F96B" w14:textId="77777777" w:rsidR="00181645" w:rsidRDefault="00181645">
            <w:pPr>
              <w:rPr>
                <w:rFonts w:ascii="Arial" w:hAnsi="Arial" w:cs="Arial"/>
                <w:b/>
              </w:rPr>
            </w:pPr>
          </w:p>
          <w:p w14:paraId="569A4E60" w14:textId="77777777" w:rsidR="00181645" w:rsidRDefault="00181645">
            <w:pPr>
              <w:rPr>
                <w:rFonts w:ascii="Arial" w:hAnsi="Arial" w:cs="Arial"/>
                <w:b/>
              </w:rPr>
            </w:pPr>
          </w:p>
          <w:p w14:paraId="1CA0DD6C" w14:textId="77777777" w:rsidR="00181645" w:rsidRDefault="00181645">
            <w:pPr>
              <w:rPr>
                <w:rFonts w:ascii="Arial" w:hAnsi="Arial" w:cs="Arial"/>
                <w:b/>
              </w:rPr>
            </w:pPr>
          </w:p>
          <w:p w14:paraId="5F15F1E0" w14:textId="77777777" w:rsidR="00181645" w:rsidRDefault="00181645">
            <w:pPr>
              <w:rPr>
                <w:rFonts w:ascii="Arial" w:hAnsi="Arial" w:cs="Arial"/>
                <w:b/>
              </w:rPr>
            </w:pPr>
          </w:p>
          <w:p w14:paraId="08712DDD" w14:textId="77777777" w:rsidR="00181645" w:rsidRDefault="00181645">
            <w:pPr>
              <w:rPr>
                <w:rFonts w:ascii="Arial" w:hAnsi="Arial" w:cs="Arial"/>
                <w:b/>
              </w:rPr>
            </w:pPr>
          </w:p>
          <w:p w14:paraId="0ABF02F2" w14:textId="77777777" w:rsidR="00181645" w:rsidRDefault="00181645">
            <w:pPr>
              <w:rPr>
                <w:rFonts w:ascii="Arial" w:hAnsi="Arial" w:cs="Arial"/>
                <w:b/>
              </w:rPr>
            </w:pPr>
          </w:p>
          <w:p w14:paraId="333B986A" w14:textId="77777777" w:rsidR="00181645" w:rsidRDefault="00181645">
            <w:pPr>
              <w:rPr>
                <w:rFonts w:ascii="Arial" w:hAnsi="Arial" w:cs="Arial"/>
                <w:b/>
              </w:rPr>
            </w:pPr>
          </w:p>
          <w:p w14:paraId="5889169B" w14:textId="77777777" w:rsidR="00181645" w:rsidRDefault="00181645">
            <w:pPr>
              <w:rPr>
                <w:rFonts w:ascii="Arial" w:hAnsi="Arial" w:cs="Arial"/>
                <w:b/>
              </w:rPr>
            </w:pPr>
          </w:p>
          <w:p w14:paraId="799AD8B5" w14:textId="77777777" w:rsidR="00181645" w:rsidRDefault="00181645">
            <w:pPr>
              <w:rPr>
                <w:rFonts w:ascii="Arial" w:hAnsi="Arial" w:cs="Arial"/>
                <w:b/>
              </w:rPr>
            </w:pPr>
          </w:p>
          <w:p w14:paraId="62561925" w14:textId="77777777" w:rsidR="00181645" w:rsidRDefault="00181645">
            <w:pPr>
              <w:rPr>
                <w:rFonts w:ascii="Arial" w:hAnsi="Arial" w:cs="Arial"/>
                <w:b/>
              </w:rPr>
            </w:pPr>
          </w:p>
          <w:p w14:paraId="1AE6B5E8" w14:textId="77777777" w:rsidR="00181645" w:rsidRDefault="00181645">
            <w:pPr>
              <w:rPr>
                <w:rFonts w:ascii="Arial" w:hAnsi="Arial" w:cs="Arial"/>
                <w:b/>
              </w:rPr>
            </w:pPr>
          </w:p>
          <w:p w14:paraId="0580D486" w14:textId="77777777" w:rsidR="00181645" w:rsidRDefault="00181645">
            <w:pPr>
              <w:rPr>
                <w:rFonts w:ascii="Arial" w:hAnsi="Arial" w:cs="Arial"/>
                <w:b/>
              </w:rPr>
            </w:pPr>
          </w:p>
          <w:p w14:paraId="6C53635A" w14:textId="77777777" w:rsidR="00181645" w:rsidRDefault="00181645">
            <w:pPr>
              <w:rPr>
                <w:rFonts w:ascii="Arial" w:hAnsi="Arial" w:cs="Arial"/>
                <w:b/>
              </w:rPr>
            </w:pPr>
          </w:p>
          <w:p w14:paraId="5845643C" w14:textId="77777777" w:rsidR="00181645" w:rsidRDefault="00181645">
            <w:pPr>
              <w:rPr>
                <w:rFonts w:ascii="Arial" w:hAnsi="Arial" w:cs="Arial"/>
                <w:b/>
              </w:rPr>
            </w:pPr>
          </w:p>
          <w:p w14:paraId="57C36190" w14:textId="77777777" w:rsidR="00181645" w:rsidRDefault="00181645">
            <w:pPr>
              <w:rPr>
                <w:rFonts w:ascii="Arial" w:hAnsi="Arial" w:cs="Arial"/>
                <w:b/>
              </w:rPr>
            </w:pPr>
          </w:p>
          <w:p w14:paraId="1B98EA10" w14:textId="77777777" w:rsidR="00181645" w:rsidRDefault="00181645">
            <w:pPr>
              <w:rPr>
                <w:rFonts w:ascii="Arial" w:hAnsi="Arial" w:cs="Arial"/>
                <w:b/>
              </w:rPr>
            </w:pPr>
          </w:p>
          <w:p w14:paraId="55889B9F" w14:textId="77777777" w:rsidR="00181645" w:rsidRDefault="00181645">
            <w:pPr>
              <w:rPr>
                <w:rFonts w:ascii="Arial" w:hAnsi="Arial" w:cs="Arial"/>
                <w:b/>
              </w:rPr>
            </w:pPr>
          </w:p>
          <w:p w14:paraId="0F993FD9" w14:textId="77777777" w:rsidR="00181645" w:rsidRDefault="00181645">
            <w:pPr>
              <w:rPr>
                <w:rFonts w:ascii="Arial" w:hAnsi="Arial" w:cs="Arial"/>
                <w:b/>
              </w:rPr>
            </w:pPr>
          </w:p>
          <w:p w14:paraId="138C044F" w14:textId="77777777" w:rsidR="00181645" w:rsidRDefault="00181645">
            <w:pPr>
              <w:rPr>
                <w:rFonts w:ascii="Arial" w:hAnsi="Arial" w:cs="Arial"/>
                <w:b/>
              </w:rPr>
            </w:pPr>
          </w:p>
          <w:p w14:paraId="49D027DE" w14:textId="77777777" w:rsidR="00181645" w:rsidRDefault="00181645">
            <w:pPr>
              <w:rPr>
                <w:rFonts w:ascii="Arial" w:hAnsi="Arial" w:cs="Arial"/>
                <w:b/>
              </w:rPr>
            </w:pPr>
          </w:p>
          <w:p w14:paraId="0C7A1E80" w14:textId="77777777" w:rsidR="00181645" w:rsidRDefault="00181645">
            <w:pPr>
              <w:rPr>
                <w:rFonts w:ascii="Arial" w:hAnsi="Arial" w:cs="Arial"/>
                <w:b/>
              </w:rPr>
            </w:pPr>
          </w:p>
          <w:p w14:paraId="08EF3F94" w14:textId="77777777" w:rsidR="00181645" w:rsidRDefault="00181645">
            <w:pPr>
              <w:rPr>
                <w:rFonts w:ascii="Arial" w:hAnsi="Arial" w:cs="Arial"/>
                <w:b/>
              </w:rPr>
            </w:pPr>
          </w:p>
          <w:p w14:paraId="4D12B2B5" w14:textId="77777777" w:rsidR="00181645" w:rsidRDefault="00181645">
            <w:pPr>
              <w:rPr>
                <w:rFonts w:ascii="Arial" w:hAnsi="Arial" w:cs="Arial"/>
                <w:b/>
              </w:rPr>
            </w:pPr>
          </w:p>
          <w:p w14:paraId="0990EF0C" w14:textId="77777777" w:rsidR="00181645" w:rsidRDefault="00181645">
            <w:pPr>
              <w:rPr>
                <w:rFonts w:ascii="Arial" w:hAnsi="Arial" w:cs="Arial"/>
                <w:b/>
              </w:rPr>
            </w:pPr>
          </w:p>
          <w:p w14:paraId="68D4C112" w14:textId="77777777" w:rsidR="00181645" w:rsidRDefault="00181645">
            <w:pPr>
              <w:rPr>
                <w:rFonts w:ascii="Arial" w:hAnsi="Arial" w:cs="Arial"/>
                <w:b/>
              </w:rPr>
            </w:pPr>
          </w:p>
          <w:p w14:paraId="20E36AF6" w14:textId="77777777" w:rsidR="00181645" w:rsidRDefault="00181645">
            <w:pPr>
              <w:rPr>
                <w:rFonts w:ascii="Arial" w:hAnsi="Arial" w:cs="Arial"/>
                <w:b/>
              </w:rPr>
            </w:pPr>
          </w:p>
          <w:p w14:paraId="28BD1358" w14:textId="77777777" w:rsidR="00181645" w:rsidRDefault="00181645">
            <w:pPr>
              <w:rPr>
                <w:rFonts w:ascii="Arial" w:hAnsi="Arial" w:cs="Arial"/>
                <w:b/>
              </w:rPr>
            </w:pPr>
          </w:p>
          <w:p w14:paraId="101356A7" w14:textId="77777777" w:rsidR="00181645" w:rsidRDefault="00181645">
            <w:pPr>
              <w:rPr>
                <w:rFonts w:ascii="Arial" w:hAnsi="Arial" w:cs="Arial"/>
                <w:b/>
              </w:rPr>
            </w:pPr>
          </w:p>
          <w:p w14:paraId="21996EE8" w14:textId="77777777" w:rsidR="00181645" w:rsidRDefault="00181645">
            <w:pPr>
              <w:rPr>
                <w:rFonts w:ascii="Arial" w:hAnsi="Arial" w:cs="Arial"/>
                <w:b/>
              </w:rPr>
            </w:pPr>
          </w:p>
          <w:p w14:paraId="4588060E" w14:textId="77777777" w:rsidR="00181645" w:rsidRDefault="00181645">
            <w:pPr>
              <w:rPr>
                <w:rFonts w:ascii="Arial" w:hAnsi="Arial" w:cs="Arial"/>
                <w:b/>
              </w:rPr>
            </w:pPr>
          </w:p>
          <w:p w14:paraId="271266C5" w14:textId="77777777" w:rsidR="00181645" w:rsidRDefault="00181645">
            <w:pPr>
              <w:rPr>
                <w:rFonts w:ascii="Arial" w:hAnsi="Arial" w:cs="Arial"/>
                <w:b/>
              </w:rPr>
            </w:pPr>
          </w:p>
          <w:p w14:paraId="1DA35FC1" w14:textId="77777777" w:rsidR="00181645" w:rsidRDefault="00181645">
            <w:pPr>
              <w:rPr>
                <w:rFonts w:ascii="Arial" w:hAnsi="Arial" w:cs="Arial"/>
                <w:b/>
              </w:rPr>
            </w:pPr>
          </w:p>
          <w:p w14:paraId="6A2DCD8F" w14:textId="77777777" w:rsidR="00181645" w:rsidRDefault="00181645">
            <w:pPr>
              <w:rPr>
                <w:rFonts w:ascii="Arial" w:hAnsi="Arial" w:cs="Arial"/>
                <w:b/>
              </w:rPr>
            </w:pPr>
          </w:p>
          <w:p w14:paraId="33575EEE" w14:textId="77777777" w:rsidR="00181645" w:rsidRDefault="00181645">
            <w:pPr>
              <w:rPr>
                <w:rFonts w:ascii="Arial" w:hAnsi="Arial" w:cs="Arial"/>
                <w:b/>
              </w:rPr>
            </w:pPr>
          </w:p>
          <w:p w14:paraId="1DABC78C" w14:textId="77777777" w:rsidR="00181645" w:rsidRDefault="00181645">
            <w:pPr>
              <w:rPr>
                <w:rFonts w:ascii="Arial" w:hAnsi="Arial" w:cs="Arial"/>
                <w:b/>
              </w:rPr>
            </w:pPr>
          </w:p>
          <w:p w14:paraId="11833569" w14:textId="77777777" w:rsidR="00181645" w:rsidRDefault="00181645">
            <w:pPr>
              <w:rPr>
                <w:rFonts w:ascii="Arial" w:hAnsi="Arial" w:cs="Arial"/>
                <w:b/>
              </w:rPr>
            </w:pPr>
          </w:p>
          <w:p w14:paraId="58407C9A" w14:textId="77777777" w:rsidR="00181645" w:rsidRDefault="00181645">
            <w:pPr>
              <w:rPr>
                <w:rFonts w:ascii="Arial" w:hAnsi="Arial" w:cs="Arial"/>
                <w:b/>
              </w:rPr>
            </w:pPr>
          </w:p>
          <w:p w14:paraId="38AFCD61" w14:textId="77777777" w:rsidR="00181645" w:rsidRDefault="00181645">
            <w:pPr>
              <w:rPr>
                <w:rFonts w:ascii="Arial" w:hAnsi="Arial" w:cs="Arial"/>
                <w:b/>
              </w:rPr>
            </w:pPr>
          </w:p>
          <w:p w14:paraId="42E50AA5" w14:textId="77777777" w:rsidR="00181645" w:rsidRDefault="00181645">
            <w:pPr>
              <w:rPr>
                <w:rFonts w:ascii="Arial" w:hAnsi="Arial" w:cs="Arial"/>
                <w:b/>
              </w:rPr>
            </w:pPr>
          </w:p>
          <w:p w14:paraId="2201F280" w14:textId="77777777" w:rsidR="00181645" w:rsidRDefault="00181645">
            <w:pPr>
              <w:rPr>
                <w:rFonts w:ascii="Arial" w:hAnsi="Arial" w:cs="Arial"/>
                <w:b/>
              </w:rPr>
            </w:pPr>
          </w:p>
          <w:p w14:paraId="6474AF70" w14:textId="77777777" w:rsidR="00181645" w:rsidRDefault="00181645">
            <w:pPr>
              <w:rPr>
                <w:rFonts w:ascii="Arial" w:hAnsi="Arial" w:cs="Arial"/>
                <w:b/>
              </w:rPr>
            </w:pPr>
          </w:p>
          <w:p w14:paraId="70CCCD32" w14:textId="77777777" w:rsidR="00181645" w:rsidRDefault="00181645">
            <w:pPr>
              <w:rPr>
                <w:rFonts w:ascii="Arial" w:hAnsi="Arial" w:cs="Arial"/>
                <w:b/>
              </w:rPr>
            </w:pPr>
          </w:p>
          <w:p w14:paraId="30E2BFDE" w14:textId="77777777" w:rsidR="00181645" w:rsidRDefault="00181645">
            <w:pPr>
              <w:rPr>
                <w:rFonts w:ascii="Arial" w:hAnsi="Arial" w:cs="Arial"/>
                <w:b/>
              </w:rPr>
            </w:pPr>
          </w:p>
          <w:p w14:paraId="18F89CC8" w14:textId="77777777" w:rsidR="00181645" w:rsidRDefault="00181645">
            <w:pPr>
              <w:rPr>
                <w:rFonts w:ascii="Arial" w:hAnsi="Arial" w:cs="Arial"/>
                <w:b/>
              </w:rPr>
            </w:pPr>
          </w:p>
          <w:p w14:paraId="5A089B8E" w14:textId="77777777" w:rsidR="00181645" w:rsidRDefault="00181645">
            <w:pPr>
              <w:rPr>
                <w:rFonts w:ascii="Arial" w:hAnsi="Arial" w:cs="Arial"/>
                <w:b/>
              </w:rPr>
            </w:pPr>
          </w:p>
          <w:p w14:paraId="3B262E67" w14:textId="77777777" w:rsidR="00181645" w:rsidRDefault="00181645">
            <w:pPr>
              <w:rPr>
                <w:rFonts w:ascii="Arial" w:hAnsi="Arial" w:cs="Arial"/>
                <w:b/>
              </w:rPr>
            </w:pPr>
          </w:p>
          <w:p w14:paraId="1A6295CE" w14:textId="77777777" w:rsidR="00181645" w:rsidRDefault="00181645">
            <w:pPr>
              <w:rPr>
                <w:rFonts w:ascii="Arial" w:hAnsi="Arial" w:cs="Arial"/>
                <w:b/>
              </w:rPr>
            </w:pPr>
          </w:p>
          <w:p w14:paraId="1F98AC5A" w14:textId="77777777" w:rsidR="00181645" w:rsidRDefault="00181645">
            <w:pPr>
              <w:rPr>
                <w:rFonts w:ascii="Arial" w:hAnsi="Arial" w:cs="Arial"/>
                <w:b/>
              </w:rPr>
            </w:pPr>
          </w:p>
          <w:p w14:paraId="34187D0D" w14:textId="77777777" w:rsidR="00181645" w:rsidRDefault="00181645">
            <w:pPr>
              <w:rPr>
                <w:rFonts w:ascii="Arial" w:hAnsi="Arial" w:cs="Arial"/>
                <w:b/>
              </w:rPr>
            </w:pPr>
          </w:p>
          <w:p w14:paraId="5C095820" w14:textId="77777777" w:rsidR="00181645" w:rsidRDefault="00181645">
            <w:pPr>
              <w:rPr>
                <w:rFonts w:ascii="Arial" w:hAnsi="Arial" w:cs="Arial"/>
                <w:b/>
              </w:rPr>
            </w:pPr>
          </w:p>
          <w:p w14:paraId="64F9BA5C" w14:textId="77777777" w:rsidR="00181645" w:rsidRDefault="00181645">
            <w:pPr>
              <w:rPr>
                <w:rFonts w:ascii="Arial" w:hAnsi="Arial" w:cs="Arial"/>
                <w:b/>
              </w:rPr>
            </w:pPr>
          </w:p>
          <w:p w14:paraId="5751FADE" w14:textId="77777777" w:rsidR="00181645" w:rsidRDefault="00181645">
            <w:pPr>
              <w:rPr>
                <w:rFonts w:ascii="Arial" w:hAnsi="Arial" w:cs="Arial"/>
                <w:b/>
              </w:rPr>
            </w:pPr>
          </w:p>
          <w:p w14:paraId="71E15370" w14:textId="77777777" w:rsidR="00181645" w:rsidRDefault="00181645">
            <w:pPr>
              <w:rPr>
                <w:rFonts w:ascii="Arial" w:hAnsi="Arial" w:cs="Arial"/>
                <w:b/>
              </w:rPr>
            </w:pPr>
          </w:p>
          <w:p w14:paraId="0E6C7769" w14:textId="77777777" w:rsidR="00181645" w:rsidRDefault="00181645">
            <w:pPr>
              <w:rPr>
                <w:rFonts w:ascii="Arial" w:hAnsi="Arial" w:cs="Arial"/>
                <w:b/>
              </w:rPr>
            </w:pPr>
          </w:p>
          <w:p w14:paraId="5E72D65C" w14:textId="77777777" w:rsidR="00181645" w:rsidRDefault="00181645">
            <w:pPr>
              <w:rPr>
                <w:rFonts w:ascii="Arial" w:hAnsi="Arial" w:cs="Arial"/>
                <w:b/>
              </w:rPr>
            </w:pPr>
          </w:p>
          <w:p w14:paraId="06C9E337" w14:textId="77777777" w:rsidR="00181645" w:rsidRDefault="00181645">
            <w:pPr>
              <w:rPr>
                <w:rFonts w:ascii="Arial" w:hAnsi="Arial" w:cs="Arial"/>
                <w:b/>
              </w:rPr>
            </w:pPr>
          </w:p>
          <w:p w14:paraId="4D5A8E00" w14:textId="77777777" w:rsidR="00181645" w:rsidRDefault="00181645">
            <w:pPr>
              <w:rPr>
                <w:rFonts w:ascii="Arial" w:hAnsi="Arial" w:cs="Arial"/>
                <w:b/>
              </w:rPr>
            </w:pPr>
          </w:p>
          <w:p w14:paraId="61508D84" w14:textId="77777777" w:rsidR="00181645" w:rsidRDefault="00181645">
            <w:pPr>
              <w:rPr>
                <w:rFonts w:ascii="Arial" w:hAnsi="Arial" w:cs="Arial"/>
                <w:b/>
              </w:rPr>
            </w:pPr>
          </w:p>
          <w:p w14:paraId="630F5AB9" w14:textId="77777777" w:rsidR="00181645" w:rsidRDefault="00181645">
            <w:pPr>
              <w:rPr>
                <w:rFonts w:ascii="Arial" w:hAnsi="Arial" w:cs="Arial"/>
                <w:b/>
              </w:rPr>
            </w:pPr>
          </w:p>
          <w:p w14:paraId="45B83A02" w14:textId="77777777" w:rsidR="00181645" w:rsidRDefault="00181645">
            <w:pPr>
              <w:rPr>
                <w:rFonts w:ascii="Arial" w:hAnsi="Arial" w:cs="Arial"/>
                <w:b/>
              </w:rPr>
            </w:pPr>
          </w:p>
          <w:p w14:paraId="68B467F7" w14:textId="77777777" w:rsidR="00181645" w:rsidRDefault="00181645">
            <w:pPr>
              <w:rPr>
                <w:rFonts w:ascii="Arial" w:hAnsi="Arial" w:cs="Arial"/>
                <w:b/>
              </w:rPr>
            </w:pPr>
          </w:p>
          <w:p w14:paraId="2777D8C2" w14:textId="77777777" w:rsidR="00181645" w:rsidRDefault="00181645">
            <w:pPr>
              <w:rPr>
                <w:rFonts w:ascii="Arial" w:hAnsi="Arial" w:cs="Arial"/>
                <w:b/>
              </w:rPr>
            </w:pPr>
          </w:p>
          <w:p w14:paraId="4D577DDD" w14:textId="77777777" w:rsidR="00181645" w:rsidRDefault="00181645">
            <w:pPr>
              <w:rPr>
                <w:rFonts w:ascii="Arial" w:hAnsi="Arial" w:cs="Arial"/>
                <w:b/>
              </w:rPr>
            </w:pPr>
          </w:p>
          <w:p w14:paraId="6080A674" w14:textId="77777777" w:rsidR="00181645" w:rsidRDefault="00181645">
            <w:pPr>
              <w:rPr>
                <w:rFonts w:ascii="Arial" w:hAnsi="Arial" w:cs="Arial"/>
                <w:b/>
              </w:rPr>
            </w:pPr>
          </w:p>
          <w:p w14:paraId="0BFEAE2B" w14:textId="77777777" w:rsidR="00181645" w:rsidRDefault="00181645">
            <w:pPr>
              <w:rPr>
                <w:rFonts w:ascii="Arial" w:hAnsi="Arial" w:cs="Arial"/>
                <w:b/>
              </w:rPr>
            </w:pPr>
          </w:p>
          <w:p w14:paraId="0D70CE6D" w14:textId="77777777" w:rsidR="00181645" w:rsidRDefault="00181645">
            <w:pPr>
              <w:rPr>
                <w:rFonts w:ascii="Arial" w:hAnsi="Arial" w:cs="Arial"/>
                <w:b/>
              </w:rPr>
            </w:pPr>
          </w:p>
          <w:p w14:paraId="4F038642" w14:textId="77777777" w:rsidR="00181645" w:rsidRDefault="00181645">
            <w:pPr>
              <w:rPr>
                <w:rFonts w:ascii="Arial" w:hAnsi="Arial" w:cs="Arial"/>
                <w:b/>
              </w:rPr>
            </w:pPr>
          </w:p>
          <w:p w14:paraId="7217AC9C" w14:textId="77777777" w:rsidR="00181645" w:rsidRDefault="00181645">
            <w:pPr>
              <w:rPr>
                <w:rFonts w:ascii="Arial" w:hAnsi="Arial" w:cs="Arial"/>
                <w:b/>
              </w:rPr>
            </w:pPr>
          </w:p>
          <w:p w14:paraId="3EA4E13A" w14:textId="77777777" w:rsidR="00181645" w:rsidRDefault="00181645">
            <w:pPr>
              <w:rPr>
                <w:rFonts w:ascii="Arial" w:hAnsi="Arial" w:cs="Arial"/>
                <w:b/>
              </w:rPr>
            </w:pPr>
          </w:p>
          <w:p w14:paraId="6E44197A" w14:textId="77777777" w:rsidR="00181645" w:rsidRDefault="00181645">
            <w:pPr>
              <w:rPr>
                <w:rFonts w:ascii="Arial" w:hAnsi="Arial" w:cs="Arial"/>
                <w:b/>
              </w:rPr>
            </w:pPr>
          </w:p>
          <w:p w14:paraId="183230DA" w14:textId="77777777" w:rsidR="00181645" w:rsidRDefault="00181645">
            <w:pPr>
              <w:rPr>
                <w:rFonts w:ascii="Arial" w:hAnsi="Arial" w:cs="Arial"/>
                <w:b/>
              </w:rPr>
            </w:pPr>
          </w:p>
          <w:p w14:paraId="12569AB4" w14:textId="77777777" w:rsidR="00181645" w:rsidRDefault="00181645">
            <w:pPr>
              <w:rPr>
                <w:rFonts w:ascii="Arial" w:hAnsi="Arial" w:cs="Arial"/>
                <w:b/>
              </w:rPr>
            </w:pPr>
          </w:p>
          <w:p w14:paraId="1A29414B" w14:textId="77777777" w:rsidR="00181645" w:rsidRDefault="00181645">
            <w:pPr>
              <w:rPr>
                <w:rFonts w:ascii="Arial" w:hAnsi="Arial" w:cs="Arial"/>
                <w:b/>
              </w:rPr>
            </w:pPr>
          </w:p>
          <w:p w14:paraId="01F24052" w14:textId="77777777" w:rsidR="00181645" w:rsidRDefault="00181645">
            <w:pPr>
              <w:rPr>
                <w:rFonts w:ascii="Arial" w:hAnsi="Arial" w:cs="Arial"/>
                <w:b/>
              </w:rPr>
            </w:pPr>
          </w:p>
          <w:p w14:paraId="45FFAFFA" w14:textId="77777777" w:rsidR="00181645" w:rsidRDefault="00181645">
            <w:pPr>
              <w:rPr>
                <w:rFonts w:ascii="Arial" w:hAnsi="Arial" w:cs="Arial"/>
                <w:b/>
              </w:rPr>
            </w:pPr>
          </w:p>
          <w:p w14:paraId="3F2F5CD8" w14:textId="77777777" w:rsidR="00181645" w:rsidRDefault="00181645">
            <w:pPr>
              <w:rPr>
                <w:rFonts w:ascii="Arial" w:hAnsi="Arial" w:cs="Arial"/>
                <w:b/>
              </w:rPr>
            </w:pPr>
          </w:p>
          <w:p w14:paraId="65D4D4AF" w14:textId="77777777" w:rsidR="00181645" w:rsidRDefault="00181645">
            <w:pPr>
              <w:rPr>
                <w:rFonts w:ascii="Arial" w:hAnsi="Arial" w:cs="Arial"/>
                <w:b/>
              </w:rPr>
            </w:pPr>
          </w:p>
          <w:p w14:paraId="06CD4307" w14:textId="77777777" w:rsidR="00181645" w:rsidRDefault="00181645">
            <w:pPr>
              <w:rPr>
                <w:rFonts w:ascii="Arial" w:hAnsi="Arial" w:cs="Arial"/>
                <w:b/>
              </w:rPr>
            </w:pPr>
          </w:p>
          <w:p w14:paraId="578BF3BB" w14:textId="77777777" w:rsidR="00181645" w:rsidRDefault="00181645">
            <w:pPr>
              <w:rPr>
                <w:rFonts w:ascii="Arial" w:hAnsi="Arial" w:cs="Arial"/>
                <w:b/>
              </w:rPr>
            </w:pPr>
          </w:p>
          <w:p w14:paraId="666C0B57" w14:textId="77777777" w:rsidR="00181645" w:rsidRDefault="00181645">
            <w:pPr>
              <w:rPr>
                <w:rFonts w:ascii="Arial" w:hAnsi="Arial" w:cs="Arial"/>
                <w:b/>
              </w:rPr>
            </w:pPr>
          </w:p>
          <w:p w14:paraId="339D4DE0" w14:textId="77777777" w:rsidR="00181645" w:rsidRDefault="00181645">
            <w:pPr>
              <w:rPr>
                <w:rFonts w:ascii="Arial" w:hAnsi="Arial" w:cs="Arial"/>
                <w:b/>
              </w:rPr>
            </w:pPr>
          </w:p>
          <w:p w14:paraId="7703C81F" w14:textId="77777777" w:rsidR="00181645" w:rsidRDefault="00181645">
            <w:pPr>
              <w:rPr>
                <w:rFonts w:ascii="Arial" w:hAnsi="Arial" w:cs="Arial"/>
                <w:b/>
              </w:rPr>
            </w:pPr>
          </w:p>
          <w:p w14:paraId="7F83CF91" w14:textId="77777777" w:rsidR="00181645" w:rsidRDefault="00181645">
            <w:pPr>
              <w:rPr>
                <w:rFonts w:ascii="Arial" w:hAnsi="Arial" w:cs="Arial"/>
                <w:b/>
              </w:rPr>
            </w:pPr>
          </w:p>
          <w:p w14:paraId="7C00D658" w14:textId="77777777" w:rsidR="00181645" w:rsidRDefault="00181645">
            <w:pPr>
              <w:rPr>
                <w:rFonts w:ascii="Arial" w:hAnsi="Arial" w:cs="Arial"/>
                <w:b/>
              </w:rPr>
            </w:pPr>
          </w:p>
          <w:p w14:paraId="7A266DB2" w14:textId="77777777" w:rsidR="00181645" w:rsidRDefault="00181645">
            <w:pPr>
              <w:rPr>
                <w:rFonts w:ascii="Arial" w:hAnsi="Arial" w:cs="Arial"/>
                <w:b/>
              </w:rPr>
            </w:pPr>
          </w:p>
          <w:p w14:paraId="7473D699" w14:textId="77777777" w:rsidR="00181645" w:rsidRDefault="00181645">
            <w:pPr>
              <w:rPr>
                <w:rFonts w:ascii="Arial" w:hAnsi="Arial" w:cs="Arial"/>
                <w:b/>
              </w:rPr>
            </w:pPr>
          </w:p>
          <w:p w14:paraId="69E13524" w14:textId="77777777" w:rsidR="00181645" w:rsidRDefault="00181645">
            <w:pPr>
              <w:rPr>
                <w:rFonts w:ascii="Arial" w:hAnsi="Arial" w:cs="Arial"/>
                <w:b/>
              </w:rPr>
            </w:pPr>
          </w:p>
          <w:p w14:paraId="1B5099FF" w14:textId="77777777" w:rsidR="00181645" w:rsidRDefault="00181645">
            <w:pPr>
              <w:rPr>
                <w:rFonts w:ascii="Arial" w:hAnsi="Arial" w:cs="Arial"/>
                <w:b/>
              </w:rPr>
            </w:pPr>
          </w:p>
          <w:p w14:paraId="27F07188" w14:textId="77777777" w:rsidR="00181645" w:rsidRDefault="00181645">
            <w:pPr>
              <w:rPr>
                <w:rFonts w:ascii="Arial" w:hAnsi="Arial" w:cs="Arial"/>
                <w:b/>
              </w:rPr>
            </w:pPr>
          </w:p>
          <w:p w14:paraId="13206A90" w14:textId="77777777" w:rsidR="00181645" w:rsidRDefault="00181645">
            <w:pPr>
              <w:rPr>
                <w:rFonts w:ascii="Arial" w:hAnsi="Arial" w:cs="Arial"/>
                <w:b/>
              </w:rPr>
            </w:pPr>
          </w:p>
          <w:p w14:paraId="15CCDCD5" w14:textId="77777777" w:rsidR="00181645" w:rsidRDefault="00181645">
            <w:pPr>
              <w:rPr>
                <w:rFonts w:ascii="Arial" w:hAnsi="Arial" w:cs="Arial"/>
                <w:b/>
              </w:rPr>
            </w:pPr>
          </w:p>
          <w:p w14:paraId="1DBF1B55" w14:textId="77777777" w:rsidR="00181645" w:rsidRDefault="00181645">
            <w:pPr>
              <w:rPr>
                <w:rFonts w:ascii="Arial" w:hAnsi="Arial" w:cs="Arial"/>
                <w:b/>
              </w:rPr>
            </w:pPr>
          </w:p>
          <w:p w14:paraId="52074B50" w14:textId="77777777" w:rsidR="00181645" w:rsidRDefault="00181645">
            <w:pPr>
              <w:rPr>
                <w:rFonts w:ascii="Arial" w:hAnsi="Arial" w:cs="Arial"/>
                <w:b/>
              </w:rPr>
            </w:pPr>
          </w:p>
          <w:p w14:paraId="65F4A3D7" w14:textId="77777777" w:rsidR="00181645" w:rsidRDefault="00181645">
            <w:pPr>
              <w:rPr>
                <w:rFonts w:ascii="Arial" w:hAnsi="Arial" w:cs="Arial"/>
                <w:b/>
              </w:rPr>
            </w:pPr>
          </w:p>
          <w:p w14:paraId="76388744" w14:textId="77777777" w:rsidR="00181645" w:rsidRDefault="00181645">
            <w:pPr>
              <w:rPr>
                <w:rFonts w:ascii="Arial" w:hAnsi="Arial" w:cs="Arial"/>
                <w:b/>
              </w:rPr>
            </w:pPr>
          </w:p>
          <w:p w14:paraId="2A110D4E" w14:textId="77777777" w:rsidR="00181645" w:rsidRDefault="00181645">
            <w:pPr>
              <w:rPr>
                <w:rFonts w:ascii="Arial" w:hAnsi="Arial" w:cs="Arial"/>
                <w:b/>
              </w:rPr>
            </w:pPr>
          </w:p>
          <w:p w14:paraId="68BAE3EA" w14:textId="77777777" w:rsidR="00181645" w:rsidRDefault="00181645">
            <w:pPr>
              <w:rPr>
                <w:rFonts w:ascii="Arial" w:hAnsi="Arial" w:cs="Arial"/>
                <w:b/>
              </w:rPr>
            </w:pPr>
          </w:p>
          <w:p w14:paraId="2C05F817" w14:textId="77777777" w:rsidR="00181645" w:rsidRDefault="00181645">
            <w:pPr>
              <w:rPr>
                <w:rFonts w:ascii="Arial" w:hAnsi="Arial" w:cs="Arial"/>
                <w:b/>
              </w:rPr>
            </w:pPr>
          </w:p>
          <w:p w14:paraId="578C17D3" w14:textId="77777777" w:rsidR="00181645" w:rsidRDefault="00181645">
            <w:pPr>
              <w:rPr>
                <w:rFonts w:ascii="Arial" w:hAnsi="Arial" w:cs="Arial"/>
                <w:b/>
              </w:rPr>
            </w:pPr>
          </w:p>
          <w:p w14:paraId="680D4F10" w14:textId="77777777" w:rsidR="00181645" w:rsidRDefault="00181645">
            <w:pPr>
              <w:rPr>
                <w:rFonts w:ascii="Arial" w:hAnsi="Arial" w:cs="Arial"/>
                <w:b/>
              </w:rPr>
            </w:pPr>
          </w:p>
          <w:p w14:paraId="2CE35EE8" w14:textId="77777777" w:rsidR="00181645" w:rsidRDefault="00181645">
            <w:pPr>
              <w:rPr>
                <w:rFonts w:ascii="Arial" w:hAnsi="Arial" w:cs="Arial"/>
                <w:b/>
              </w:rPr>
            </w:pPr>
          </w:p>
          <w:p w14:paraId="4203EB14" w14:textId="77777777" w:rsidR="002D6B86" w:rsidRDefault="002D6B86">
            <w:pPr>
              <w:rPr>
                <w:rFonts w:ascii="Arial" w:hAnsi="Arial" w:cs="Arial"/>
                <w:b/>
              </w:rPr>
            </w:pPr>
          </w:p>
          <w:p w14:paraId="2B5E296C" w14:textId="77777777" w:rsidR="002D6B86" w:rsidRDefault="002D6B86">
            <w:pPr>
              <w:rPr>
                <w:rFonts w:ascii="Arial" w:hAnsi="Arial" w:cs="Arial"/>
                <w:b/>
              </w:rPr>
            </w:pPr>
          </w:p>
          <w:p w14:paraId="5667CED4" w14:textId="77777777" w:rsidR="002D6B86" w:rsidRDefault="002D6B86">
            <w:pPr>
              <w:rPr>
                <w:rFonts w:ascii="Arial" w:hAnsi="Arial" w:cs="Arial"/>
                <w:b/>
              </w:rPr>
            </w:pPr>
          </w:p>
          <w:p w14:paraId="67767680" w14:textId="77777777" w:rsidR="002D6B86" w:rsidRDefault="002D6B86">
            <w:pPr>
              <w:rPr>
                <w:rFonts w:ascii="Arial" w:hAnsi="Arial" w:cs="Arial"/>
                <w:b/>
              </w:rPr>
            </w:pPr>
          </w:p>
          <w:p w14:paraId="4888F5D3" w14:textId="77777777" w:rsidR="00181645" w:rsidRDefault="00181645">
            <w:pPr>
              <w:rPr>
                <w:rFonts w:ascii="Arial" w:hAnsi="Arial" w:cs="Arial"/>
                <w:b/>
              </w:rPr>
            </w:pPr>
            <w:r>
              <w:rPr>
                <w:rFonts w:ascii="Arial" w:hAnsi="Arial" w:cs="Arial"/>
                <w:b/>
              </w:rPr>
              <w:t>AH</w:t>
            </w:r>
          </w:p>
          <w:p w14:paraId="6FE543EB" w14:textId="77777777" w:rsidR="00EE2F96" w:rsidRDefault="00EE2F96">
            <w:pPr>
              <w:rPr>
                <w:rFonts w:ascii="Arial" w:hAnsi="Arial" w:cs="Arial"/>
                <w:b/>
              </w:rPr>
            </w:pPr>
          </w:p>
          <w:p w14:paraId="39DA0229" w14:textId="77777777" w:rsidR="00EE2F96" w:rsidRDefault="00EE2F96">
            <w:pPr>
              <w:rPr>
                <w:rFonts w:ascii="Arial" w:hAnsi="Arial" w:cs="Arial"/>
                <w:b/>
              </w:rPr>
            </w:pPr>
          </w:p>
          <w:p w14:paraId="1D131C62" w14:textId="77777777" w:rsidR="00EE2F96" w:rsidRDefault="00EE2F96">
            <w:pPr>
              <w:rPr>
                <w:rFonts w:ascii="Arial" w:hAnsi="Arial" w:cs="Arial"/>
                <w:b/>
              </w:rPr>
            </w:pPr>
          </w:p>
          <w:p w14:paraId="57C68AEC" w14:textId="77777777" w:rsidR="00EE2F96" w:rsidRDefault="00EE2F96">
            <w:pPr>
              <w:rPr>
                <w:rFonts w:ascii="Arial" w:hAnsi="Arial" w:cs="Arial"/>
                <w:b/>
              </w:rPr>
            </w:pPr>
          </w:p>
          <w:p w14:paraId="175EC782" w14:textId="77777777" w:rsidR="00EE2F96" w:rsidRDefault="00EE2F96">
            <w:pPr>
              <w:rPr>
                <w:rFonts w:ascii="Arial" w:hAnsi="Arial" w:cs="Arial"/>
                <w:b/>
              </w:rPr>
            </w:pPr>
          </w:p>
          <w:p w14:paraId="0A3526B8" w14:textId="77777777" w:rsidR="00EE2F96" w:rsidRDefault="00EE2F96">
            <w:pPr>
              <w:rPr>
                <w:rFonts w:ascii="Arial" w:hAnsi="Arial" w:cs="Arial"/>
                <w:b/>
              </w:rPr>
            </w:pPr>
          </w:p>
          <w:p w14:paraId="0D85A3DD" w14:textId="77777777" w:rsidR="00EE2F96" w:rsidRDefault="00EE2F96">
            <w:pPr>
              <w:rPr>
                <w:rFonts w:ascii="Arial" w:hAnsi="Arial" w:cs="Arial"/>
                <w:b/>
              </w:rPr>
            </w:pPr>
          </w:p>
          <w:p w14:paraId="2A080A4F" w14:textId="77777777" w:rsidR="00EE2F96" w:rsidRDefault="00EE2F96">
            <w:pPr>
              <w:rPr>
                <w:rFonts w:ascii="Arial" w:hAnsi="Arial" w:cs="Arial"/>
                <w:b/>
              </w:rPr>
            </w:pPr>
          </w:p>
          <w:p w14:paraId="01811A1B" w14:textId="77777777" w:rsidR="00EE2F96" w:rsidRDefault="00EE2F96">
            <w:pPr>
              <w:rPr>
                <w:rFonts w:ascii="Arial" w:hAnsi="Arial" w:cs="Arial"/>
                <w:b/>
              </w:rPr>
            </w:pPr>
          </w:p>
          <w:p w14:paraId="4E592EBF" w14:textId="77777777" w:rsidR="00EE2F96" w:rsidRDefault="00EE2F96">
            <w:pPr>
              <w:rPr>
                <w:rFonts w:ascii="Arial" w:hAnsi="Arial" w:cs="Arial"/>
                <w:b/>
              </w:rPr>
            </w:pPr>
          </w:p>
          <w:p w14:paraId="50F494C3" w14:textId="77777777" w:rsidR="00EE2F96" w:rsidRDefault="00EE2F96">
            <w:pPr>
              <w:rPr>
                <w:rFonts w:ascii="Arial" w:hAnsi="Arial" w:cs="Arial"/>
                <w:b/>
              </w:rPr>
            </w:pPr>
          </w:p>
          <w:p w14:paraId="48D45B70" w14:textId="77777777" w:rsidR="00EE2F96" w:rsidRDefault="00EE2F96">
            <w:pPr>
              <w:rPr>
                <w:rFonts w:ascii="Arial" w:hAnsi="Arial" w:cs="Arial"/>
                <w:b/>
              </w:rPr>
            </w:pPr>
          </w:p>
          <w:p w14:paraId="3725EAD8" w14:textId="77777777" w:rsidR="00EE2F96" w:rsidRDefault="00EE2F96">
            <w:pPr>
              <w:rPr>
                <w:rFonts w:ascii="Arial" w:hAnsi="Arial" w:cs="Arial"/>
                <w:b/>
              </w:rPr>
            </w:pPr>
          </w:p>
          <w:p w14:paraId="0F43328F" w14:textId="77777777" w:rsidR="00EE2F96" w:rsidRDefault="00EE2F96">
            <w:pPr>
              <w:rPr>
                <w:rFonts w:ascii="Arial" w:hAnsi="Arial" w:cs="Arial"/>
                <w:b/>
              </w:rPr>
            </w:pPr>
          </w:p>
          <w:p w14:paraId="6D858139" w14:textId="77777777" w:rsidR="00EE2F96" w:rsidRDefault="00EE2F96">
            <w:pPr>
              <w:rPr>
                <w:rFonts w:ascii="Arial" w:hAnsi="Arial" w:cs="Arial"/>
                <w:b/>
              </w:rPr>
            </w:pPr>
          </w:p>
          <w:p w14:paraId="706614A2" w14:textId="77777777" w:rsidR="00EE2F96" w:rsidRDefault="00EE2F96">
            <w:pPr>
              <w:rPr>
                <w:rFonts w:ascii="Arial" w:hAnsi="Arial" w:cs="Arial"/>
                <w:b/>
              </w:rPr>
            </w:pPr>
          </w:p>
          <w:p w14:paraId="095B066B" w14:textId="77777777" w:rsidR="00EE2F96" w:rsidRDefault="00EE2F96">
            <w:pPr>
              <w:rPr>
                <w:rFonts w:ascii="Arial" w:hAnsi="Arial" w:cs="Arial"/>
                <w:b/>
              </w:rPr>
            </w:pPr>
          </w:p>
          <w:p w14:paraId="40F02C21" w14:textId="77777777" w:rsidR="00EE2F96" w:rsidRDefault="00EE2F96">
            <w:pPr>
              <w:rPr>
                <w:rFonts w:ascii="Arial" w:hAnsi="Arial" w:cs="Arial"/>
                <w:b/>
              </w:rPr>
            </w:pPr>
          </w:p>
          <w:p w14:paraId="36D3B62E" w14:textId="77777777" w:rsidR="00EE2F96" w:rsidRDefault="00EE2F96">
            <w:pPr>
              <w:rPr>
                <w:rFonts w:ascii="Arial" w:hAnsi="Arial" w:cs="Arial"/>
                <w:b/>
              </w:rPr>
            </w:pPr>
          </w:p>
          <w:p w14:paraId="7FCFA4C9" w14:textId="77777777" w:rsidR="00EE2F96" w:rsidRDefault="00EE2F96">
            <w:pPr>
              <w:rPr>
                <w:rFonts w:ascii="Arial" w:hAnsi="Arial" w:cs="Arial"/>
                <w:b/>
              </w:rPr>
            </w:pPr>
          </w:p>
          <w:p w14:paraId="5F61C6E3" w14:textId="77777777" w:rsidR="00EE2F96" w:rsidRDefault="00EE2F96">
            <w:pPr>
              <w:rPr>
                <w:rFonts w:ascii="Arial" w:hAnsi="Arial" w:cs="Arial"/>
                <w:b/>
              </w:rPr>
            </w:pPr>
          </w:p>
          <w:p w14:paraId="407DD60C" w14:textId="77777777" w:rsidR="00EE2F96" w:rsidRDefault="00EE2F96">
            <w:pPr>
              <w:rPr>
                <w:rFonts w:ascii="Arial" w:hAnsi="Arial" w:cs="Arial"/>
                <w:b/>
              </w:rPr>
            </w:pPr>
          </w:p>
          <w:p w14:paraId="4EA7F7C7" w14:textId="77777777" w:rsidR="00EE2F96" w:rsidRDefault="00EE2F96">
            <w:pPr>
              <w:rPr>
                <w:rFonts w:ascii="Arial" w:hAnsi="Arial" w:cs="Arial"/>
                <w:b/>
              </w:rPr>
            </w:pPr>
          </w:p>
          <w:p w14:paraId="5CE0234E" w14:textId="77777777" w:rsidR="00EE2F96" w:rsidRDefault="00EE2F96">
            <w:pPr>
              <w:rPr>
                <w:rFonts w:ascii="Arial" w:hAnsi="Arial" w:cs="Arial"/>
                <w:b/>
              </w:rPr>
            </w:pPr>
          </w:p>
          <w:p w14:paraId="1BDBBB0C" w14:textId="77777777" w:rsidR="00EE2F96" w:rsidRDefault="00EE2F96">
            <w:pPr>
              <w:rPr>
                <w:rFonts w:ascii="Arial" w:hAnsi="Arial" w:cs="Arial"/>
                <w:b/>
              </w:rPr>
            </w:pPr>
          </w:p>
          <w:p w14:paraId="343335AA" w14:textId="77777777" w:rsidR="00EE2F96" w:rsidRDefault="00EE2F96">
            <w:pPr>
              <w:rPr>
                <w:rFonts w:ascii="Arial" w:hAnsi="Arial" w:cs="Arial"/>
                <w:b/>
              </w:rPr>
            </w:pPr>
          </w:p>
          <w:p w14:paraId="7CFCABA8" w14:textId="77777777" w:rsidR="00EE2F96" w:rsidRDefault="00EE2F96">
            <w:pPr>
              <w:rPr>
                <w:rFonts w:ascii="Arial" w:hAnsi="Arial" w:cs="Arial"/>
                <w:b/>
              </w:rPr>
            </w:pPr>
          </w:p>
          <w:p w14:paraId="64184D68" w14:textId="77777777" w:rsidR="00EE2F96" w:rsidRDefault="00EE2F96">
            <w:pPr>
              <w:rPr>
                <w:rFonts w:ascii="Arial" w:hAnsi="Arial" w:cs="Arial"/>
                <w:b/>
              </w:rPr>
            </w:pPr>
          </w:p>
          <w:p w14:paraId="2B52E5BB" w14:textId="77777777" w:rsidR="00EE2F96" w:rsidRDefault="00EE2F96">
            <w:pPr>
              <w:rPr>
                <w:rFonts w:ascii="Arial" w:hAnsi="Arial" w:cs="Arial"/>
                <w:b/>
              </w:rPr>
            </w:pPr>
          </w:p>
          <w:p w14:paraId="1C52ACF5" w14:textId="77777777" w:rsidR="00EE2F96" w:rsidRDefault="00EE2F96">
            <w:pPr>
              <w:rPr>
                <w:rFonts w:ascii="Arial" w:hAnsi="Arial" w:cs="Arial"/>
                <w:b/>
              </w:rPr>
            </w:pPr>
          </w:p>
          <w:p w14:paraId="6E4BD07B" w14:textId="77777777" w:rsidR="00EE2F96" w:rsidRDefault="00EE2F96">
            <w:pPr>
              <w:rPr>
                <w:rFonts w:ascii="Arial" w:hAnsi="Arial" w:cs="Arial"/>
                <w:b/>
              </w:rPr>
            </w:pPr>
          </w:p>
          <w:p w14:paraId="5D4432D7" w14:textId="77777777" w:rsidR="00EE2F96" w:rsidRDefault="00EE2F96">
            <w:pPr>
              <w:rPr>
                <w:rFonts w:ascii="Arial" w:hAnsi="Arial" w:cs="Arial"/>
                <w:b/>
              </w:rPr>
            </w:pPr>
          </w:p>
          <w:p w14:paraId="0F03E823" w14:textId="77777777" w:rsidR="00EE2F96" w:rsidRDefault="00EE2F96">
            <w:pPr>
              <w:rPr>
                <w:rFonts w:ascii="Arial" w:hAnsi="Arial" w:cs="Arial"/>
                <w:b/>
              </w:rPr>
            </w:pPr>
          </w:p>
          <w:p w14:paraId="60E963EF" w14:textId="77777777" w:rsidR="00EE2F96" w:rsidRDefault="00EE2F96">
            <w:pPr>
              <w:rPr>
                <w:rFonts w:ascii="Arial" w:hAnsi="Arial" w:cs="Arial"/>
                <w:b/>
              </w:rPr>
            </w:pPr>
          </w:p>
          <w:p w14:paraId="79E9AB75" w14:textId="77777777" w:rsidR="00EE2F96" w:rsidRDefault="00EE2F96">
            <w:pPr>
              <w:rPr>
                <w:rFonts w:ascii="Arial" w:hAnsi="Arial" w:cs="Arial"/>
                <w:b/>
              </w:rPr>
            </w:pPr>
          </w:p>
          <w:p w14:paraId="4DBE2128" w14:textId="77777777" w:rsidR="00EE2F96" w:rsidRDefault="00EE2F96">
            <w:pPr>
              <w:rPr>
                <w:rFonts w:ascii="Arial" w:hAnsi="Arial" w:cs="Arial"/>
                <w:b/>
              </w:rPr>
            </w:pPr>
          </w:p>
          <w:p w14:paraId="44DF0CBA" w14:textId="77777777" w:rsidR="00EE2F96" w:rsidRDefault="00EE2F96">
            <w:pPr>
              <w:rPr>
                <w:rFonts w:ascii="Arial" w:hAnsi="Arial" w:cs="Arial"/>
                <w:b/>
              </w:rPr>
            </w:pPr>
          </w:p>
          <w:p w14:paraId="370C924F" w14:textId="77777777" w:rsidR="00EE2F96" w:rsidRDefault="00EE2F96">
            <w:pPr>
              <w:rPr>
                <w:rFonts w:ascii="Arial" w:hAnsi="Arial" w:cs="Arial"/>
                <w:b/>
              </w:rPr>
            </w:pPr>
          </w:p>
          <w:p w14:paraId="0B3E392E" w14:textId="77777777" w:rsidR="00EE2F96" w:rsidRDefault="00EE2F96">
            <w:pPr>
              <w:rPr>
                <w:rFonts w:ascii="Arial" w:hAnsi="Arial" w:cs="Arial"/>
                <w:b/>
              </w:rPr>
            </w:pPr>
          </w:p>
          <w:p w14:paraId="2558B49C" w14:textId="77777777" w:rsidR="00EE2F96" w:rsidRDefault="00EE2F96">
            <w:pPr>
              <w:rPr>
                <w:rFonts w:ascii="Arial" w:hAnsi="Arial" w:cs="Arial"/>
                <w:b/>
              </w:rPr>
            </w:pPr>
          </w:p>
          <w:p w14:paraId="720A694C" w14:textId="77777777" w:rsidR="00EE2F96" w:rsidRDefault="00EE2F96">
            <w:pPr>
              <w:rPr>
                <w:rFonts w:ascii="Arial" w:hAnsi="Arial" w:cs="Arial"/>
                <w:b/>
              </w:rPr>
            </w:pPr>
          </w:p>
          <w:p w14:paraId="1E71D318" w14:textId="77777777" w:rsidR="00EE2F96" w:rsidRDefault="00EE2F96">
            <w:pPr>
              <w:rPr>
                <w:rFonts w:ascii="Arial" w:hAnsi="Arial" w:cs="Arial"/>
                <w:b/>
              </w:rPr>
            </w:pPr>
          </w:p>
          <w:p w14:paraId="398FE9C6" w14:textId="77777777" w:rsidR="00EE2F96" w:rsidRDefault="00EE2F96">
            <w:pPr>
              <w:rPr>
                <w:rFonts w:ascii="Arial" w:hAnsi="Arial" w:cs="Arial"/>
                <w:b/>
              </w:rPr>
            </w:pPr>
          </w:p>
          <w:p w14:paraId="1229B00F" w14:textId="77777777" w:rsidR="00EE2F96" w:rsidRDefault="00EE2F96">
            <w:pPr>
              <w:rPr>
                <w:rFonts w:ascii="Arial" w:hAnsi="Arial" w:cs="Arial"/>
                <w:b/>
              </w:rPr>
            </w:pPr>
          </w:p>
          <w:p w14:paraId="034937D9" w14:textId="77777777" w:rsidR="00EE2F96" w:rsidRDefault="00EE2F96">
            <w:pPr>
              <w:rPr>
                <w:rFonts w:ascii="Arial" w:hAnsi="Arial" w:cs="Arial"/>
                <w:b/>
              </w:rPr>
            </w:pPr>
          </w:p>
          <w:p w14:paraId="5C96C7BE" w14:textId="77777777" w:rsidR="00EE2F96" w:rsidRDefault="00EE2F96">
            <w:pPr>
              <w:rPr>
                <w:rFonts w:ascii="Arial" w:hAnsi="Arial" w:cs="Arial"/>
                <w:b/>
              </w:rPr>
            </w:pPr>
          </w:p>
          <w:p w14:paraId="1919E868" w14:textId="77777777" w:rsidR="00EE2F96" w:rsidRDefault="00EE2F96">
            <w:pPr>
              <w:rPr>
                <w:rFonts w:ascii="Arial" w:hAnsi="Arial" w:cs="Arial"/>
                <w:b/>
              </w:rPr>
            </w:pPr>
          </w:p>
          <w:p w14:paraId="163112E0" w14:textId="77777777" w:rsidR="00EE2F96" w:rsidRDefault="00EE2F96">
            <w:pPr>
              <w:rPr>
                <w:rFonts w:ascii="Arial" w:hAnsi="Arial" w:cs="Arial"/>
                <w:b/>
              </w:rPr>
            </w:pPr>
          </w:p>
          <w:p w14:paraId="6D38DAA0" w14:textId="77777777" w:rsidR="00EE2F96" w:rsidRDefault="00EE2F96">
            <w:pPr>
              <w:rPr>
                <w:rFonts w:ascii="Arial" w:hAnsi="Arial" w:cs="Arial"/>
                <w:b/>
              </w:rPr>
            </w:pPr>
          </w:p>
          <w:p w14:paraId="51FD8982" w14:textId="77777777" w:rsidR="00EE2F96" w:rsidRDefault="00EE2F96">
            <w:pPr>
              <w:rPr>
                <w:rFonts w:ascii="Arial" w:hAnsi="Arial" w:cs="Arial"/>
                <w:b/>
              </w:rPr>
            </w:pPr>
          </w:p>
          <w:p w14:paraId="083FE8BD" w14:textId="77777777" w:rsidR="00EE2F96" w:rsidRDefault="00EE2F96">
            <w:pPr>
              <w:rPr>
                <w:rFonts w:ascii="Arial" w:hAnsi="Arial" w:cs="Arial"/>
                <w:b/>
              </w:rPr>
            </w:pPr>
          </w:p>
          <w:p w14:paraId="50C84115" w14:textId="77777777" w:rsidR="00EE2F96" w:rsidRDefault="00EE2F96">
            <w:pPr>
              <w:rPr>
                <w:rFonts w:ascii="Arial" w:hAnsi="Arial" w:cs="Arial"/>
                <w:b/>
              </w:rPr>
            </w:pPr>
          </w:p>
          <w:p w14:paraId="175BF29A" w14:textId="77777777" w:rsidR="00EE2F96" w:rsidRDefault="00EE2F96">
            <w:pPr>
              <w:rPr>
                <w:rFonts w:ascii="Arial" w:hAnsi="Arial" w:cs="Arial"/>
                <w:b/>
              </w:rPr>
            </w:pPr>
          </w:p>
          <w:p w14:paraId="0CC0B693" w14:textId="77777777" w:rsidR="00EE2F96" w:rsidRDefault="00EE2F96">
            <w:pPr>
              <w:rPr>
                <w:rFonts w:ascii="Arial" w:hAnsi="Arial" w:cs="Arial"/>
                <w:b/>
              </w:rPr>
            </w:pPr>
          </w:p>
          <w:p w14:paraId="33261520" w14:textId="77777777" w:rsidR="00EE2F96" w:rsidRDefault="00EE2F96">
            <w:pPr>
              <w:rPr>
                <w:rFonts w:ascii="Arial" w:hAnsi="Arial" w:cs="Arial"/>
                <w:b/>
              </w:rPr>
            </w:pPr>
          </w:p>
          <w:p w14:paraId="7F2E0341" w14:textId="77777777" w:rsidR="00EE2F96" w:rsidRDefault="00EE2F96">
            <w:pPr>
              <w:rPr>
                <w:rFonts w:ascii="Arial" w:hAnsi="Arial" w:cs="Arial"/>
                <w:b/>
              </w:rPr>
            </w:pPr>
          </w:p>
          <w:p w14:paraId="6252CD91" w14:textId="77777777" w:rsidR="00EE2F96" w:rsidRDefault="00EE2F96">
            <w:pPr>
              <w:rPr>
                <w:rFonts w:ascii="Arial" w:hAnsi="Arial" w:cs="Arial"/>
                <w:b/>
              </w:rPr>
            </w:pPr>
          </w:p>
          <w:p w14:paraId="61156656" w14:textId="77777777" w:rsidR="00EE2F96" w:rsidRDefault="00EE2F96">
            <w:pPr>
              <w:rPr>
                <w:rFonts w:ascii="Arial" w:hAnsi="Arial" w:cs="Arial"/>
                <w:b/>
              </w:rPr>
            </w:pPr>
          </w:p>
          <w:p w14:paraId="6A136270" w14:textId="77777777" w:rsidR="00EE2F96" w:rsidRDefault="00EE2F96">
            <w:pPr>
              <w:rPr>
                <w:rFonts w:ascii="Arial" w:hAnsi="Arial" w:cs="Arial"/>
                <w:b/>
              </w:rPr>
            </w:pPr>
          </w:p>
          <w:p w14:paraId="16C13C53" w14:textId="77777777" w:rsidR="00EE2F96" w:rsidRDefault="00EE2F96">
            <w:pPr>
              <w:rPr>
                <w:rFonts w:ascii="Arial" w:hAnsi="Arial" w:cs="Arial"/>
                <w:b/>
              </w:rPr>
            </w:pPr>
          </w:p>
          <w:p w14:paraId="787730ED" w14:textId="77777777" w:rsidR="00EE2F96" w:rsidRDefault="00EE2F96">
            <w:pPr>
              <w:rPr>
                <w:rFonts w:ascii="Arial" w:hAnsi="Arial" w:cs="Arial"/>
                <w:b/>
              </w:rPr>
            </w:pPr>
          </w:p>
          <w:p w14:paraId="11F92F72" w14:textId="77777777" w:rsidR="00EE2F96" w:rsidRDefault="00EE2F96">
            <w:pPr>
              <w:rPr>
                <w:rFonts w:ascii="Arial" w:hAnsi="Arial" w:cs="Arial"/>
                <w:b/>
              </w:rPr>
            </w:pPr>
          </w:p>
          <w:p w14:paraId="080C145B" w14:textId="77777777" w:rsidR="00EE2F96" w:rsidRDefault="00EE2F96">
            <w:pPr>
              <w:rPr>
                <w:rFonts w:ascii="Arial" w:hAnsi="Arial" w:cs="Arial"/>
                <w:b/>
              </w:rPr>
            </w:pPr>
          </w:p>
          <w:p w14:paraId="0354BB5A" w14:textId="77777777" w:rsidR="00EE2F96" w:rsidRDefault="00EE2F96">
            <w:pPr>
              <w:rPr>
                <w:rFonts w:ascii="Arial" w:hAnsi="Arial" w:cs="Arial"/>
                <w:b/>
              </w:rPr>
            </w:pPr>
          </w:p>
          <w:p w14:paraId="0874BF57" w14:textId="77777777" w:rsidR="00EE2F96" w:rsidRDefault="00EE2F96">
            <w:pPr>
              <w:rPr>
                <w:rFonts w:ascii="Arial" w:hAnsi="Arial" w:cs="Arial"/>
                <w:b/>
              </w:rPr>
            </w:pPr>
          </w:p>
          <w:p w14:paraId="1E26F4A5" w14:textId="77777777" w:rsidR="00EE2F96" w:rsidRDefault="00EE2F96">
            <w:pPr>
              <w:rPr>
                <w:rFonts w:ascii="Arial" w:hAnsi="Arial" w:cs="Arial"/>
                <w:b/>
              </w:rPr>
            </w:pPr>
          </w:p>
          <w:p w14:paraId="01C2515C" w14:textId="77777777" w:rsidR="00EE2F96" w:rsidRDefault="00EE2F96">
            <w:pPr>
              <w:rPr>
                <w:rFonts w:ascii="Arial" w:hAnsi="Arial" w:cs="Arial"/>
                <w:b/>
              </w:rPr>
            </w:pPr>
          </w:p>
          <w:p w14:paraId="27671BCF" w14:textId="77777777" w:rsidR="00EE2F96" w:rsidRDefault="00EE2F96">
            <w:pPr>
              <w:rPr>
                <w:rFonts w:ascii="Arial" w:hAnsi="Arial" w:cs="Arial"/>
                <w:b/>
              </w:rPr>
            </w:pPr>
          </w:p>
          <w:p w14:paraId="3038101A" w14:textId="77777777" w:rsidR="00EE2F96" w:rsidRDefault="00EE2F96">
            <w:pPr>
              <w:rPr>
                <w:rFonts w:ascii="Arial" w:hAnsi="Arial" w:cs="Arial"/>
                <w:b/>
              </w:rPr>
            </w:pPr>
          </w:p>
          <w:p w14:paraId="184B2403" w14:textId="77777777" w:rsidR="00EE2F96" w:rsidRDefault="00EE2F96">
            <w:pPr>
              <w:rPr>
                <w:rFonts w:ascii="Arial" w:hAnsi="Arial" w:cs="Arial"/>
                <w:b/>
              </w:rPr>
            </w:pPr>
          </w:p>
          <w:p w14:paraId="4A68A6A0" w14:textId="77777777" w:rsidR="00EE2F96" w:rsidRDefault="00EE2F96">
            <w:pPr>
              <w:rPr>
                <w:rFonts w:ascii="Arial" w:hAnsi="Arial" w:cs="Arial"/>
                <w:b/>
              </w:rPr>
            </w:pPr>
          </w:p>
          <w:p w14:paraId="76D39B74" w14:textId="77777777" w:rsidR="00EE2F96" w:rsidRDefault="00EE2F96">
            <w:pPr>
              <w:rPr>
                <w:rFonts w:ascii="Arial" w:hAnsi="Arial" w:cs="Arial"/>
                <w:b/>
              </w:rPr>
            </w:pPr>
          </w:p>
          <w:p w14:paraId="1F6EEF4F" w14:textId="77777777" w:rsidR="00EE2F96" w:rsidRDefault="00EE2F96">
            <w:pPr>
              <w:rPr>
                <w:rFonts w:ascii="Arial" w:hAnsi="Arial" w:cs="Arial"/>
                <w:b/>
              </w:rPr>
            </w:pPr>
          </w:p>
          <w:p w14:paraId="7E67E91C" w14:textId="77777777" w:rsidR="00EE2F96" w:rsidRDefault="00EE2F96">
            <w:pPr>
              <w:rPr>
                <w:rFonts w:ascii="Arial" w:hAnsi="Arial" w:cs="Arial"/>
                <w:b/>
              </w:rPr>
            </w:pPr>
          </w:p>
          <w:p w14:paraId="4A199E5D" w14:textId="77777777" w:rsidR="00EE2F96" w:rsidRDefault="00EE2F96">
            <w:pPr>
              <w:rPr>
                <w:rFonts w:ascii="Arial" w:hAnsi="Arial" w:cs="Arial"/>
                <w:b/>
              </w:rPr>
            </w:pPr>
          </w:p>
          <w:p w14:paraId="69E0031E" w14:textId="77777777" w:rsidR="00EE2F96" w:rsidRDefault="00EE2F96">
            <w:pPr>
              <w:rPr>
                <w:rFonts w:ascii="Arial" w:hAnsi="Arial" w:cs="Arial"/>
                <w:b/>
              </w:rPr>
            </w:pPr>
          </w:p>
          <w:p w14:paraId="495F351E" w14:textId="77777777" w:rsidR="00EE2F96" w:rsidRDefault="00EE2F96">
            <w:pPr>
              <w:rPr>
                <w:rFonts w:ascii="Arial" w:hAnsi="Arial" w:cs="Arial"/>
                <w:b/>
              </w:rPr>
            </w:pPr>
          </w:p>
          <w:p w14:paraId="74567A1B" w14:textId="77777777" w:rsidR="00EE2F96" w:rsidRDefault="00EE2F96">
            <w:pPr>
              <w:rPr>
                <w:rFonts w:ascii="Arial" w:hAnsi="Arial" w:cs="Arial"/>
                <w:b/>
              </w:rPr>
            </w:pPr>
          </w:p>
          <w:p w14:paraId="2BE20327" w14:textId="77777777" w:rsidR="00EE2F96" w:rsidRDefault="00EE2F96">
            <w:pPr>
              <w:rPr>
                <w:rFonts w:ascii="Arial" w:hAnsi="Arial" w:cs="Arial"/>
                <w:b/>
              </w:rPr>
            </w:pPr>
          </w:p>
          <w:p w14:paraId="4148ED6E" w14:textId="77777777" w:rsidR="00EE2F96" w:rsidRDefault="00EE2F96">
            <w:pPr>
              <w:rPr>
                <w:rFonts w:ascii="Arial" w:hAnsi="Arial" w:cs="Arial"/>
                <w:b/>
              </w:rPr>
            </w:pPr>
          </w:p>
          <w:p w14:paraId="386F9344" w14:textId="77777777" w:rsidR="00EE2F96" w:rsidRDefault="00EE2F96">
            <w:pPr>
              <w:rPr>
                <w:rFonts w:ascii="Arial" w:hAnsi="Arial" w:cs="Arial"/>
                <w:b/>
              </w:rPr>
            </w:pPr>
          </w:p>
          <w:p w14:paraId="559392C0" w14:textId="77777777" w:rsidR="00EE2F96" w:rsidRDefault="00EE2F96">
            <w:pPr>
              <w:rPr>
                <w:rFonts w:ascii="Arial" w:hAnsi="Arial" w:cs="Arial"/>
                <w:b/>
              </w:rPr>
            </w:pPr>
          </w:p>
          <w:p w14:paraId="78C950A7" w14:textId="77777777" w:rsidR="001173D6" w:rsidRDefault="001173D6">
            <w:pPr>
              <w:rPr>
                <w:rFonts w:ascii="Arial" w:hAnsi="Arial" w:cs="Arial"/>
                <w:b/>
              </w:rPr>
            </w:pPr>
          </w:p>
          <w:p w14:paraId="0FF6BF5D" w14:textId="30A5F2E1" w:rsidR="00EE2F96" w:rsidRPr="00A5597B" w:rsidRDefault="00EE2F96">
            <w:pPr>
              <w:rPr>
                <w:rFonts w:ascii="Arial" w:hAnsi="Arial" w:cs="Arial"/>
                <w:b/>
              </w:rPr>
            </w:pPr>
            <w:r>
              <w:rPr>
                <w:rFonts w:ascii="Arial" w:hAnsi="Arial" w:cs="Arial"/>
                <w:b/>
              </w:rPr>
              <w:t>FD</w:t>
            </w:r>
          </w:p>
        </w:tc>
      </w:tr>
      <w:tr w:rsidR="005472EB" w:rsidRPr="00BE4719" w14:paraId="2B0A7952"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E41B82B" w14:textId="7A3A354B" w:rsidR="005472EB" w:rsidRPr="00BE4719" w:rsidRDefault="009F0F7C">
            <w:pPr>
              <w:jc w:val="right"/>
              <w:rPr>
                <w:rFonts w:ascii="Arial" w:hAnsi="Arial" w:cs="Arial"/>
              </w:rPr>
            </w:pPr>
            <w:r>
              <w:rPr>
                <w:rFonts w:ascii="Arial" w:hAnsi="Arial" w:cs="Arial"/>
                <w:color w:val="000000"/>
              </w:rPr>
              <w:lastRenderedPageBreak/>
              <w:t>6</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646B8A9" w14:textId="77777777"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14:paraId="4D2EC9E9" w14:textId="77777777" w:rsidR="00D71ED6" w:rsidRDefault="00D71ED6">
            <w:pPr>
              <w:pStyle w:val="TableStyle2"/>
              <w:rPr>
                <w:rFonts w:ascii="Arial" w:hAnsi="Arial" w:cs="Arial"/>
                <w:b/>
                <w:bCs/>
                <w:sz w:val="24"/>
                <w:szCs w:val="24"/>
              </w:rPr>
            </w:pPr>
          </w:p>
          <w:p w14:paraId="448E4F29" w14:textId="6BF3347B" w:rsidR="00747786" w:rsidRDefault="00747786" w:rsidP="00747786">
            <w:pPr>
              <w:rPr>
                <w:rFonts w:ascii="Arial" w:hAnsi="Arial" w:cs="Arial"/>
              </w:rPr>
            </w:pPr>
            <w:r w:rsidRPr="006F64C3">
              <w:rPr>
                <w:rFonts w:ascii="Arial" w:hAnsi="Arial" w:cs="Arial"/>
                <w:shd w:val="clear" w:color="auto" w:fill="D9D9D9" w:themeFill="background1" w:themeFillShade="D9"/>
              </w:rPr>
              <w:t>An outstanding month with all records broken!</w:t>
            </w:r>
            <w:r w:rsidR="00AD403A" w:rsidRPr="006F64C3">
              <w:rPr>
                <w:rFonts w:ascii="Arial" w:hAnsi="Arial" w:cs="Arial"/>
                <w:shd w:val="clear" w:color="auto" w:fill="D9D9D9" w:themeFill="background1" w:themeFillShade="D9"/>
              </w:rPr>
              <w:t xml:space="preserve"> </w:t>
            </w:r>
            <w:r w:rsidRPr="00D05BBD">
              <w:rPr>
                <w:rFonts w:ascii="Arial" w:hAnsi="Arial" w:cs="Arial"/>
              </w:rPr>
              <w:t xml:space="preserve"> The website had over two thousand views, more than double previous numbers. There seems no particular reason or post for the increased activity which is across the board with no particular post the cause of the interest.  The top post is the tapestry wh</w:t>
            </w:r>
            <w:r w:rsidR="00AD403A">
              <w:rPr>
                <w:rFonts w:ascii="Arial" w:hAnsi="Arial" w:cs="Arial"/>
              </w:rPr>
              <w:t>ich was put up in December 2015!</w:t>
            </w:r>
            <w:r w:rsidRPr="00D05BBD">
              <w:rPr>
                <w:rFonts w:ascii="Arial" w:hAnsi="Arial" w:cs="Arial"/>
              </w:rPr>
              <w:t xml:space="preserve">  It is pleasing to report a modest increase in the number of ‘likes’ and reposts which were 14 for the month.  </w:t>
            </w:r>
          </w:p>
          <w:p w14:paraId="4BD6CCB7" w14:textId="77777777" w:rsidR="00747786" w:rsidRPr="00D05BBD" w:rsidRDefault="00747786" w:rsidP="00747786">
            <w:pPr>
              <w:rPr>
                <w:rFonts w:ascii="Arial" w:hAnsi="Arial" w:cs="Arial"/>
              </w:rPr>
            </w:pPr>
          </w:p>
          <w:p w14:paraId="227FBF26" w14:textId="77777777" w:rsidR="00747786" w:rsidRDefault="00747786" w:rsidP="00747786">
            <w:pPr>
              <w:rPr>
                <w:rFonts w:ascii="Arial" w:hAnsi="Arial" w:cs="Arial"/>
                <w:i/>
              </w:rPr>
            </w:pPr>
            <w:r w:rsidRPr="00D05BBD">
              <w:rPr>
                <w:rFonts w:ascii="Arial" w:hAnsi="Arial" w:cs="Arial"/>
                <w:i/>
              </w:rPr>
              <w:t>Web site</w:t>
            </w:r>
          </w:p>
          <w:p w14:paraId="3048AC32" w14:textId="77777777" w:rsidR="00F67F7E" w:rsidRPr="00D05BBD" w:rsidRDefault="00F67F7E" w:rsidP="00747786">
            <w:pPr>
              <w:rPr>
                <w:rFonts w:ascii="Arial" w:hAnsi="Arial" w:cs="Arial"/>
                <w:i/>
              </w:rPr>
            </w:pPr>
          </w:p>
          <w:p w14:paraId="19D4D3D2" w14:textId="77777777" w:rsidR="00747786" w:rsidRDefault="00747786" w:rsidP="00747786">
            <w:pPr>
              <w:rPr>
                <w:rFonts w:ascii="Arial" w:hAnsi="Arial" w:cs="Arial"/>
              </w:rPr>
            </w:pPr>
            <w:r w:rsidRPr="00D05BBD">
              <w:rPr>
                <w:rFonts w:ascii="Arial" w:hAnsi="Arial" w:cs="Arial"/>
              </w:rPr>
              <w:t xml:space="preserve">Views: </w:t>
            </w:r>
            <w:r w:rsidRPr="00D05BBD">
              <w:rPr>
                <w:rFonts w:ascii="Arial" w:hAnsi="Arial" w:cs="Arial"/>
                <w:b/>
              </w:rPr>
              <w:t>2029</w:t>
            </w:r>
            <w:r w:rsidRPr="00D05BBD">
              <w:rPr>
                <w:rFonts w:ascii="Arial" w:hAnsi="Arial" w:cs="Arial"/>
              </w:rPr>
              <w:t xml:space="preserve"> with 1,829 visitors. There were 420 views from subscribers (200 now) giving a grand total of </w:t>
            </w:r>
            <w:r w:rsidRPr="00D05BBD">
              <w:rPr>
                <w:rFonts w:ascii="Arial" w:hAnsi="Arial" w:cs="Arial"/>
                <w:b/>
              </w:rPr>
              <w:t>2,449</w:t>
            </w:r>
            <w:r w:rsidRPr="00D05BBD">
              <w:rPr>
                <w:rFonts w:ascii="Arial" w:hAnsi="Arial" w:cs="Arial"/>
              </w:rPr>
              <w:t>.   All time is now at 45,883. Top countries:</w:t>
            </w:r>
          </w:p>
          <w:p w14:paraId="3849D260" w14:textId="77777777" w:rsidR="00F67F7E" w:rsidRPr="00D05BBD" w:rsidRDefault="00F67F7E" w:rsidP="00747786">
            <w:pPr>
              <w:rPr>
                <w:rFonts w:ascii="Arial" w:hAnsi="Arial" w:cs="Arial"/>
              </w:rPr>
            </w:pPr>
          </w:p>
          <w:tbl>
            <w:tblPr>
              <w:tblStyle w:val="PlainTable1"/>
              <w:tblW w:w="0" w:type="auto"/>
              <w:tblLayout w:type="fixed"/>
              <w:tblLook w:val="04A0" w:firstRow="1" w:lastRow="0" w:firstColumn="1" w:lastColumn="0" w:noHBand="0" w:noVBand="1"/>
            </w:tblPr>
            <w:tblGrid>
              <w:gridCol w:w="350"/>
              <w:gridCol w:w="1978"/>
            </w:tblGrid>
            <w:tr w:rsidR="00747786" w:rsidRPr="00D05BBD" w14:paraId="030DA43D" w14:textId="77777777" w:rsidTr="00E039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 w:type="dxa"/>
                </w:tcPr>
                <w:p w14:paraId="14CEEFEA" w14:textId="77777777" w:rsidR="00747786" w:rsidRPr="00D05BBD" w:rsidRDefault="00747786" w:rsidP="00747786">
                  <w:pPr>
                    <w:rPr>
                      <w:rFonts w:ascii="Arial" w:hAnsi="Arial" w:cs="Arial"/>
                      <w:b w:val="0"/>
                    </w:rPr>
                  </w:pPr>
                  <w:r w:rsidRPr="00D05BBD">
                    <w:rPr>
                      <w:rFonts w:ascii="Arial" w:hAnsi="Arial" w:cs="Arial"/>
                      <w:b w:val="0"/>
                    </w:rPr>
                    <w:t>1</w:t>
                  </w:r>
                </w:p>
              </w:tc>
              <w:tc>
                <w:tcPr>
                  <w:tcW w:w="1978" w:type="dxa"/>
                </w:tcPr>
                <w:p w14:paraId="61D6A891" w14:textId="77777777" w:rsidR="00747786" w:rsidRPr="00D05BBD" w:rsidRDefault="00747786" w:rsidP="00747786">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D05BBD">
                    <w:rPr>
                      <w:rFonts w:ascii="Arial" w:hAnsi="Arial" w:cs="Arial"/>
                    </w:rPr>
                    <w:t>USA</w:t>
                  </w:r>
                </w:p>
              </w:tc>
            </w:tr>
            <w:tr w:rsidR="00747786" w:rsidRPr="00D05BBD" w14:paraId="0C38C612" w14:textId="77777777" w:rsidTr="00E039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 w:type="dxa"/>
                </w:tcPr>
                <w:p w14:paraId="3D62584E" w14:textId="77777777" w:rsidR="00747786" w:rsidRPr="00D05BBD" w:rsidRDefault="00747786" w:rsidP="00747786">
                  <w:pPr>
                    <w:rPr>
                      <w:rFonts w:ascii="Arial" w:hAnsi="Arial" w:cs="Arial"/>
                    </w:rPr>
                  </w:pPr>
                  <w:r w:rsidRPr="00D05BBD">
                    <w:rPr>
                      <w:rFonts w:ascii="Arial" w:hAnsi="Arial" w:cs="Arial"/>
                    </w:rPr>
                    <w:t>2</w:t>
                  </w:r>
                </w:p>
              </w:tc>
              <w:tc>
                <w:tcPr>
                  <w:tcW w:w="1978" w:type="dxa"/>
                </w:tcPr>
                <w:p w14:paraId="00E27F42" w14:textId="77777777" w:rsidR="00747786" w:rsidRPr="00D05BBD" w:rsidRDefault="00747786" w:rsidP="00747786">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D05BBD">
                    <w:rPr>
                      <w:rFonts w:ascii="Arial" w:hAnsi="Arial" w:cs="Arial"/>
                    </w:rPr>
                    <w:t>UK</w:t>
                  </w:r>
                </w:p>
              </w:tc>
            </w:tr>
            <w:tr w:rsidR="00747786" w:rsidRPr="00D05BBD" w14:paraId="037D4B7C" w14:textId="77777777" w:rsidTr="00E03947">
              <w:tc>
                <w:tcPr>
                  <w:cnfStyle w:val="001000000000" w:firstRow="0" w:lastRow="0" w:firstColumn="1" w:lastColumn="0" w:oddVBand="0" w:evenVBand="0" w:oddHBand="0" w:evenHBand="0" w:firstRowFirstColumn="0" w:firstRowLastColumn="0" w:lastRowFirstColumn="0" w:lastRowLastColumn="0"/>
                  <w:tcW w:w="350" w:type="dxa"/>
                </w:tcPr>
                <w:p w14:paraId="791351C4" w14:textId="77777777" w:rsidR="00747786" w:rsidRPr="00D05BBD" w:rsidRDefault="00747786" w:rsidP="00747786">
                  <w:pPr>
                    <w:rPr>
                      <w:rFonts w:ascii="Arial" w:hAnsi="Arial" w:cs="Arial"/>
                    </w:rPr>
                  </w:pPr>
                  <w:r w:rsidRPr="00D05BBD">
                    <w:rPr>
                      <w:rFonts w:ascii="Arial" w:hAnsi="Arial" w:cs="Arial"/>
                    </w:rPr>
                    <w:t>3</w:t>
                  </w:r>
                </w:p>
              </w:tc>
              <w:tc>
                <w:tcPr>
                  <w:tcW w:w="1978" w:type="dxa"/>
                </w:tcPr>
                <w:p w14:paraId="7534BE81" w14:textId="77777777" w:rsidR="00747786" w:rsidRPr="00D05BBD" w:rsidRDefault="00747786" w:rsidP="00747786">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D05BBD">
                    <w:rPr>
                      <w:rFonts w:ascii="Arial" w:hAnsi="Arial" w:cs="Arial"/>
                    </w:rPr>
                    <w:t>Hong Kong SAR</w:t>
                  </w:r>
                </w:p>
              </w:tc>
            </w:tr>
            <w:tr w:rsidR="00747786" w:rsidRPr="00D05BBD" w14:paraId="720D8ACB" w14:textId="77777777" w:rsidTr="00E039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 w:type="dxa"/>
                </w:tcPr>
                <w:p w14:paraId="78C587D2" w14:textId="77777777" w:rsidR="00747786" w:rsidRPr="00D05BBD" w:rsidRDefault="00747786" w:rsidP="00747786">
                  <w:pPr>
                    <w:rPr>
                      <w:rFonts w:ascii="Arial" w:hAnsi="Arial" w:cs="Arial"/>
                    </w:rPr>
                  </w:pPr>
                  <w:r w:rsidRPr="00D05BBD">
                    <w:rPr>
                      <w:rFonts w:ascii="Arial" w:hAnsi="Arial" w:cs="Arial"/>
                    </w:rPr>
                    <w:t>4</w:t>
                  </w:r>
                </w:p>
              </w:tc>
              <w:tc>
                <w:tcPr>
                  <w:tcW w:w="1978" w:type="dxa"/>
                </w:tcPr>
                <w:p w14:paraId="4CF870D5" w14:textId="77777777" w:rsidR="00747786" w:rsidRPr="00D05BBD" w:rsidRDefault="00747786" w:rsidP="00747786">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D05BBD">
                    <w:rPr>
                      <w:rFonts w:ascii="Arial" w:hAnsi="Arial" w:cs="Arial"/>
                    </w:rPr>
                    <w:t>Singapore</w:t>
                  </w:r>
                </w:p>
              </w:tc>
            </w:tr>
          </w:tbl>
          <w:p w14:paraId="0C9291C6" w14:textId="77777777" w:rsidR="00747786" w:rsidRPr="00D05BBD" w:rsidRDefault="00747786" w:rsidP="00747786">
            <w:pPr>
              <w:rPr>
                <w:rFonts w:ascii="Arial" w:hAnsi="Arial" w:cs="Arial"/>
              </w:rPr>
            </w:pPr>
          </w:p>
          <w:p w14:paraId="6DEF0E80" w14:textId="77777777" w:rsidR="00747786" w:rsidRDefault="00747786" w:rsidP="00747786">
            <w:pPr>
              <w:rPr>
                <w:rFonts w:ascii="Arial" w:hAnsi="Arial" w:cs="Arial"/>
              </w:rPr>
            </w:pPr>
            <w:r w:rsidRPr="00D05BBD">
              <w:rPr>
                <w:rFonts w:ascii="Arial" w:hAnsi="Arial" w:cs="Arial"/>
              </w:rPr>
              <w:t>Cities:</w:t>
            </w:r>
          </w:p>
          <w:p w14:paraId="5B667234" w14:textId="77777777" w:rsidR="00F67F7E" w:rsidRPr="00D05BBD" w:rsidRDefault="00F67F7E" w:rsidP="00747786">
            <w:pPr>
              <w:rPr>
                <w:rFonts w:ascii="Arial" w:hAnsi="Arial" w:cs="Arial"/>
              </w:rPr>
            </w:pPr>
          </w:p>
          <w:tbl>
            <w:tblPr>
              <w:tblStyle w:val="PlainTable1"/>
              <w:tblW w:w="0" w:type="auto"/>
              <w:tblLayout w:type="fixed"/>
              <w:tblLook w:val="04A0" w:firstRow="1" w:lastRow="0" w:firstColumn="1" w:lastColumn="0" w:noHBand="0" w:noVBand="1"/>
            </w:tblPr>
            <w:tblGrid>
              <w:gridCol w:w="350"/>
              <w:gridCol w:w="2483"/>
            </w:tblGrid>
            <w:tr w:rsidR="00747786" w:rsidRPr="00D05BBD" w14:paraId="33A03F0D" w14:textId="77777777" w:rsidTr="00E039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 w:type="dxa"/>
                </w:tcPr>
                <w:p w14:paraId="070C3FD6" w14:textId="77777777" w:rsidR="00747786" w:rsidRPr="00D05BBD" w:rsidRDefault="00747786" w:rsidP="00747786">
                  <w:pPr>
                    <w:rPr>
                      <w:rFonts w:ascii="Arial" w:hAnsi="Arial" w:cs="Arial"/>
                    </w:rPr>
                  </w:pPr>
                  <w:r w:rsidRPr="00D05BBD">
                    <w:rPr>
                      <w:rFonts w:ascii="Arial" w:hAnsi="Arial" w:cs="Arial"/>
                    </w:rPr>
                    <w:t>1</w:t>
                  </w:r>
                </w:p>
              </w:tc>
              <w:tc>
                <w:tcPr>
                  <w:tcW w:w="2483" w:type="dxa"/>
                </w:tcPr>
                <w:p w14:paraId="7BF9A79D" w14:textId="77777777" w:rsidR="00747786" w:rsidRPr="00D05BBD" w:rsidRDefault="00747786" w:rsidP="00747786">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D05BBD">
                    <w:rPr>
                      <w:rFonts w:ascii="Arial" w:hAnsi="Arial" w:cs="Arial"/>
                    </w:rPr>
                    <w:t>North Bergen (USA)</w:t>
                  </w:r>
                </w:p>
              </w:tc>
            </w:tr>
            <w:tr w:rsidR="00747786" w:rsidRPr="00D05BBD" w14:paraId="545B453F" w14:textId="77777777" w:rsidTr="00E039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 w:type="dxa"/>
                </w:tcPr>
                <w:p w14:paraId="259FA9DE" w14:textId="77777777" w:rsidR="00747786" w:rsidRPr="00D05BBD" w:rsidRDefault="00747786" w:rsidP="00747786">
                  <w:pPr>
                    <w:rPr>
                      <w:rFonts w:ascii="Arial" w:hAnsi="Arial" w:cs="Arial"/>
                      <w:b w:val="0"/>
                    </w:rPr>
                  </w:pPr>
                  <w:r w:rsidRPr="00D05BBD">
                    <w:rPr>
                      <w:rFonts w:ascii="Arial" w:hAnsi="Arial" w:cs="Arial"/>
                      <w:b w:val="0"/>
                    </w:rPr>
                    <w:t>2</w:t>
                  </w:r>
                </w:p>
              </w:tc>
              <w:tc>
                <w:tcPr>
                  <w:tcW w:w="2483" w:type="dxa"/>
                </w:tcPr>
                <w:p w14:paraId="794482CF" w14:textId="77777777" w:rsidR="00747786" w:rsidRPr="00D05BBD" w:rsidRDefault="00747786" w:rsidP="00747786">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D05BBD">
                    <w:rPr>
                      <w:rFonts w:ascii="Arial" w:hAnsi="Arial" w:cs="Arial"/>
                    </w:rPr>
                    <w:t>Singapore</w:t>
                  </w:r>
                </w:p>
              </w:tc>
            </w:tr>
            <w:tr w:rsidR="00747786" w:rsidRPr="00D05BBD" w14:paraId="4AE9CA51" w14:textId="77777777" w:rsidTr="00E03947">
              <w:tc>
                <w:tcPr>
                  <w:cnfStyle w:val="001000000000" w:firstRow="0" w:lastRow="0" w:firstColumn="1" w:lastColumn="0" w:oddVBand="0" w:evenVBand="0" w:oddHBand="0" w:evenHBand="0" w:firstRowFirstColumn="0" w:firstRowLastColumn="0" w:lastRowFirstColumn="0" w:lastRowLastColumn="0"/>
                  <w:tcW w:w="350" w:type="dxa"/>
                </w:tcPr>
                <w:p w14:paraId="4C7C5A14" w14:textId="77777777" w:rsidR="00747786" w:rsidRPr="00D05BBD" w:rsidRDefault="00747786" w:rsidP="00747786">
                  <w:pPr>
                    <w:rPr>
                      <w:rFonts w:ascii="Arial" w:hAnsi="Arial" w:cs="Arial"/>
                      <w:b w:val="0"/>
                    </w:rPr>
                  </w:pPr>
                  <w:r w:rsidRPr="00D05BBD">
                    <w:rPr>
                      <w:rFonts w:ascii="Arial" w:hAnsi="Arial" w:cs="Arial"/>
                      <w:b w:val="0"/>
                    </w:rPr>
                    <w:t>3</w:t>
                  </w:r>
                </w:p>
              </w:tc>
              <w:tc>
                <w:tcPr>
                  <w:tcW w:w="2483" w:type="dxa"/>
                </w:tcPr>
                <w:p w14:paraId="59988316" w14:textId="77777777" w:rsidR="00747786" w:rsidRPr="00D05BBD" w:rsidRDefault="00747786" w:rsidP="00747786">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D05BBD">
                    <w:rPr>
                      <w:rFonts w:ascii="Arial" w:hAnsi="Arial" w:cs="Arial"/>
                    </w:rPr>
                    <w:t>Hong Kong SAR</w:t>
                  </w:r>
                </w:p>
              </w:tc>
            </w:tr>
            <w:tr w:rsidR="00747786" w:rsidRPr="00D05BBD" w14:paraId="597BB842" w14:textId="77777777" w:rsidTr="00E039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 w:type="dxa"/>
                </w:tcPr>
                <w:p w14:paraId="060371C7" w14:textId="77777777" w:rsidR="00747786" w:rsidRPr="00D05BBD" w:rsidRDefault="00747786" w:rsidP="00747786">
                  <w:pPr>
                    <w:rPr>
                      <w:rFonts w:ascii="Arial" w:hAnsi="Arial" w:cs="Arial"/>
                      <w:b w:val="0"/>
                    </w:rPr>
                  </w:pPr>
                  <w:r w:rsidRPr="00D05BBD">
                    <w:rPr>
                      <w:rFonts w:ascii="Arial" w:hAnsi="Arial" w:cs="Arial"/>
                      <w:b w:val="0"/>
                    </w:rPr>
                    <w:t>4</w:t>
                  </w:r>
                </w:p>
              </w:tc>
              <w:tc>
                <w:tcPr>
                  <w:tcW w:w="2483" w:type="dxa"/>
                </w:tcPr>
                <w:p w14:paraId="4D30856E" w14:textId="77777777" w:rsidR="00747786" w:rsidRPr="00D05BBD" w:rsidRDefault="00747786" w:rsidP="00747786">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D05BBD">
                    <w:rPr>
                      <w:rFonts w:ascii="Arial" w:hAnsi="Arial" w:cs="Arial"/>
                    </w:rPr>
                    <w:t>London</w:t>
                  </w:r>
                </w:p>
              </w:tc>
            </w:tr>
            <w:tr w:rsidR="00747786" w:rsidRPr="00D05BBD" w14:paraId="4753A500" w14:textId="77777777" w:rsidTr="00E03947">
              <w:tc>
                <w:tcPr>
                  <w:cnfStyle w:val="001000000000" w:firstRow="0" w:lastRow="0" w:firstColumn="1" w:lastColumn="0" w:oddVBand="0" w:evenVBand="0" w:oddHBand="0" w:evenHBand="0" w:firstRowFirstColumn="0" w:firstRowLastColumn="0" w:lastRowFirstColumn="0" w:lastRowLastColumn="0"/>
                  <w:tcW w:w="350" w:type="dxa"/>
                </w:tcPr>
                <w:p w14:paraId="7A589A02" w14:textId="77777777" w:rsidR="00747786" w:rsidRPr="00D05BBD" w:rsidRDefault="00747786" w:rsidP="00747786">
                  <w:pPr>
                    <w:rPr>
                      <w:rFonts w:ascii="Arial" w:hAnsi="Arial" w:cs="Arial"/>
                      <w:b w:val="0"/>
                    </w:rPr>
                  </w:pPr>
                  <w:r w:rsidRPr="00D05BBD">
                    <w:rPr>
                      <w:rFonts w:ascii="Arial" w:hAnsi="Arial" w:cs="Arial"/>
                      <w:b w:val="0"/>
                    </w:rPr>
                    <w:t>5</w:t>
                  </w:r>
                </w:p>
              </w:tc>
              <w:tc>
                <w:tcPr>
                  <w:tcW w:w="2483" w:type="dxa"/>
                </w:tcPr>
                <w:p w14:paraId="34193D5B" w14:textId="77777777" w:rsidR="00747786" w:rsidRPr="00D05BBD" w:rsidRDefault="00747786" w:rsidP="00747786">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D05BBD">
                    <w:rPr>
                      <w:rFonts w:ascii="Arial" w:hAnsi="Arial" w:cs="Arial"/>
                    </w:rPr>
                    <w:t>Portland</w:t>
                  </w:r>
                </w:p>
              </w:tc>
            </w:tr>
            <w:tr w:rsidR="00747786" w:rsidRPr="00D05BBD" w14:paraId="716966BB" w14:textId="77777777" w:rsidTr="00E039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 w:type="dxa"/>
                </w:tcPr>
                <w:p w14:paraId="6EEDBBC7" w14:textId="77777777" w:rsidR="00747786" w:rsidRPr="00D05BBD" w:rsidRDefault="00747786" w:rsidP="00747786">
                  <w:pPr>
                    <w:rPr>
                      <w:rFonts w:ascii="Arial" w:hAnsi="Arial" w:cs="Arial"/>
                    </w:rPr>
                  </w:pPr>
                  <w:r w:rsidRPr="00D05BBD">
                    <w:rPr>
                      <w:rFonts w:ascii="Arial" w:hAnsi="Arial" w:cs="Arial"/>
                    </w:rPr>
                    <w:t>6</w:t>
                  </w:r>
                </w:p>
              </w:tc>
              <w:tc>
                <w:tcPr>
                  <w:tcW w:w="2483" w:type="dxa"/>
                </w:tcPr>
                <w:p w14:paraId="3149A5C6" w14:textId="77777777" w:rsidR="00747786" w:rsidRPr="00D05BBD" w:rsidRDefault="00747786" w:rsidP="00747786">
                  <w:pPr>
                    <w:cnfStyle w:val="000000100000" w:firstRow="0" w:lastRow="0" w:firstColumn="0" w:lastColumn="0" w:oddVBand="0" w:evenVBand="0" w:oddHBand="1" w:evenHBand="0" w:firstRowFirstColumn="0" w:firstRowLastColumn="0" w:lastRowFirstColumn="0" w:lastRowLastColumn="0"/>
                    <w:rPr>
                      <w:rFonts w:ascii="Arial" w:hAnsi="Arial" w:cs="Arial"/>
                      <w:b/>
                    </w:rPr>
                  </w:pPr>
                  <w:r w:rsidRPr="00D05BBD">
                    <w:rPr>
                      <w:rFonts w:ascii="Arial" w:hAnsi="Arial" w:cs="Arial"/>
                      <w:b/>
                    </w:rPr>
                    <w:t>Salisbury</w:t>
                  </w:r>
                </w:p>
              </w:tc>
            </w:tr>
          </w:tbl>
          <w:p w14:paraId="739710E9" w14:textId="77777777" w:rsidR="00747786" w:rsidRDefault="00747786" w:rsidP="00747786">
            <w:pPr>
              <w:rPr>
                <w:rFonts w:ascii="Arial" w:hAnsi="Arial" w:cs="Arial"/>
              </w:rPr>
            </w:pPr>
          </w:p>
          <w:p w14:paraId="3242B3D4" w14:textId="77777777" w:rsidR="00EC4F35" w:rsidRDefault="00EC4F35" w:rsidP="00747786">
            <w:pPr>
              <w:rPr>
                <w:rFonts w:ascii="Arial" w:hAnsi="Arial" w:cs="Arial"/>
              </w:rPr>
            </w:pPr>
          </w:p>
          <w:p w14:paraId="43F99CCA" w14:textId="77777777" w:rsidR="00EC4F35" w:rsidRDefault="00EC4F35" w:rsidP="00747786">
            <w:pPr>
              <w:rPr>
                <w:rFonts w:ascii="Arial" w:hAnsi="Arial" w:cs="Arial"/>
              </w:rPr>
            </w:pPr>
          </w:p>
          <w:p w14:paraId="5A00C3E1" w14:textId="77777777" w:rsidR="00EC4F35" w:rsidRDefault="00EC4F35" w:rsidP="00747786">
            <w:pPr>
              <w:rPr>
                <w:rFonts w:ascii="Arial" w:hAnsi="Arial" w:cs="Arial"/>
              </w:rPr>
            </w:pPr>
          </w:p>
          <w:p w14:paraId="6A67680D" w14:textId="77777777" w:rsidR="00EC4F35" w:rsidRDefault="00EC4F35" w:rsidP="00747786">
            <w:pPr>
              <w:rPr>
                <w:rFonts w:ascii="Arial" w:hAnsi="Arial" w:cs="Arial"/>
              </w:rPr>
            </w:pPr>
          </w:p>
          <w:p w14:paraId="1C0FA858" w14:textId="77777777" w:rsidR="00EC4F35" w:rsidRDefault="00EC4F35" w:rsidP="00747786">
            <w:pPr>
              <w:rPr>
                <w:rFonts w:ascii="Arial" w:hAnsi="Arial" w:cs="Arial"/>
              </w:rPr>
            </w:pPr>
          </w:p>
          <w:p w14:paraId="1FBA07D8" w14:textId="77777777" w:rsidR="00EC4F35" w:rsidRPr="00D05BBD" w:rsidRDefault="00EC4F35" w:rsidP="00747786">
            <w:pPr>
              <w:rPr>
                <w:rFonts w:ascii="Arial" w:hAnsi="Arial" w:cs="Arial"/>
              </w:rPr>
            </w:pPr>
            <w:bookmarkStart w:id="0" w:name="_GoBack"/>
            <w:bookmarkEnd w:id="0"/>
          </w:p>
          <w:p w14:paraId="0570B9F4" w14:textId="77777777" w:rsidR="00747786" w:rsidRDefault="00747786" w:rsidP="00747786">
            <w:pPr>
              <w:rPr>
                <w:rFonts w:ascii="Arial" w:hAnsi="Arial" w:cs="Arial"/>
              </w:rPr>
            </w:pPr>
            <w:r w:rsidRPr="00D05BBD">
              <w:rPr>
                <w:rFonts w:ascii="Arial" w:hAnsi="Arial" w:cs="Arial"/>
              </w:rPr>
              <w:lastRenderedPageBreak/>
              <w:t>Posts:</w:t>
            </w:r>
          </w:p>
          <w:p w14:paraId="7A5CB6C5" w14:textId="77777777" w:rsidR="00F67F7E" w:rsidRPr="00D05BBD" w:rsidRDefault="00F67F7E" w:rsidP="00747786">
            <w:pPr>
              <w:rPr>
                <w:rFonts w:ascii="Arial" w:hAnsi="Arial" w:cs="Arial"/>
              </w:rPr>
            </w:pPr>
          </w:p>
          <w:tbl>
            <w:tblPr>
              <w:tblStyle w:val="GridTable6Colorful-Accent3"/>
              <w:tblW w:w="0" w:type="auto"/>
              <w:tblLayout w:type="fixed"/>
              <w:tblLook w:val="04A0" w:firstRow="1" w:lastRow="0" w:firstColumn="1" w:lastColumn="0" w:noHBand="0" w:noVBand="1"/>
            </w:tblPr>
            <w:tblGrid>
              <w:gridCol w:w="417"/>
              <w:gridCol w:w="3870"/>
            </w:tblGrid>
            <w:tr w:rsidR="006F64C3" w:rsidRPr="006F64C3" w14:paraId="76E8114B" w14:textId="77777777" w:rsidTr="00E039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7" w:type="dxa"/>
                </w:tcPr>
                <w:p w14:paraId="509A6A21" w14:textId="77777777" w:rsidR="00747786" w:rsidRPr="006F64C3" w:rsidRDefault="00747786" w:rsidP="00747786">
                  <w:pPr>
                    <w:rPr>
                      <w:rFonts w:ascii="Arial" w:hAnsi="Arial" w:cs="Arial"/>
                      <w:color w:val="auto"/>
                    </w:rPr>
                  </w:pPr>
                  <w:r w:rsidRPr="006F64C3">
                    <w:rPr>
                      <w:rFonts w:ascii="Arial" w:hAnsi="Arial" w:cs="Arial"/>
                      <w:color w:val="auto"/>
                    </w:rPr>
                    <w:t>1</w:t>
                  </w:r>
                </w:p>
              </w:tc>
              <w:tc>
                <w:tcPr>
                  <w:tcW w:w="3870" w:type="dxa"/>
                </w:tcPr>
                <w:p w14:paraId="4EE65F6F" w14:textId="77777777" w:rsidR="00747786" w:rsidRPr="006F64C3" w:rsidRDefault="0042363F" w:rsidP="00747786">
                  <w:pP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hyperlink r:id="rId16" w:history="1">
                    <w:r w:rsidR="00747786" w:rsidRPr="006F64C3">
                      <w:rPr>
                        <w:rStyle w:val="Hyperlink"/>
                        <w:rFonts w:ascii="Arial" w:hAnsi="Arial" w:cs="Arial"/>
                        <w:b w:val="0"/>
                        <w:bCs w:val="0"/>
                        <w:color w:val="auto"/>
                      </w:rPr>
                      <w:t>Tapestry</w:t>
                    </w:r>
                  </w:hyperlink>
                </w:p>
              </w:tc>
            </w:tr>
            <w:tr w:rsidR="006F64C3" w:rsidRPr="006F64C3" w14:paraId="4DCFD87D" w14:textId="77777777" w:rsidTr="00E039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7" w:type="dxa"/>
                </w:tcPr>
                <w:p w14:paraId="3FEC60A2" w14:textId="6C3154E8" w:rsidR="00747786" w:rsidRPr="006F64C3" w:rsidRDefault="00747786" w:rsidP="00747786">
                  <w:pPr>
                    <w:rPr>
                      <w:rFonts w:ascii="Arial" w:hAnsi="Arial" w:cs="Arial"/>
                      <w:color w:val="auto"/>
                    </w:rPr>
                  </w:pPr>
                  <w:r w:rsidRPr="006F64C3">
                    <w:rPr>
                      <w:rFonts w:ascii="Arial" w:hAnsi="Arial" w:cs="Arial"/>
                      <w:color w:val="auto"/>
                    </w:rPr>
                    <w:t>2</w:t>
                  </w:r>
                </w:p>
              </w:tc>
              <w:tc>
                <w:tcPr>
                  <w:tcW w:w="3870" w:type="dxa"/>
                </w:tcPr>
                <w:p w14:paraId="6A440063" w14:textId="77777777" w:rsidR="00747786" w:rsidRPr="006F64C3" w:rsidRDefault="0042363F" w:rsidP="00747786">
                  <w:pPr>
                    <w:cnfStyle w:val="000000100000" w:firstRow="0" w:lastRow="0" w:firstColumn="0" w:lastColumn="0" w:oddVBand="0" w:evenVBand="0" w:oddHBand="1" w:evenHBand="0" w:firstRowFirstColumn="0" w:firstRowLastColumn="0" w:lastRowFirstColumn="0" w:lastRowLastColumn="0"/>
                    <w:rPr>
                      <w:rFonts w:ascii="Arial" w:hAnsi="Arial" w:cs="Arial"/>
                      <w:color w:val="auto"/>
                    </w:rPr>
                  </w:pPr>
                  <w:hyperlink r:id="rId17" w:history="1">
                    <w:r w:rsidR="00747786" w:rsidRPr="006F64C3">
                      <w:rPr>
                        <w:rStyle w:val="Hyperlink"/>
                        <w:rFonts w:ascii="Arial" w:hAnsi="Arial" w:cs="Arial"/>
                        <w:color w:val="auto"/>
                      </w:rPr>
                      <w:t>Britain’s role in the destruction of Gaza</w:t>
                    </w:r>
                  </w:hyperlink>
                </w:p>
              </w:tc>
            </w:tr>
            <w:tr w:rsidR="006F64C3" w:rsidRPr="006F64C3" w14:paraId="2A3CB8BA" w14:textId="77777777" w:rsidTr="00E03947">
              <w:tc>
                <w:tcPr>
                  <w:cnfStyle w:val="001000000000" w:firstRow="0" w:lastRow="0" w:firstColumn="1" w:lastColumn="0" w:oddVBand="0" w:evenVBand="0" w:oddHBand="0" w:evenHBand="0" w:firstRowFirstColumn="0" w:firstRowLastColumn="0" w:lastRowFirstColumn="0" w:lastRowLastColumn="0"/>
                  <w:tcW w:w="417" w:type="dxa"/>
                </w:tcPr>
                <w:p w14:paraId="39B11D49" w14:textId="77777777" w:rsidR="00747786" w:rsidRPr="006F64C3" w:rsidRDefault="00747786" w:rsidP="00747786">
                  <w:pPr>
                    <w:rPr>
                      <w:rFonts w:ascii="Arial" w:hAnsi="Arial" w:cs="Arial"/>
                      <w:color w:val="auto"/>
                    </w:rPr>
                  </w:pPr>
                  <w:r w:rsidRPr="006F64C3">
                    <w:rPr>
                      <w:rFonts w:ascii="Arial" w:hAnsi="Arial" w:cs="Arial"/>
                      <w:color w:val="auto"/>
                    </w:rPr>
                    <w:t>3</w:t>
                  </w:r>
                </w:p>
              </w:tc>
              <w:tc>
                <w:tcPr>
                  <w:tcW w:w="3870" w:type="dxa"/>
                </w:tcPr>
                <w:p w14:paraId="5ABD463F" w14:textId="77777777" w:rsidR="00747786" w:rsidRPr="006F64C3" w:rsidRDefault="00747786" w:rsidP="00747786">
                  <w:pPr>
                    <w:cnfStyle w:val="000000000000" w:firstRow="0" w:lastRow="0" w:firstColumn="0" w:lastColumn="0" w:oddVBand="0" w:evenVBand="0" w:oddHBand="0" w:evenHBand="0" w:firstRowFirstColumn="0" w:firstRowLastColumn="0" w:lastRowFirstColumn="0" w:lastRowLastColumn="0"/>
                    <w:rPr>
                      <w:rFonts w:ascii="Arial" w:hAnsi="Arial" w:cs="Arial"/>
                      <w:color w:val="auto"/>
                    </w:rPr>
                  </w:pPr>
                  <w:r w:rsidRPr="006F64C3">
                    <w:rPr>
                      <w:rFonts w:ascii="Arial" w:hAnsi="Arial" w:cs="Arial"/>
                      <w:color w:val="auto"/>
                    </w:rPr>
                    <w:t>About us</w:t>
                  </w:r>
                </w:p>
              </w:tc>
            </w:tr>
            <w:tr w:rsidR="006F64C3" w:rsidRPr="006F64C3" w14:paraId="12FC2750" w14:textId="77777777" w:rsidTr="00E039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7" w:type="dxa"/>
                </w:tcPr>
                <w:p w14:paraId="7687893D" w14:textId="77777777" w:rsidR="00747786" w:rsidRPr="006F64C3" w:rsidRDefault="00747786" w:rsidP="00747786">
                  <w:pPr>
                    <w:rPr>
                      <w:rFonts w:ascii="Arial" w:hAnsi="Arial" w:cs="Arial"/>
                      <w:color w:val="auto"/>
                    </w:rPr>
                  </w:pPr>
                  <w:r w:rsidRPr="006F64C3">
                    <w:rPr>
                      <w:rFonts w:ascii="Arial" w:hAnsi="Arial" w:cs="Arial"/>
                      <w:color w:val="auto"/>
                    </w:rPr>
                    <w:t>4</w:t>
                  </w:r>
                </w:p>
              </w:tc>
              <w:tc>
                <w:tcPr>
                  <w:tcW w:w="3870" w:type="dxa"/>
                </w:tcPr>
                <w:p w14:paraId="48A8E8EA" w14:textId="77777777" w:rsidR="00747786" w:rsidRPr="006F64C3" w:rsidRDefault="0042363F" w:rsidP="00747786">
                  <w:pPr>
                    <w:cnfStyle w:val="000000100000" w:firstRow="0" w:lastRow="0" w:firstColumn="0" w:lastColumn="0" w:oddVBand="0" w:evenVBand="0" w:oddHBand="1" w:evenHBand="0" w:firstRowFirstColumn="0" w:firstRowLastColumn="0" w:lastRowFirstColumn="0" w:lastRowLastColumn="0"/>
                    <w:rPr>
                      <w:rFonts w:ascii="Arial" w:hAnsi="Arial" w:cs="Arial"/>
                      <w:color w:val="auto"/>
                    </w:rPr>
                  </w:pPr>
                  <w:hyperlink r:id="rId18" w:history="1">
                    <w:r w:rsidR="00747786" w:rsidRPr="006F64C3">
                      <w:rPr>
                        <w:rStyle w:val="Hyperlink"/>
                        <w:rFonts w:ascii="Arial" w:hAnsi="Arial" w:cs="Arial"/>
                        <w:color w:val="auto"/>
                      </w:rPr>
                      <w:t>Complicit - book review</w:t>
                    </w:r>
                  </w:hyperlink>
                </w:p>
              </w:tc>
            </w:tr>
          </w:tbl>
          <w:p w14:paraId="6E7CD46B" w14:textId="77777777" w:rsidR="00747786" w:rsidRPr="006F64C3" w:rsidRDefault="00747786" w:rsidP="00747786">
            <w:pPr>
              <w:rPr>
                <w:rFonts w:ascii="Arial" w:hAnsi="Arial" w:cs="Arial"/>
              </w:rPr>
            </w:pPr>
          </w:p>
          <w:p w14:paraId="45EDFB17" w14:textId="77777777" w:rsidR="00747786" w:rsidRDefault="00747786" w:rsidP="00747786">
            <w:pPr>
              <w:rPr>
                <w:rFonts w:ascii="Arial" w:hAnsi="Arial" w:cs="Arial"/>
                <w:i/>
              </w:rPr>
            </w:pPr>
            <w:r w:rsidRPr="00D05BBD">
              <w:rPr>
                <w:rFonts w:ascii="Arial" w:hAnsi="Arial" w:cs="Arial"/>
                <w:i/>
              </w:rPr>
              <w:t>Facebook</w:t>
            </w:r>
          </w:p>
          <w:p w14:paraId="55C682B0" w14:textId="77777777" w:rsidR="00747786" w:rsidRDefault="00747786" w:rsidP="00747786">
            <w:pPr>
              <w:rPr>
                <w:rFonts w:ascii="Arial" w:hAnsi="Arial" w:cs="Arial"/>
              </w:rPr>
            </w:pPr>
            <w:r w:rsidRPr="00D05BBD">
              <w:rPr>
                <w:rFonts w:ascii="Arial" w:hAnsi="Arial" w:cs="Arial"/>
              </w:rPr>
              <w:t xml:space="preserve">Good level of activity with a total of </w:t>
            </w:r>
            <w:r w:rsidRPr="00D05BBD">
              <w:rPr>
                <w:rFonts w:ascii="Arial" w:hAnsi="Arial" w:cs="Arial"/>
                <w:b/>
              </w:rPr>
              <w:t>1,137</w:t>
            </w:r>
            <w:r w:rsidRPr="00D05BBD">
              <w:rPr>
                <w:rFonts w:ascii="Arial" w:hAnsi="Arial" w:cs="Arial"/>
              </w:rPr>
              <w:t xml:space="preserve"> views.</w:t>
            </w:r>
          </w:p>
          <w:p w14:paraId="48B40F45" w14:textId="77777777" w:rsidR="006F64C3" w:rsidRPr="00D05BBD" w:rsidRDefault="006F64C3" w:rsidP="00747786">
            <w:pPr>
              <w:rPr>
                <w:rFonts w:ascii="Arial" w:hAnsi="Arial" w:cs="Arial"/>
              </w:rPr>
            </w:pPr>
          </w:p>
          <w:tbl>
            <w:tblPr>
              <w:tblStyle w:val="PlainTable1"/>
              <w:tblW w:w="0" w:type="auto"/>
              <w:tblLayout w:type="fixed"/>
              <w:tblLook w:val="04A0" w:firstRow="1" w:lastRow="0" w:firstColumn="1" w:lastColumn="0" w:noHBand="0" w:noVBand="1"/>
            </w:tblPr>
            <w:tblGrid>
              <w:gridCol w:w="350"/>
              <w:gridCol w:w="4899"/>
            </w:tblGrid>
            <w:tr w:rsidR="00747786" w:rsidRPr="00D05BBD" w14:paraId="3F5207DB" w14:textId="77777777" w:rsidTr="00E039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 w:type="dxa"/>
                </w:tcPr>
                <w:p w14:paraId="3B9071E7" w14:textId="77777777" w:rsidR="00747786" w:rsidRPr="00D05BBD" w:rsidRDefault="00747786" w:rsidP="00747786">
                  <w:pPr>
                    <w:rPr>
                      <w:rFonts w:ascii="Arial" w:hAnsi="Arial" w:cs="Arial"/>
                      <w:b w:val="0"/>
                    </w:rPr>
                  </w:pPr>
                  <w:r w:rsidRPr="00D05BBD">
                    <w:rPr>
                      <w:rFonts w:ascii="Arial" w:hAnsi="Arial" w:cs="Arial"/>
                      <w:b w:val="0"/>
                    </w:rPr>
                    <w:t>1</w:t>
                  </w:r>
                </w:p>
              </w:tc>
              <w:tc>
                <w:tcPr>
                  <w:tcW w:w="4899" w:type="dxa"/>
                </w:tcPr>
                <w:p w14:paraId="2F6E8E33" w14:textId="77777777" w:rsidR="00747786" w:rsidRPr="00D05BBD" w:rsidRDefault="00747786" w:rsidP="00747786">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D05BBD">
                    <w:rPr>
                      <w:rFonts w:ascii="Arial" w:hAnsi="Arial" w:cs="Arial"/>
                      <w:b w:val="0"/>
                    </w:rPr>
                    <w:t>Britain’s role in the destruction of Gaza</w:t>
                  </w:r>
                </w:p>
              </w:tc>
            </w:tr>
            <w:tr w:rsidR="00747786" w:rsidRPr="00D05BBD" w14:paraId="3D62BF93" w14:textId="77777777" w:rsidTr="00E039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 w:type="dxa"/>
                </w:tcPr>
                <w:p w14:paraId="4904216B" w14:textId="77777777" w:rsidR="00747786" w:rsidRPr="00D05BBD" w:rsidRDefault="00747786" w:rsidP="00747786">
                  <w:pPr>
                    <w:rPr>
                      <w:rFonts w:ascii="Arial" w:hAnsi="Arial" w:cs="Arial"/>
                    </w:rPr>
                  </w:pPr>
                  <w:r w:rsidRPr="00D05BBD">
                    <w:rPr>
                      <w:rFonts w:ascii="Arial" w:hAnsi="Arial" w:cs="Arial"/>
                    </w:rPr>
                    <w:t>2</w:t>
                  </w:r>
                </w:p>
              </w:tc>
              <w:tc>
                <w:tcPr>
                  <w:tcW w:w="4899" w:type="dxa"/>
                </w:tcPr>
                <w:p w14:paraId="3E82DCF0" w14:textId="77777777" w:rsidR="00747786" w:rsidRPr="00D05BBD" w:rsidRDefault="0042363F" w:rsidP="00747786">
                  <w:pPr>
                    <w:cnfStyle w:val="000000100000" w:firstRow="0" w:lastRow="0" w:firstColumn="0" w:lastColumn="0" w:oddVBand="0" w:evenVBand="0" w:oddHBand="1" w:evenHBand="0" w:firstRowFirstColumn="0" w:firstRowLastColumn="0" w:lastRowFirstColumn="0" w:lastRowLastColumn="0"/>
                    <w:rPr>
                      <w:rFonts w:ascii="Arial" w:hAnsi="Arial" w:cs="Arial"/>
                    </w:rPr>
                  </w:pPr>
                  <w:hyperlink r:id="rId19" w:history="1">
                    <w:r w:rsidR="00747786" w:rsidRPr="00D05BBD">
                      <w:rPr>
                        <w:rStyle w:val="Hyperlink"/>
                        <w:rFonts w:ascii="Arial" w:hAnsi="Arial" w:cs="Arial"/>
                      </w:rPr>
                      <w:t>Human rights concerns and UK protest laws</w:t>
                    </w:r>
                  </w:hyperlink>
                </w:p>
              </w:tc>
            </w:tr>
            <w:tr w:rsidR="00747786" w:rsidRPr="00D05BBD" w14:paraId="3DB00BA2" w14:textId="77777777" w:rsidTr="00E03947">
              <w:tc>
                <w:tcPr>
                  <w:cnfStyle w:val="001000000000" w:firstRow="0" w:lastRow="0" w:firstColumn="1" w:lastColumn="0" w:oddVBand="0" w:evenVBand="0" w:oddHBand="0" w:evenHBand="0" w:firstRowFirstColumn="0" w:firstRowLastColumn="0" w:lastRowFirstColumn="0" w:lastRowLastColumn="0"/>
                  <w:tcW w:w="350" w:type="dxa"/>
                </w:tcPr>
                <w:p w14:paraId="105C42D2" w14:textId="77777777" w:rsidR="00747786" w:rsidRPr="00D05BBD" w:rsidRDefault="00747786" w:rsidP="00747786">
                  <w:pPr>
                    <w:rPr>
                      <w:rFonts w:ascii="Arial" w:hAnsi="Arial" w:cs="Arial"/>
                    </w:rPr>
                  </w:pPr>
                  <w:r w:rsidRPr="00D05BBD">
                    <w:rPr>
                      <w:rFonts w:ascii="Arial" w:hAnsi="Arial" w:cs="Arial"/>
                    </w:rPr>
                    <w:t>3</w:t>
                  </w:r>
                </w:p>
              </w:tc>
              <w:tc>
                <w:tcPr>
                  <w:tcW w:w="4899" w:type="dxa"/>
                </w:tcPr>
                <w:p w14:paraId="3E7C32A7" w14:textId="77777777" w:rsidR="00747786" w:rsidRPr="00D05BBD" w:rsidRDefault="00747786" w:rsidP="00747786">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D05BBD">
                    <w:rPr>
                      <w:rFonts w:ascii="Arial" w:hAnsi="Arial" w:cs="Arial"/>
                    </w:rPr>
                    <w:t>Complicit - book review</w:t>
                  </w:r>
                </w:p>
              </w:tc>
            </w:tr>
            <w:tr w:rsidR="00747786" w:rsidRPr="00D05BBD" w14:paraId="0571B32F" w14:textId="77777777" w:rsidTr="00E039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 w:type="dxa"/>
                </w:tcPr>
                <w:p w14:paraId="25BB0CF6" w14:textId="77777777" w:rsidR="00747786" w:rsidRPr="00D05BBD" w:rsidRDefault="00747786" w:rsidP="00747786">
                  <w:pPr>
                    <w:rPr>
                      <w:rFonts w:ascii="Arial" w:hAnsi="Arial" w:cs="Arial"/>
                    </w:rPr>
                  </w:pPr>
                  <w:r w:rsidRPr="00D05BBD">
                    <w:rPr>
                      <w:rFonts w:ascii="Arial" w:hAnsi="Arial" w:cs="Arial"/>
                    </w:rPr>
                    <w:t>4</w:t>
                  </w:r>
                </w:p>
              </w:tc>
              <w:tc>
                <w:tcPr>
                  <w:tcW w:w="4899" w:type="dxa"/>
                </w:tcPr>
                <w:p w14:paraId="13ECFB4F" w14:textId="77777777" w:rsidR="00747786" w:rsidRPr="00D05BBD" w:rsidRDefault="00747786" w:rsidP="00747786">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D05BBD">
                    <w:rPr>
                      <w:rFonts w:ascii="Arial" w:hAnsi="Arial" w:cs="Arial"/>
                    </w:rPr>
                    <w:t>Peter Oborne talk</w:t>
                  </w:r>
                </w:p>
              </w:tc>
            </w:tr>
          </w:tbl>
          <w:p w14:paraId="75F3CF5D" w14:textId="77777777" w:rsidR="00747786" w:rsidRPr="00D05BBD" w:rsidRDefault="00747786" w:rsidP="00747786">
            <w:pPr>
              <w:rPr>
                <w:rFonts w:ascii="Arial" w:hAnsi="Arial" w:cs="Arial"/>
              </w:rPr>
            </w:pPr>
          </w:p>
          <w:p w14:paraId="256712F4" w14:textId="77777777" w:rsidR="00747786" w:rsidRPr="00D05BBD" w:rsidRDefault="00747786" w:rsidP="00747786">
            <w:pPr>
              <w:rPr>
                <w:rFonts w:ascii="Arial" w:hAnsi="Arial" w:cs="Arial"/>
              </w:rPr>
            </w:pPr>
            <w:r w:rsidRPr="00D05BBD">
              <w:rPr>
                <w:rFonts w:ascii="Arial" w:hAnsi="Arial" w:cs="Arial"/>
              </w:rPr>
              <w:t xml:space="preserve">Bluesky.  We have 23 followers.  </w:t>
            </w:r>
          </w:p>
          <w:p w14:paraId="5A430364" w14:textId="77777777" w:rsidR="00F67F7E" w:rsidRPr="00BE4719" w:rsidRDefault="00F67F7E">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E5EEE4"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14:paraId="36CE1CD0"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DD061F" w14:textId="08D467D6" w:rsidR="005472EB" w:rsidRPr="00BE4719" w:rsidRDefault="009F0F7C">
            <w:pPr>
              <w:jc w:val="right"/>
              <w:rPr>
                <w:rFonts w:ascii="Arial" w:hAnsi="Arial" w:cs="Arial"/>
              </w:rPr>
            </w:pPr>
            <w:r>
              <w:rPr>
                <w:rFonts w:ascii="Arial" w:hAnsi="Arial" w:cs="Arial"/>
                <w:color w:val="000000"/>
              </w:rPr>
              <w:t>7</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558D00" w14:textId="77777777" w:rsidR="005472EB" w:rsidRDefault="00295D46">
            <w:pPr>
              <w:pStyle w:val="TableStyle2"/>
              <w:rPr>
                <w:rFonts w:ascii="Arial" w:hAnsi="Arial" w:cs="Arial"/>
                <w:b/>
                <w:bCs/>
                <w:sz w:val="24"/>
                <w:szCs w:val="24"/>
              </w:rPr>
            </w:pPr>
            <w:r>
              <w:rPr>
                <w:rFonts w:ascii="Arial" w:hAnsi="Arial" w:cs="Arial"/>
                <w:b/>
                <w:bCs/>
                <w:sz w:val="24"/>
                <w:szCs w:val="24"/>
              </w:rPr>
              <w:t>Local Groups &amp; Joint Actions</w:t>
            </w:r>
            <w:r w:rsidR="00BE4719">
              <w:rPr>
                <w:rFonts w:ascii="Arial" w:hAnsi="Arial" w:cs="Arial"/>
                <w:b/>
                <w:bCs/>
                <w:sz w:val="24"/>
                <w:szCs w:val="24"/>
              </w:rPr>
              <w:t xml:space="preserve">  </w:t>
            </w:r>
          </w:p>
          <w:p w14:paraId="20AC324D" w14:textId="77777777" w:rsidR="00747786" w:rsidRDefault="00747786">
            <w:pPr>
              <w:pStyle w:val="TableStyle2"/>
              <w:rPr>
                <w:rFonts w:ascii="Arial" w:hAnsi="Arial" w:cs="Arial"/>
                <w:b/>
                <w:bCs/>
                <w:sz w:val="24"/>
                <w:szCs w:val="24"/>
              </w:rPr>
            </w:pPr>
          </w:p>
          <w:p w14:paraId="108CE7D5" w14:textId="77777777" w:rsidR="00747786" w:rsidRPr="00747786" w:rsidRDefault="00747786" w:rsidP="00747786">
            <w:pPr>
              <w:rPr>
                <w:rFonts w:ascii="Arial" w:hAnsi="Arial" w:cs="Arial"/>
              </w:rPr>
            </w:pPr>
            <w:r w:rsidRPr="00747786">
              <w:rPr>
                <w:rFonts w:ascii="Arial" w:hAnsi="Arial" w:cs="Arial"/>
              </w:rPr>
              <w:t xml:space="preserve">Follow the </w:t>
            </w:r>
            <w:hyperlink r:id="rId20" w:history="1">
              <w:r w:rsidRPr="00747786">
                <w:rPr>
                  <w:rStyle w:val="Hyperlink"/>
                  <w:rFonts w:ascii="Arial" w:hAnsi="Arial" w:cs="Arial"/>
                </w:rPr>
                <w:t>link</w:t>
              </w:r>
            </w:hyperlink>
            <w:r w:rsidRPr="00747786">
              <w:rPr>
                <w:rFonts w:ascii="Arial" w:hAnsi="Arial" w:cs="Arial"/>
              </w:rPr>
              <w:t xml:space="preserve"> for this month’s Local Groups Update, which contains information on:</w:t>
            </w:r>
          </w:p>
          <w:p w14:paraId="08A696F9" w14:textId="77777777" w:rsidR="00747786" w:rsidRPr="00747786" w:rsidRDefault="00747786" w:rsidP="00747786">
            <w:pPr>
              <w:rPr>
                <w:rFonts w:ascii="Arial" w:hAnsi="Arial" w:cs="Arial"/>
              </w:rPr>
            </w:pPr>
          </w:p>
          <w:p w14:paraId="79FA7198" w14:textId="77777777" w:rsidR="00747786" w:rsidRDefault="00747786" w:rsidP="00747786">
            <w:pPr>
              <w:pStyle w:val="ListParagraph"/>
              <w:numPr>
                <w:ilvl w:val="0"/>
                <w:numId w:val="6"/>
              </w:numPr>
            </w:pPr>
            <w:r>
              <w:t>Office Led Campaigns</w:t>
            </w:r>
          </w:p>
          <w:p w14:paraId="17E4DBB1" w14:textId="77777777" w:rsidR="00747786" w:rsidRDefault="00747786" w:rsidP="00747786">
            <w:pPr>
              <w:pStyle w:val="ListParagraph"/>
            </w:pPr>
          </w:p>
          <w:p w14:paraId="41CCD85D" w14:textId="77777777" w:rsidR="00747786" w:rsidRDefault="00747786" w:rsidP="00747786">
            <w:pPr>
              <w:pStyle w:val="ListParagraph"/>
              <w:numPr>
                <w:ilvl w:val="1"/>
                <w:numId w:val="6"/>
              </w:numPr>
            </w:pPr>
            <w:r>
              <w:t>Social Security</w:t>
            </w:r>
          </w:p>
          <w:p w14:paraId="6A953110" w14:textId="77777777" w:rsidR="00747786" w:rsidRDefault="00747786" w:rsidP="00747786">
            <w:pPr>
              <w:pStyle w:val="ListParagraph"/>
              <w:ind w:left="1440"/>
            </w:pPr>
          </w:p>
          <w:p w14:paraId="78882560" w14:textId="77777777" w:rsidR="00747786" w:rsidRDefault="00747786" w:rsidP="00747786">
            <w:pPr>
              <w:pStyle w:val="ListParagraph"/>
              <w:numPr>
                <w:ilvl w:val="1"/>
                <w:numId w:val="6"/>
              </w:numPr>
            </w:pPr>
            <w:r>
              <w:t xml:space="preserve">Racial Justice – with </w:t>
            </w:r>
          </w:p>
          <w:p w14:paraId="1A0EC9AA" w14:textId="77777777" w:rsidR="00747786" w:rsidRDefault="00747786" w:rsidP="00747786"/>
          <w:p w14:paraId="445B46EA" w14:textId="77777777" w:rsidR="00747786" w:rsidRDefault="00747786" w:rsidP="00747786">
            <w:pPr>
              <w:pStyle w:val="ListParagraph"/>
              <w:numPr>
                <w:ilvl w:val="2"/>
                <w:numId w:val="6"/>
              </w:numPr>
            </w:pPr>
            <w:r>
              <w:t xml:space="preserve">a request to respond to the Government immigration consultation; </w:t>
            </w:r>
          </w:p>
          <w:p w14:paraId="7CBC55C5" w14:textId="77777777" w:rsidR="00747786" w:rsidRDefault="00747786" w:rsidP="00747786">
            <w:pPr>
              <w:pStyle w:val="ListParagraph"/>
              <w:numPr>
                <w:ilvl w:val="2"/>
                <w:numId w:val="6"/>
              </w:numPr>
            </w:pPr>
            <w:r>
              <w:t>a webinar on protecting UK Human Rights in the name of ‘National Security’’;</w:t>
            </w:r>
          </w:p>
          <w:p w14:paraId="603373CE" w14:textId="77777777" w:rsidR="00747786" w:rsidRDefault="00747786" w:rsidP="00747786">
            <w:pPr>
              <w:pStyle w:val="ListParagraph"/>
              <w:numPr>
                <w:ilvl w:val="2"/>
                <w:numId w:val="6"/>
              </w:numPr>
            </w:pPr>
            <w:r>
              <w:t xml:space="preserve">information on a </w:t>
            </w:r>
            <w:r>
              <w:rPr>
                <w:i/>
                <w:iCs/>
              </w:rPr>
              <w:t xml:space="preserve">Together Alliance </w:t>
            </w:r>
            <w:r>
              <w:t>march in Central London on 28.3.26.</w:t>
            </w:r>
          </w:p>
          <w:p w14:paraId="30EE8ED0" w14:textId="77777777" w:rsidR="00747786" w:rsidRDefault="00747786" w:rsidP="00747786">
            <w:pPr>
              <w:pStyle w:val="ListParagraph"/>
              <w:ind w:left="2160"/>
            </w:pPr>
          </w:p>
          <w:p w14:paraId="4AE98765" w14:textId="77777777" w:rsidR="00747786" w:rsidRDefault="00747786" w:rsidP="00747786">
            <w:pPr>
              <w:pStyle w:val="ListParagraph"/>
              <w:numPr>
                <w:ilvl w:val="1"/>
                <w:numId w:val="6"/>
              </w:numPr>
            </w:pPr>
            <w:r>
              <w:t>Resources</w:t>
            </w:r>
          </w:p>
          <w:p w14:paraId="7BFC129E" w14:textId="77777777" w:rsidR="00747786" w:rsidRDefault="00747786" w:rsidP="00747786">
            <w:pPr>
              <w:pStyle w:val="ListParagraph"/>
              <w:ind w:left="1440"/>
            </w:pPr>
          </w:p>
          <w:p w14:paraId="10632AF1" w14:textId="77777777" w:rsidR="00747786" w:rsidRDefault="00747786" w:rsidP="00747786">
            <w:pPr>
              <w:pStyle w:val="ListParagraph"/>
              <w:numPr>
                <w:ilvl w:val="2"/>
                <w:numId w:val="6"/>
              </w:numPr>
            </w:pPr>
            <w:r>
              <w:t>Posters calling for the arrest of Benjamin Netanyahu</w:t>
            </w:r>
          </w:p>
          <w:p w14:paraId="4773169F" w14:textId="77777777" w:rsidR="00747786" w:rsidRDefault="00747786" w:rsidP="00747786">
            <w:pPr>
              <w:pStyle w:val="ListParagraph"/>
              <w:numPr>
                <w:ilvl w:val="2"/>
                <w:numId w:val="6"/>
              </w:numPr>
            </w:pPr>
            <w:r>
              <w:t>Badges and stickers for the campaign on Social Security</w:t>
            </w:r>
          </w:p>
          <w:p w14:paraId="2537BF02" w14:textId="77777777" w:rsidR="00747786" w:rsidRDefault="00747786" w:rsidP="00747786"/>
          <w:p w14:paraId="66A7831F" w14:textId="77777777" w:rsidR="00747786" w:rsidRDefault="00747786" w:rsidP="00747786">
            <w:pPr>
              <w:pStyle w:val="ListParagraph"/>
              <w:numPr>
                <w:ilvl w:val="0"/>
                <w:numId w:val="6"/>
              </w:numPr>
            </w:pPr>
            <w:r>
              <w:t>Actions Across Amnesty</w:t>
            </w:r>
          </w:p>
          <w:p w14:paraId="435E1C78" w14:textId="77777777" w:rsidR="00747786" w:rsidRDefault="00747786" w:rsidP="00747786">
            <w:pPr>
              <w:pStyle w:val="ListParagraph"/>
            </w:pPr>
          </w:p>
          <w:p w14:paraId="0C770A21" w14:textId="77777777" w:rsidR="00747786" w:rsidRDefault="00747786" w:rsidP="00747786">
            <w:pPr>
              <w:pStyle w:val="ListParagraph"/>
              <w:numPr>
                <w:ilvl w:val="1"/>
                <w:numId w:val="6"/>
              </w:numPr>
            </w:pPr>
            <w:r>
              <w:t xml:space="preserve">Country Coordinators </w:t>
            </w:r>
          </w:p>
          <w:p w14:paraId="47FFAD37" w14:textId="77777777" w:rsidR="00F67F7E" w:rsidRDefault="00F67F7E" w:rsidP="00F67F7E">
            <w:pPr>
              <w:pStyle w:val="ListParagraph"/>
              <w:ind w:left="1440"/>
            </w:pPr>
          </w:p>
          <w:p w14:paraId="300C9B58" w14:textId="77777777" w:rsidR="00747786" w:rsidRDefault="00747786" w:rsidP="00747786">
            <w:pPr>
              <w:pStyle w:val="ListParagraph"/>
              <w:numPr>
                <w:ilvl w:val="2"/>
                <w:numId w:val="6"/>
              </w:numPr>
            </w:pPr>
            <w:r>
              <w:t xml:space="preserve">Europe </w:t>
            </w:r>
          </w:p>
          <w:p w14:paraId="7D51BA1E" w14:textId="501BDF01" w:rsidR="00747786" w:rsidRDefault="00747786" w:rsidP="00F67F7E">
            <w:pPr>
              <w:pStyle w:val="ListParagraph"/>
              <w:numPr>
                <w:ilvl w:val="2"/>
                <w:numId w:val="6"/>
              </w:numPr>
            </w:pPr>
            <w:r>
              <w:t xml:space="preserve">China </w:t>
            </w:r>
            <w:r w:rsidR="00F67F7E">
              <w:t>and East Asia</w:t>
            </w:r>
          </w:p>
          <w:p w14:paraId="435E1DFD" w14:textId="77777777" w:rsidR="00747786" w:rsidRDefault="00747786" w:rsidP="00747786">
            <w:pPr>
              <w:pStyle w:val="ListParagraph"/>
              <w:numPr>
                <w:ilvl w:val="2"/>
                <w:numId w:val="6"/>
              </w:numPr>
            </w:pPr>
            <w:r>
              <w:lastRenderedPageBreak/>
              <w:t>Recruitment of Country Coordinators for Algeria &amp; Libya; Angola, Mozambique and Madagascar; Haiti, Dominican Republic and the English-Speaking Caribbean; Jordan &amp; Lebanon</w:t>
            </w:r>
          </w:p>
          <w:p w14:paraId="0CB14DF4" w14:textId="77777777" w:rsidR="00747786" w:rsidRDefault="00747786" w:rsidP="00747786">
            <w:pPr>
              <w:pStyle w:val="ListParagraph"/>
              <w:ind w:left="2160"/>
            </w:pPr>
          </w:p>
          <w:p w14:paraId="0908315B" w14:textId="77777777" w:rsidR="00747786" w:rsidRDefault="00747786" w:rsidP="00747786">
            <w:pPr>
              <w:pStyle w:val="ListParagraph"/>
              <w:numPr>
                <w:ilvl w:val="1"/>
                <w:numId w:val="6"/>
              </w:numPr>
            </w:pPr>
            <w:r>
              <w:t>Thematic Networks – UK Guantanamo Network</w:t>
            </w:r>
          </w:p>
          <w:p w14:paraId="1A5A2DE1" w14:textId="77777777" w:rsidR="00747786" w:rsidRDefault="00747786" w:rsidP="00747786">
            <w:pPr>
              <w:pStyle w:val="ListParagraph"/>
              <w:ind w:left="1440"/>
            </w:pPr>
          </w:p>
          <w:p w14:paraId="109EBE99" w14:textId="77777777" w:rsidR="00747786" w:rsidRDefault="00747786" w:rsidP="00747786">
            <w:pPr>
              <w:pStyle w:val="ListParagraph"/>
              <w:numPr>
                <w:ilvl w:val="1"/>
                <w:numId w:val="6"/>
              </w:numPr>
            </w:pPr>
            <w:r>
              <w:t>AGM Update</w:t>
            </w:r>
          </w:p>
          <w:p w14:paraId="3502AD5A" w14:textId="77777777" w:rsidR="00747786" w:rsidRDefault="00747786" w:rsidP="00747786">
            <w:pPr>
              <w:pStyle w:val="ListParagraph"/>
            </w:pPr>
          </w:p>
          <w:p w14:paraId="42C13142" w14:textId="77777777" w:rsidR="00747786" w:rsidRDefault="00747786" w:rsidP="00747786">
            <w:pPr>
              <w:pStyle w:val="ListParagraph"/>
              <w:numPr>
                <w:ilvl w:val="2"/>
                <w:numId w:val="6"/>
              </w:numPr>
            </w:pPr>
            <w:r>
              <w:t>AGM 2026 – Resolution &amp; Nomination Deadline</w:t>
            </w:r>
          </w:p>
          <w:p w14:paraId="088B8978" w14:textId="77777777" w:rsidR="00747786" w:rsidRDefault="00747786" w:rsidP="00747786">
            <w:pPr>
              <w:pStyle w:val="ListParagraph"/>
              <w:numPr>
                <w:ilvl w:val="2"/>
                <w:numId w:val="6"/>
              </w:numPr>
            </w:pPr>
            <w:r>
              <w:t>AGM Resolution 2025 – Update January 2026</w:t>
            </w:r>
          </w:p>
          <w:p w14:paraId="6C2587EC" w14:textId="77777777" w:rsidR="00747786" w:rsidRDefault="00747786" w:rsidP="00747786">
            <w:pPr>
              <w:pStyle w:val="ListParagraph"/>
            </w:pPr>
          </w:p>
          <w:p w14:paraId="76DC65F0" w14:textId="77777777" w:rsidR="00747786" w:rsidRDefault="00747786" w:rsidP="00747786">
            <w:pPr>
              <w:pStyle w:val="ListParagraph"/>
              <w:numPr>
                <w:ilvl w:val="0"/>
                <w:numId w:val="6"/>
              </w:numPr>
            </w:pPr>
            <w:r>
              <w:t>January Fundraising Update – Individual and Local Group</w:t>
            </w:r>
          </w:p>
          <w:p w14:paraId="003F961D" w14:textId="77777777" w:rsidR="00747786" w:rsidRDefault="00747786" w:rsidP="00747786">
            <w:pPr>
              <w:pStyle w:val="ListParagraph"/>
            </w:pPr>
          </w:p>
          <w:p w14:paraId="226E75A2" w14:textId="77777777" w:rsidR="00747786" w:rsidRDefault="00747786" w:rsidP="00747786">
            <w:pPr>
              <w:pStyle w:val="ListParagraph"/>
              <w:numPr>
                <w:ilvl w:val="0"/>
                <w:numId w:val="6"/>
              </w:numPr>
            </w:pPr>
            <w:r>
              <w:t>Community Organising Team</w:t>
            </w:r>
          </w:p>
          <w:p w14:paraId="02A389F2" w14:textId="77777777" w:rsidR="00747786" w:rsidRDefault="00747786" w:rsidP="00747786">
            <w:pPr>
              <w:pStyle w:val="ListParagraph"/>
            </w:pPr>
          </w:p>
          <w:p w14:paraId="56EFAC5B" w14:textId="77777777" w:rsidR="00747786" w:rsidRDefault="00747786" w:rsidP="00747786">
            <w:pPr>
              <w:pStyle w:val="ListParagraph"/>
              <w:numPr>
                <w:ilvl w:val="1"/>
                <w:numId w:val="6"/>
              </w:numPr>
            </w:pPr>
            <w:r>
              <w:t>Refugee Week 2026</w:t>
            </w:r>
          </w:p>
          <w:p w14:paraId="43B3F5AE" w14:textId="77777777" w:rsidR="00747786" w:rsidRDefault="00747786" w:rsidP="00747786">
            <w:pPr>
              <w:pStyle w:val="ListParagraph"/>
              <w:numPr>
                <w:ilvl w:val="1"/>
                <w:numId w:val="6"/>
              </w:numPr>
            </w:pPr>
            <w:r>
              <w:t>Amnesty Website and piloting the new Online Community Platform</w:t>
            </w:r>
          </w:p>
          <w:p w14:paraId="69E4DDCA" w14:textId="77777777" w:rsidR="00747786" w:rsidRDefault="00747786" w:rsidP="00747786">
            <w:pPr>
              <w:pStyle w:val="ListParagraph"/>
              <w:numPr>
                <w:ilvl w:val="1"/>
                <w:numId w:val="6"/>
              </w:numPr>
            </w:pPr>
            <w:r>
              <w:t>Student Groups</w:t>
            </w:r>
          </w:p>
          <w:p w14:paraId="0C1D7676" w14:textId="77777777" w:rsidR="00747786" w:rsidRDefault="00747786" w:rsidP="00747786">
            <w:pPr>
              <w:pStyle w:val="ListParagraph"/>
              <w:numPr>
                <w:ilvl w:val="1"/>
                <w:numId w:val="6"/>
              </w:numPr>
            </w:pPr>
            <w:r>
              <w:t>New Office Address</w:t>
            </w:r>
          </w:p>
          <w:p w14:paraId="61564BCE" w14:textId="77777777" w:rsidR="00747786" w:rsidRDefault="00747786" w:rsidP="00747786">
            <w:pPr>
              <w:pStyle w:val="ListParagraph"/>
              <w:numPr>
                <w:ilvl w:val="1"/>
                <w:numId w:val="6"/>
              </w:numPr>
            </w:pPr>
            <w:r>
              <w:t>Our Local Group Mailing</w:t>
            </w:r>
          </w:p>
          <w:p w14:paraId="46A70DDB" w14:textId="77777777" w:rsidR="00747786" w:rsidRDefault="00747786" w:rsidP="00747786">
            <w:pPr>
              <w:pStyle w:val="ListParagraph"/>
              <w:numPr>
                <w:ilvl w:val="1"/>
                <w:numId w:val="6"/>
              </w:numPr>
            </w:pPr>
            <w:r>
              <w:t>Bank Account Setup Information</w:t>
            </w:r>
          </w:p>
          <w:p w14:paraId="11CB533E" w14:textId="77777777" w:rsidR="00747786" w:rsidRDefault="00747786" w:rsidP="00747786">
            <w:pPr>
              <w:pStyle w:val="ListParagraph"/>
            </w:pPr>
          </w:p>
          <w:p w14:paraId="40452C58" w14:textId="77777777" w:rsidR="00747786" w:rsidRDefault="00747786" w:rsidP="00747786">
            <w:pPr>
              <w:pStyle w:val="ListParagraph"/>
              <w:numPr>
                <w:ilvl w:val="0"/>
                <w:numId w:val="6"/>
              </w:numPr>
            </w:pPr>
            <w:r>
              <w:t>Learning at Amnesty UK</w:t>
            </w:r>
          </w:p>
          <w:p w14:paraId="38C2F600" w14:textId="77777777" w:rsidR="00747786" w:rsidRDefault="00747786" w:rsidP="00747786">
            <w:pPr>
              <w:pStyle w:val="ListParagraph"/>
            </w:pPr>
          </w:p>
          <w:p w14:paraId="2A642329" w14:textId="77777777" w:rsidR="00747786" w:rsidRDefault="00747786" w:rsidP="00747786">
            <w:pPr>
              <w:pStyle w:val="ListParagraph"/>
              <w:numPr>
                <w:ilvl w:val="1"/>
                <w:numId w:val="6"/>
              </w:numPr>
            </w:pPr>
            <w:r>
              <w:t xml:space="preserve">Change of partnership – last chance to take courses </w:t>
            </w:r>
            <w:r w:rsidRPr="00804DD5">
              <w:rPr>
                <w:i/>
                <w:iCs/>
              </w:rPr>
              <w:t>Gender Justice and Human Rights</w:t>
            </w:r>
            <w:r>
              <w:t xml:space="preserve">, and </w:t>
            </w:r>
            <w:r w:rsidRPr="00804DD5">
              <w:rPr>
                <w:i/>
                <w:iCs/>
              </w:rPr>
              <w:t>Anti-Racism and Human</w:t>
            </w:r>
            <w:r>
              <w:t xml:space="preserve"> </w:t>
            </w:r>
            <w:r w:rsidRPr="00804DD5">
              <w:rPr>
                <w:i/>
                <w:iCs/>
              </w:rPr>
              <w:t>Rights</w:t>
            </w:r>
            <w:r>
              <w:t xml:space="preserve">, before the change from Future Learn to the Amnesty Academy </w:t>
            </w:r>
          </w:p>
          <w:p w14:paraId="5EA5A878" w14:textId="77777777" w:rsidR="00747786" w:rsidRDefault="00747786" w:rsidP="00747786">
            <w:pPr>
              <w:pStyle w:val="ListParagraph"/>
            </w:pPr>
          </w:p>
          <w:p w14:paraId="143CF5DD" w14:textId="77777777" w:rsidR="00747786" w:rsidRDefault="00747786" w:rsidP="00747786">
            <w:pPr>
              <w:pStyle w:val="ListParagraph"/>
              <w:numPr>
                <w:ilvl w:val="0"/>
                <w:numId w:val="6"/>
              </w:numPr>
            </w:pPr>
            <w:r>
              <w:t xml:space="preserve">Local Group Actions and Events - </w:t>
            </w:r>
            <w:r w:rsidRPr="00804DD5">
              <w:rPr>
                <w:i/>
                <w:iCs/>
              </w:rPr>
              <w:t>These include the Talk given by Peter Oborne</w:t>
            </w:r>
            <w:r>
              <w:rPr>
                <w:i/>
                <w:iCs/>
              </w:rPr>
              <w:t>, organised by the Salisbury Group.</w:t>
            </w:r>
          </w:p>
          <w:p w14:paraId="01B0D2D7" w14:textId="77777777" w:rsidR="00747786" w:rsidRDefault="00747786" w:rsidP="00747786">
            <w:pPr>
              <w:pStyle w:val="ListParagraph"/>
            </w:pPr>
          </w:p>
          <w:p w14:paraId="77953461" w14:textId="77777777" w:rsidR="00747786" w:rsidRPr="00845F25" w:rsidRDefault="00747786" w:rsidP="00747786">
            <w:pPr>
              <w:pStyle w:val="ListParagraph"/>
              <w:numPr>
                <w:ilvl w:val="0"/>
                <w:numId w:val="6"/>
              </w:numPr>
            </w:pPr>
            <w:r>
              <w:t>Upcoming Dates.</w:t>
            </w:r>
          </w:p>
          <w:p w14:paraId="7940AA1A" w14:textId="6C712577" w:rsidR="00747786" w:rsidRPr="00BE4719" w:rsidRDefault="0074778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CA954A" w14:textId="6B9AEC82" w:rsidR="005472EB" w:rsidRPr="00295D46" w:rsidRDefault="00295D46">
            <w:pPr>
              <w:rPr>
                <w:rFonts w:ascii="Arial" w:hAnsi="Arial" w:cs="Arial"/>
                <w:b/>
              </w:rPr>
            </w:pPr>
            <w:r w:rsidRPr="00295D46">
              <w:rPr>
                <w:rFonts w:ascii="Arial" w:hAnsi="Arial" w:cs="Arial"/>
                <w:b/>
              </w:rPr>
              <w:lastRenderedPageBreak/>
              <w:t>All</w:t>
            </w:r>
          </w:p>
        </w:tc>
      </w:tr>
      <w:tr w:rsidR="005472EB" w:rsidRPr="00BE4719" w14:paraId="084EB859"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3424BE" w14:textId="34F6E215" w:rsidR="005472EB" w:rsidRPr="00BE4719" w:rsidRDefault="009F0F7C">
            <w:pPr>
              <w:jc w:val="right"/>
              <w:rPr>
                <w:rFonts w:ascii="Arial" w:hAnsi="Arial" w:cs="Arial"/>
              </w:rPr>
            </w:pPr>
            <w:r>
              <w:rPr>
                <w:rFonts w:ascii="Arial" w:hAnsi="Arial" w:cs="Arial"/>
                <w:color w:val="000000"/>
              </w:rPr>
              <w:t>8</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73B90AB" w14:textId="2C97D203" w:rsidR="005472EB" w:rsidRDefault="00747786">
            <w:pPr>
              <w:rPr>
                <w:rFonts w:ascii="Arial" w:hAnsi="Arial" w:cs="Arial"/>
                <w:b/>
                <w:bCs/>
              </w:rPr>
            </w:pPr>
            <w:r>
              <w:rPr>
                <w:rFonts w:ascii="Arial" w:hAnsi="Arial" w:cs="Arial"/>
                <w:b/>
                <w:bCs/>
              </w:rPr>
              <w:t>Annual Human Rights Lecture at Southampton University</w:t>
            </w:r>
          </w:p>
          <w:p w14:paraId="62B1D102" w14:textId="77777777" w:rsidR="00747786" w:rsidRDefault="00747786">
            <w:pPr>
              <w:rPr>
                <w:rFonts w:ascii="Arial" w:hAnsi="Arial" w:cs="Arial"/>
                <w:b/>
                <w:bCs/>
              </w:rPr>
            </w:pPr>
          </w:p>
          <w:p w14:paraId="17AAF9D0" w14:textId="16C1D189" w:rsidR="00747786" w:rsidRDefault="00747786">
            <w:pPr>
              <w:rPr>
                <w:rFonts w:ascii="Arial" w:hAnsi="Arial" w:cs="Arial"/>
                <w:i/>
                <w:iCs/>
              </w:rPr>
            </w:pPr>
            <w:r>
              <w:rPr>
                <w:rFonts w:ascii="Arial" w:hAnsi="Arial" w:cs="Arial"/>
              </w:rPr>
              <w:t>Amnesty Southampton in association with the University of Southampton is holding its Annual HR Lecture on Monday 2</w:t>
            </w:r>
            <w:r w:rsidRPr="00747786">
              <w:rPr>
                <w:rFonts w:ascii="Arial" w:hAnsi="Arial" w:cs="Arial"/>
                <w:vertAlign w:val="superscript"/>
              </w:rPr>
              <w:t>nd</w:t>
            </w:r>
            <w:r>
              <w:rPr>
                <w:rFonts w:ascii="Arial" w:hAnsi="Arial" w:cs="Arial"/>
              </w:rPr>
              <w:t xml:space="preserve"> March at 6.00 pm at the University’s Avenue Campus in Lecture Theatre A.  Miguel Delaney will be speaking on the question </w:t>
            </w:r>
            <w:r>
              <w:rPr>
                <w:rFonts w:ascii="Arial" w:hAnsi="Arial" w:cs="Arial"/>
                <w:i/>
                <w:iCs/>
              </w:rPr>
              <w:t xml:space="preserve">Is Football a </w:t>
            </w:r>
            <w:r w:rsidR="00E26636">
              <w:rPr>
                <w:rFonts w:ascii="Arial" w:hAnsi="Arial" w:cs="Arial"/>
                <w:i/>
                <w:iCs/>
              </w:rPr>
              <w:t>N</w:t>
            </w:r>
            <w:r>
              <w:rPr>
                <w:rFonts w:ascii="Arial" w:hAnsi="Arial" w:cs="Arial"/>
                <w:i/>
                <w:iCs/>
              </w:rPr>
              <w:t xml:space="preserve">et </w:t>
            </w:r>
            <w:r w:rsidR="00E26636">
              <w:rPr>
                <w:rFonts w:ascii="Arial" w:hAnsi="Arial" w:cs="Arial"/>
                <w:i/>
                <w:iCs/>
              </w:rPr>
              <w:t>G</w:t>
            </w:r>
            <w:r>
              <w:rPr>
                <w:rFonts w:ascii="Arial" w:hAnsi="Arial" w:cs="Arial"/>
                <w:i/>
                <w:iCs/>
              </w:rPr>
              <w:t xml:space="preserve">ood for Humanity? </w:t>
            </w:r>
            <w:r w:rsidR="00A8767A">
              <w:rPr>
                <w:rFonts w:ascii="Arial" w:hAnsi="Arial" w:cs="Arial"/>
                <w:i/>
                <w:iCs/>
              </w:rPr>
              <w:t>The Impact of Sport on Human Rights.</w:t>
            </w:r>
          </w:p>
          <w:p w14:paraId="5634205B" w14:textId="77777777" w:rsidR="00A8767A" w:rsidRDefault="00A8767A">
            <w:pPr>
              <w:rPr>
                <w:rFonts w:ascii="Arial" w:hAnsi="Arial" w:cs="Arial"/>
                <w:i/>
                <w:iCs/>
              </w:rPr>
            </w:pPr>
          </w:p>
          <w:p w14:paraId="704A0C9E" w14:textId="3255AFEA" w:rsidR="00A8767A" w:rsidRDefault="00A8767A">
            <w:pPr>
              <w:rPr>
                <w:rFonts w:ascii="Arial" w:hAnsi="Arial" w:cs="Arial"/>
              </w:rPr>
            </w:pPr>
            <w:r>
              <w:rPr>
                <w:rFonts w:ascii="Arial" w:hAnsi="Arial" w:cs="Arial"/>
              </w:rPr>
              <w:t xml:space="preserve">The event is free but </w:t>
            </w:r>
            <w:r w:rsidR="00DD64DA">
              <w:rPr>
                <w:rFonts w:ascii="Arial" w:hAnsi="Arial" w:cs="Arial"/>
              </w:rPr>
              <w:t xml:space="preserve">anyone attending will need to register </w:t>
            </w:r>
            <w:r>
              <w:rPr>
                <w:rFonts w:ascii="Arial" w:hAnsi="Arial" w:cs="Arial"/>
              </w:rPr>
              <w:t xml:space="preserve">– follow the </w:t>
            </w:r>
            <w:hyperlink r:id="rId21" w:history="1">
              <w:r w:rsidRPr="00A8767A">
                <w:rPr>
                  <w:rStyle w:val="Hyperlink"/>
                  <w:rFonts w:ascii="Arial" w:hAnsi="Arial" w:cs="Arial"/>
                </w:rPr>
                <w:t>link</w:t>
              </w:r>
            </w:hyperlink>
            <w:r>
              <w:rPr>
                <w:rFonts w:ascii="Arial" w:hAnsi="Arial" w:cs="Arial"/>
              </w:rPr>
              <w:t xml:space="preserve"> to register for a place.</w:t>
            </w:r>
          </w:p>
          <w:p w14:paraId="177243F3" w14:textId="35838C16" w:rsidR="00747786" w:rsidRPr="00747786" w:rsidRDefault="00747786" w:rsidP="00A8767A">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3547D19" w14:textId="77777777" w:rsidR="005472EB" w:rsidRDefault="00747786">
            <w:pPr>
              <w:rPr>
                <w:rFonts w:ascii="Arial" w:hAnsi="Arial" w:cs="Arial"/>
                <w:b/>
                <w:bCs/>
              </w:rPr>
            </w:pPr>
            <w:r w:rsidRPr="00747786">
              <w:rPr>
                <w:rFonts w:ascii="Arial" w:hAnsi="Arial" w:cs="Arial"/>
                <w:b/>
                <w:bCs/>
              </w:rPr>
              <w:t>FD</w:t>
            </w:r>
          </w:p>
          <w:p w14:paraId="15A57A3A" w14:textId="31E10FDD" w:rsidR="00747786" w:rsidRPr="00747786" w:rsidRDefault="00747786">
            <w:pPr>
              <w:rPr>
                <w:rFonts w:ascii="Arial" w:hAnsi="Arial" w:cs="Arial"/>
                <w:b/>
                <w:bCs/>
              </w:rPr>
            </w:pPr>
            <w:r>
              <w:rPr>
                <w:rFonts w:ascii="Arial" w:hAnsi="Arial" w:cs="Arial"/>
                <w:b/>
                <w:bCs/>
              </w:rPr>
              <w:t>All</w:t>
            </w:r>
          </w:p>
        </w:tc>
      </w:tr>
      <w:tr w:rsidR="005472EB" w:rsidRPr="00BE4719" w14:paraId="6A9DDBD9"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02E76D" w14:textId="4471F0B2" w:rsidR="005472EB" w:rsidRPr="00BE4719" w:rsidRDefault="009F0F7C">
            <w:pPr>
              <w:jc w:val="right"/>
              <w:rPr>
                <w:rFonts w:ascii="Arial" w:hAnsi="Arial" w:cs="Arial"/>
              </w:rPr>
            </w:pPr>
            <w:r>
              <w:rPr>
                <w:rFonts w:ascii="Arial" w:hAnsi="Arial" w:cs="Arial"/>
                <w:color w:val="000000"/>
              </w:rPr>
              <w:lastRenderedPageBreak/>
              <w:t>9</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5A3D2C" w14:textId="77777777" w:rsidR="005472EB" w:rsidRDefault="00E26636">
            <w:pPr>
              <w:pStyle w:val="TableStyle2"/>
              <w:rPr>
                <w:rFonts w:ascii="Arial" w:hAnsi="Arial" w:cs="Arial"/>
                <w:b/>
                <w:bCs/>
                <w:sz w:val="24"/>
                <w:szCs w:val="24"/>
              </w:rPr>
            </w:pPr>
            <w:r w:rsidRPr="0011001A">
              <w:rPr>
                <w:rFonts w:ascii="Arial" w:hAnsi="Arial" w:cs="Arial"/>
                <w:b/>
                <w:bCs/>
                <w:sz w:val="24"/>
                <w:szCs w:val="24"/>
              </w:rPr>
              <w:t>Coffee Morning</w:t>
            </w:r>
          </w:p>
          <w:p w14:paraId="01CBD58D" w14:textId="77777777" w:rsidR="0011001A" w:rsidRDefault="0011001A">
            <w:pPr>
              <w:pStyle w:val="TableStyle2"/>
              <w:rPr>
                <w:rFonts w:ascii="Arial" w:hAnsi="Arial" w:cs="Arial"/>
                <w:b/>
                <w:bCs/>
                <w:sz w:val="24"/>
                <w:szCs w:val="24"/>
              </w:rPr>
            </w:pPr>
          </w:p>
          <w:p w14:paraId="100C4E0B" w14:textId="7C6ACFB0" w:rsidR="0011001A" w:rsidRDefault="0011001A">
            <w:pPr>
              <w:pStyle w:val="TableStyle2"/>
              <w:rPr>
                <w:rFonts w:ascii="Arial" w:hAnsi="Arial" w:cs="Arial"/>
                <w:sz w:val="24"/>
                <w:szCs w:val="24"/>
              </w:rPr>
            </w:pPr>
            <w:r>
              <w:rPr>
                <w:rFonts w:ascii="Arial" w:hAnsi="Arial" w:cs="Arial"/>
                <w:sz w:val="24"/>
                <w:szCs w:val="24"/>
              </w:rPr>
              <w:t xml:space="preserve">This will take place on </w:t>
            </w:r>
            <w:r w:rsidRPr="00AD403A">
              <w:rPr>
                <w:rFonts w:ascii="Arial" w:hAnsi="Arial" w:cs="Arial"/>
                <w:b/>
                <w:sz w:val="24"/>
                <w:szCs w:val="24"/>
              </w:rPr>
              <w:t>Saturday 28</w:t>
            </w:r>
            <w:r w:rsidRPr="00AD403A">
              <w:rPr>
                <w:rFonts w:ascii="Arial" w:hAnsi="Arial" w:cs="Arial"/>
                <w:b/>
                <w:sz w:val="24"/>
                <w:szCs w:val="24"/>
                <w:vertAlign w:val="superscript"/>
              </w:rPr>
              <w:t>th</w:t>
            </w:r>
            <w:r w:rsidRPr="00AD403A">
              <w:rPr>
                <w:rFonts w:ascii="Arial" w:hAnsi="Arial" w:cs="Arial"/>
                <w:b/>
                <w:sz w:val="24"/>
                <w:szCs w:val="24"/>
              </w:rPr>
              <w:t xml:space="preserve"> February</w:t>
            </w:r>
            <w:r>
              <w:rPr>
                <w:rFonts w:ascii="Arial" w:hAnsi="Arial" w:cs="Arial"/>
                <w:sz w:val="24"/>
                <w:szCs w:val="24"/>
              </w:rPr>
              <w:t xml:space="preserve"> am.  Helpers </w:t>
            </w:r>
            <w:r w:rsidR="00AD403A">
              <w:rPr>
                <w:rFonts w:ascii="Arial" w:hAnsi="Arial" w:cs="Arial"/>
                <w:sz w:val="24"/>
                <w:szCs w:val="24"/>
              </w:rPr>
              <w:t>–</w:t>
            </w:r>
            <w:r>
              <w:rPr>
                <w:rFonts w:ascii="Arial" w:hAnsi="Arial" w:cs="Arial"/>
                <w:sz w:val="24"/>
                <w:szCs w:val="24"/>
              </w:rPr>
              <w:t xml:space="preserve"> FD, AH, EB, TM, PC, LC </w:t>
            </w:r>
            <w:r w:rsidR="00AD403A">
              <w:rPr>
                <w:rFonts w:ascii="Arial" w:hAnsi="Arial" w:cs="Arial"/>
                <w:sz w:val="24"/>
                <w:szCs w:val="24"/>
              </w:rPr>
              <w:t>–</w:t>
            </w:r>
            <w:r>
              <w:rPr>
                <w:rFonts w:ascii="Arial" w:hAnsi="Arial" w:cs="Arial"/>
                <w:sz w:val="24"/>
                <w:szCs w:val="24"/>
              </w:rPr>
              <w:t xml:space="preserve"> to arrive at 8.45 am with cakes and milk as agreed.</w:t>
            </w:r>
          </w:p>
          <w:p w14:paraId="67C371D7" w14:textId="77777777" w:rsidR="002A1E3D" w:rsidRDefault="002A1E3D">
            <w:pPr>
              <w:pStyle w:val="TableStyle2"/>
              <w:rPr>
                <w:rFonts w:ascii="Arial" w:hAnsi="Arial" w:cs="Arial"/>
                <w:sz w:val="24"/>
                <w:szCs w:val="24"/>
              </w:rPr>
            </w:pPr>
          </w:p>
          <w:p w14:paraId="3EE56558" w14:textId="480D4BC6" w:rsidR="002A1E3D" w:rsidRDefault="002A1E3D">
            <w:pPr>
              <w:pStyle w:val="TableStyle2"/>
              <w:rPr>
                <w:rFonts w:ascii="Arial" w:hAnsi="Arial" w:cs="Arial"/>
                <w:sz w:val="24"/>
                <w:szCs w:val="24"/>
              </w:rPr>
            </w:pPr>
            <w:r>
              <w:rPr>
                <w:rFonts w:ascii="Arial" w:hAnsi="Arial" w:cs="Arial"/>
                <w:sz w:val="24"/>
                <w:szCs w:val="24"/>
              </w:rPr>
              <w:t>It was agreed that an Action would be available on behalf of Dr Hussam Abu Safiya, the Director of the last functioning medical facility in Gaza, who – along with other staff and patients – has been arbitrarily detained by the Israeli Military.</w:t>
            </w:r>
          </w:p>
          <w:p w14:paraId="3D752A2C" w14:textId="72BEF91B" w:rsidR="0011001A" w:rsidRPr="0011001A" w:rsidRDefault="0011001A">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4294948" w14:textId="77777777" w:rsidR="005472EB" w:rsidRDefault="005879E7">
            <w:pPr>
              <w:pStyle w:val="TableStyle2"/>
              <w:rPr>
                <w:rFonts w:ascii="Arial" w:hAnsi="Arial" w:cs="Arial"/>
                <w:b/>
                <w:bCs/>
                <w:sz w:val="24"/>
                <w:szCs w:val="24"/>
              </w:rPr>
            </w:pPr>
            <w:r w:rsidRPr="00BE4719">
              <w:rPr>
                <w:rFonts w:ascii="Arial" w:hAnsi="Arial" w:cs="Arial"/>
                <w:b/>
                <w:bCs/>
                <w:sz w:val="24"/>
                <w:szCs w:val="24"/>
              </w:rPr>
              <w:t>FD</w:t>
            </w:r>
          </w:p>
          <w:p w14:paraId="280C129B" w14:textId="77777777" w:rsidR="0011001A" w:rsidRDefault="0011001A">
            <w:pPr>
              <w:pStyle w:val="TableStyle2"/>
              <w:rPr>
                <w:rFonts w:ascii="Arial" w:hAnsi="Arial" w:cs="Arial"/>
                <w:b/>
                <w:bCs/>
                <w:sz w:val="24"/>
                <w:szCs w:val="24"/>
              </w:rPr>
            </w:pPr>
            <w:r>
              <w:rPr>
                <w:rFonts w:ascii="Arial" w:hAnsi="Arial" w:cs="Arial"/>
                <w:b/>
                <w:bCs/>
                <w:sz w:val="24"/>
                <w:szCs w:val="24"/>
              </w:rPr>
              <w:t>All</w:t>
            </w:r>
          </w:p>
          <w:p w14:paraId="19F87458" w14:textId="77777777" w:rsidR="002A1E3D" w:rsidRDefault="002A1E3D">
            <w:pPr>
              <w:pStyle w:val="TableStyle2"/>
              <w:rPr>
                <w:rFonts w:ascii="Arial" w:hAnsi="Arial" w:cs="Arial"/>
                <w:b/>
                <w:bCs/>
                <w:sz w:val="24"/>
                <w:szCs w:val="24"/>
              </w:rPr>
            </w:pPr>
          </w:p>
          <w:p w14:paraId="2905710E" w14:textId="77777777" w:rsidR="002A1E3D" w:rsidRDefault="002A1E3D">
            <w:pPr>
              <w:pStyle w:val="TableStyle2"/>
              <w:rPr>
                <w:rFonts w:ascii="Arial" w:hAnsi="Arial" w:cs="Arial"/>
                <w:b/>
                <w:bCs/>
                <w:sz w:val="24"/>
                <w:szCs w:val="24"/>
              </w:rPr>
            </w:pPr>
          </w:p>
          <w:p w14:paraId="2B40B231" w14:textId="77777777" w:rsidR="002A1E3D" w:rsidRDefault="002A1E3D">
            <w:pPr>
              <w:pStyle w:val="TableStyle2"/>
              <w:rPr>
                <w:rFonts w:ascii="Arial" w:hAnsi="Arial" w:cs="Arial"/>
                <w:b/>
                <w:bCs/>
                <w:sz w:val="24"/>
                <w:szCs w:val="24"/>
              </w:rPr>
            </w:pPr>
          </w:p>
          <w:p w14:paraId="76254933" w14:textId="77777777" w:rsidR="002A1E3D" w:rsidRDefault="002A1E3D">
            <w:pPr>
              <w:pStyle w:val="TableStyle2"/>
              <w:rPr>
                <w:rFonts w:ascii="Arial" w:hAnsi="Arial" w:cs="Arial"/>
                <w:b/>
                <w:bCs/>
                <w:sz w:val="24"/>
                <w:szCs w:val="24"/>
              </w:rPr>
            </w:pPr>
          </w:p>
          <w:p w14:paraId="52DFB133" w14:textId="067BCEE2" w:rsidR="002A1E3D" w:rsidRPr="002A1E3D" w:rsidRDefault="002A1E3D">
            <w:pPr>
              <w:pStyle w:val="TableStyle2"/>
              <w:rPr>
                <w:rFonts w:ascii="Arial" w:hAnsi="Arial" w:cs="Arial"/>
                <w:sz w:val="24"/>
                <w:szCs w:val="24"/>
              </w:rPr>
            </w:pPr>
            <w:r>
              <w:rPr>
                <w:rFonts w:ascii="Arial" w:hAnsi="Arial" w:cs="Arial"/>
                <w:b/>
                <w:bCs/>
                <w:sz w:val="24"/>
                <w:szCs w:val="24"/>
              </w:rPr>
              <w:t>PC</w:t>
            </w:r>
          </w:p>
        </w:tc>
      </w:tr>
      <w:tr w:rsidR="005472EB" w:rsidRPr="00BE4719" w14:paraId="428FC272" w14:textId="77777777">
        <w:trPr>
          <w:trHeight w:val="560"/>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80A5E" w14:textId="286CC617" w:rsidR="005472EB" w:rsidRPr="00BE4719" w:rsidRDefault="009F0F7C">
            <w:pPr>
              <w:jc w:val="right"/>
              <w:rPr>
                <w:rFonts w:ascii="Arial" w:hAnsi="Arial" w:cs="Arial"/>
              </w:rPr>
            </w:pPr>
            <w:r>
              <w:rPr>
                <w:rFonts w:ascii="Arial" w:hAnsi="Arial" w:cs="Arial"/>
                <w:color w:val="000000"/>
              </w:rPr>
              <w:t>10</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BA75DAF" w14:textId="564D9C84" w:rsidR="0011001A" w:rsidRPr="002D5BF8" w:rsidRDefault="0011001A">
            <w:pPr>
              <w:pStyle w:val="TableStyle2"/>
              <w:rPr>
                <w:rFonts w:ascii="Arial" w:hAnsi="Arial" w:cs="Arial"/>
                <w:b/>
                <w:bCs/>
                <w:sz w:val="24"/>
                <w:szCs w:val="24"/>
              </w:rPr>
            </w:pPr>
            <w:r>
              <w:rPr>
                <w:rFonts w:ascii="Arial" w:hAnsi="Arial" w:cs="Arial"/>
                <w:b/>
                <w:bCs/>
                <w:sz w:val="24"/>
                <w:szCs w:val="24"/>
              </w:rPr>
              <w:t>School Visits</w:t>
            </w:r>
            <w:r w:rsidR="00BE4719">
              <w:rPr>
                <w:rFonts w:ascii="Arial" w:hAnsi="Arial" w:cs="Arial"/>
                <w:b/>
                <w:bCs/>
                <w:sz w:val="24"/>
                <w:szCs w:val="24"/>
              </w:rPr>
              <w:t xml:space="preserve"> </w:t>
            </w:r>
            <w:r w:rsidR="00AD403A">
              <w:rPr>
                <w:rFonts w:ascii="Arial" w:hAnsi="Arial" w:cs="Arial"/>
                <w:b/>
                <w:bCs/>
                <w:sz w:val="24"/>
                <w:szCs w:val="24"/>
              </w:rPr>
              <w:t xml:space="preserve">– </w:t>
            </w:r>
            <w:r>
              <w:rPr>
                <w:rFonts w:ascii="Arial" w:hAnsi="Arial" w:cs="Arial"/>
                <w:sz w:val="24"/>
                <w:szCs w:val="24"/>
              </w:rPr>
              <w:t>AH is awaiting a response from Bishops.</w:t>
            </w:r>
          </w:p>
          <w:p w14:paraId="60829F9F" w14:textId="4125F809" w:rsidR="002D5BF8" w:rsidRPr="002D5BF8" w:rsidRDefault="00BE4719">
            <w:pPr>
              <w:pStyle w:val="TableStyle2"/>
              <w:rPr>
                <w:rFonts w:ascii="Arial" w:hAnsi="Arial" w:cs="Arial"/>
                <w:b/>
                <w:bCs/>
                <w:sz w:val="24"/>
                <w:szCs w:val="24"/>
              </w:rPr>
            </w:pPr>
            <w:r>
              <w:rPr>
                <w:rFonts w:ascii="Arial" w:hAnsi="Arial" w:cs="Arial"/>
                <w:b/>
                <w:bCs/>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32910C" w14:textId="65AA7F88" w:rsidR="005472EB" w:rsidRPr="00BE4719" w:rsidRDefault="0011001A">
            <w:pPr>
              <w:pStyle w:val="TableStyle2"/>
              <w:rPr>
                <w:rFonts w:ascii="Arial" w:hAnsi="Arial" w:cs="Arial"/>
                <w:sz w:val="24"/>
                <w:szCs w:val="24"/>
              </w:rPr>
            </w:pPr>
            <w:r>
              <w:rPr>
                <w:rFonts w:ascii="Arial" w:hAnsi="Arial" w:cs="Arial"/>
                <w:b/>
                <w:bCs/>
                <w:sz w:val="24"/>
                <w:szCs w:val="24"/>
              </w:rPr>
              <w:t>AH</w:t>
            </w:r>
          </w:p>
          <w:p w14:paraId="44F33D9E" w14:textId="5FCD2DC7" w:rsidR="005472EB" w:rsidRPr="00BE4719" w:rsidRDefault="0011001A">
            <w:pPr>
              <w:pStyle w:val="TableStyle2"/>
              <w:rPr>
                <w:rFonts w:ascii="Arial" w:hAnsi="Arial" w:cs="Arial"/>
                <w:sz w:val="24"/>
                <w:szCs w:val="24"/>
              </w:rPr>
            </w:pPr>
            <w:r>
              <w:rPr>
                <w:rFonts w:ascii="Arial" w:hAnsi="Arial" w:cs="Arial"/>
                <w:b/>
                <w:bCs/>
                <w:sz w:val="24"/>
                <w:szCs w:val="24"/>
              </w:rPr>
              <w:t>FD</w:t>
            </w:r>
          </w:p>
        </w:tc>
      </w:tr>
      <w:tr w:rsidR="005472EB" w:rsidRPr="00BE4719" w14:paraId="70582A29"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0236668" w14:textId="1DD264E3"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9135A56" w14:textId="77777777" w:rsidR="002D5BF8" w:rsidRDefault="0011001A">
            <w:pPr>
              <w:pStyle w:val="TableStyle2"/>
              <w:rPr>
                <w:rFonts w:ascii="Arial" w:hAnsi="Arial" w:cs="Arial"/>
                <w:b/>
                <w:bCs/>
                <w:sz w:val="24"/>
                <w:szCs w:val="24"/>
              </w:rPr>
            </w:pPr>
            <w:r>
              <w:rPr>
                <w:rFonts w:ascii="Arial" w:hAnsi="Arial" w:cs="Arial"/>
                <w:b/>
                <w:bCs/>
                <w:sz w:val="24"/>
                <w:szCs w:val="24"/>
              </w:rPr>
              <w:t>South West Conference</w:t>
            </w:r>
            <w:r w:rsidR="002D5BF8">
              <w:rPr>
                <w:rFonts w:ascii="Arial" w:hAnsi="Arial" w:cs="Arial"/>
                <w:b/>
                <w:bCs/>
                <w:sz w:val="24"/>
                <w:szCs w:val="24"/>
              </w:rPr>
              <w:t xml:space="preserve"> </w:t>
            </w:r>
          </w:p>
          <w:p w14:paraId="4D3C44F5" w14:textId="77777777" w:rsidR="002D5BF8" w:rsidRDefault="002D5BF8">
            <w:pPr>
              <w:pStyle w:val="TableStyle2"/>
              <w:rPr>
                <w:rFonts w:ascii="Arial" w:hAnsi="Arial" w:cs="Arial"/>
                <w:b/>
                <w:bCs/>
                <w:sz w:val="24"/>
                <w:szCs w:val="24"/>
              </w:rPr>
            </w:pPr>
          </w:p>
          <w:p w14:paraId="648FDAFF" w14:textId="44293256" w:rsidR="0011001A" w:rsidRPr="002D5BF8" w:rsidRDefault="0011001A">
            <w:pPr>
              <w:pStyle w:val="TableStyle2"/>
              <w:rPr>
                <w:rFonts w:ascii="Arial" w:hAnsi="Arial" w:cs="Arial"/>
                <w:b/>
                <w:bCs/>
                <w:sz w:val="24"/>
                <w:szCs w:val="24"/>
              </w:rPr>
            </w:pPr>
            <w:r>
              <w:rPr>
                <w:rFonts w:ascii="Arial" w:hAnsi="Arial" w:cs="Arial"/>
                <w:sz w:val="24"/>
                <w:szCs w:val="24"/>
              </w:rPr>
              <w:t>This will take place</w:t>
            </w:r>
            <w:r w:rsidR="0042756A">
              <w:rPr>
                <w:rFonts w:ascii="Arial" w:hAnsi="Arial" w:cs="Arial"/>
                <w:sz w:val="24"/>
                <w:szCs w:val="24"/>
              </w:rPr>
              <w:t xml:space="preserve"> on Saturday 21</w:t>
            </w:r>
            <w:r w:rsidR="0042756A" w:rsidRPr="0042756A">
              <w:rPr>
                <w:rFonts w:ascii="Arial" w:hAnsi="Arial" w:cs="Arial"/>
                <w:sz w:val="24"/>
                <w:szCs w:val="24"/>
                <w:vertAlign w:val="superscript"/>
              </w:rPr>
              <w:t>st</w:t>
            </w:r>
            <w:r w:rsidR="0042756A">
              <w:rPr>
                <w:rFonts w:ascii="Arial" w:hAnsi="Arial" w:cs="Arial"/>
                <w:sz w:val="24"/>
                <w:szCs w:val="24"/>
              </w:rPr>
              <w:t xml:space="preserve"> March at The Mint Methodist Centre, Exeter EX4 3AT. Registration from 9.30 am for a 10.15 start, finishing at 4.00 p,..  AH, FD and PC</w:t>
            </w:r>
            <w:r w:rsidR="00AD403A">
              <w:rPr>
                <w:rFonts w:ascii="Arial" w:hAnsi="Arial" w:cs="Arial"/>
                <w:sz w:val="24"/>
                <w:szCs w:val="24"/>
              </w:rPr>
              <w:t xml:space="preserve"> hope to attend – possibly LC.</w:t>
            </w:r>
            <w:r w:rsidR="0042756A">
              <w:rPr>
                <w:rFonts w:ascii="Arial" w:hAnsi="Arial" w:cs="Arial"/>
                <w:sz w:val="24"/>
                <w:szCs w:val="24"/>
              </w:rPr>
              <w:t xml:space="preserve">  The theme is </w:t>
            </w:r>
            <w:r w:rsidR="0042756A">
              <w:rPr>
                <w:rFonts w:ascii="Arial" w:hAnsi="Arial" w:cs="Arial"/>
                <w:i/>
                <w:iCs/>
                <w:sz w:val="24"/>
                <w:szCs w:val="24"/>
              </w:rPr>
              <w:t>Protecting Human Rights in a Changing World.</w:t>
            </w:r>
          </w:p>
          <w:p w14:paraId="63B028CC" w14:textId="77777777" w:rsidR="0042756A" w:rsidRDefault="0042756A">
            <w:pPr>
              <w:pStyle w:val="TableStyle2"/>
              <w:rPr>
                <w:rFonts w:ascii="Arial" w:hAnsi="Arial" w:cs="Arial"/>
                <w:i/>
                <w:iCs/>
                <w:sz w:val="24"/>
                <w:szCs w:val="24"/>
              </w:rPr>
            </w:pPr>
          </w:p>
          <w:p w14:paraId="22051760" w14:textId="2AFE239F" w:rsidR="0042756A" w:rsidRDefault="0042756A">
            <w:pPr>
              <w:pStyle w:val="TableStyle2"/>
              <w:rPr>
                <w:rFonts w:ascii="Arial" w:hAnsi="Arial" w:cs="Arial"/>
                <w:sz w:val="24"/>
                <w:szCs w:val="24"/>
              </w:rPr>
            </w:pPr>
            <w:r>
              <w:rPr>
                <w:rFonts w:ascii="Arial" w:hAnsi="Arial" w:cs="Arial"/>
                <w:sz w:val="24"/>
                <w:szCs w:val="24"/>
              </w:rPr>
              <w:t xml:space="preserve">Register at </w:t>
            </w:r>
            <w:hyperlink r:id="rId22" w:history="1">
              <w:r w:rsidRPr="00C7305B">
                <w:rPr>
                  <w:rStyle w:val="Hyperlink"/>
                  <w:rFonts w:ascii="Arial" w:hAnsi="Arial" w:cs="Arial"/>
                  <w:sz w:val="24"/>
                  <w:szCs w:val="24"/>
                </w:rPr>
                <w:t>exeteramnesty@gmail.com</w:t>
              </w:r>
            </w:hyperlink>
            <w:r>
              <w:rPr>
                <w:rFonts w:ascii="Arial" w:hAnsi="Arial" w:cs="Arial"/>
                <w:sz w:val="24"/>
                <w:szCs w:val="24"/>
              </w:rPr>
              <w:t xml:space="preserve"> with name, whether adult or student, dietary and access needs and local group.</w:t>
            </w:r>
          </w:p>
          <w:p w14:paraId="091C7934" w14:textId="40CA55A2" w:rsidR="0042756A" w:rsidRPr="0042756A" w:rsidRDefault="0042756A">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4627611" w14:textId="1A86FF84" w:rsidR="005472EB" w:rsidRPr="0011001A" w:rsidRDefault="0011001A">
            <w:pPr>
              <w:rPr>
                <w:rFonts w:ascii="Arial" w:hAnsi="Arial" w:cs="Arial"/>
                <w:b/>
                <w:bCs/>
              </w:rPr>
            </w:pPr>
            <w:r w:rsidRPr="0011001A">
              <w:rPr>
                <w:rFonts w:ascii="Arial" w:hAnsi="Arial" w:cs="Arial"/>
                <w:b/>
                <w:bCs/>
              </w:rPr>
              <w:t>All</w:t>
            </w:r>
          </w:p>
        </w:tc>
      </w:tr>
      <w:tr w:rsidR="00180F1F" w:rsidRPr="00BE4719" w14:paraId="1D534BE0"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1942CF3" w14:textId="5285B79E" w:rsidR="00180F1F" w:rsidRPr="00BE4719" w:rsidRDefault="00180F1F">
            <w:pPr>
              <w:jc w:val="right"/>
              <w:rPr>
                <w:rFonts w:ascii="Arial" w:hAnsi="Arial" w:cs="Arial"/>
                <w:color w:val="000000"/>
              </w:rPr>
            </w:pPr>
            <w:r>
              <w:rPr>
                <w:rFonts w:ascii="Arial" w:hAnsi="Arial" w:cs="Arial"/>
                <w:color w:val="000000"/>
              </w:rPr>
              <w:t>12</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2A38DB8" w14:textId="77777777" w:rsidR="00180F1F" w:rsidRDefault="00180F1F">
            <w:pPr>
              <w:pStyle w:val="TableStyle2"/>
              <w:rPr>
                <w:rFonts w:ascii="Arial" w:hAnsi="Arial" w:cs="Arial"/>
                <w:b/>
                <w:bCs/>
                <w:sz w:val="24"/>
                <w:szCs w:val="24"/>
              </w:rPr>
            </w:pPr>
            <w:r>
              <w:rPr>
                <w:rFonts w:ascii="Arial" w:hAnsi="Arial" w:cs="Arial"/>
                <w:b/>
                <w:bCs/>
                <w:sz w:val="24"/>
                <w:szCs w:val="24"/>
              </w:rPr>
              <w:t>Activists’ Training</w:t>
            </w:r>
          </w:p>
          <w:p w14:paraId="15D7CB7B" w14:textId="77777777" w:rsidR="00180F1F" w:rsidRDefault="00180F1F">
            <w:pPr>
              <w:pStyle w:val="TableStyle2"/>
              <w:rPr>
                <w:rFonts w:ascii="Arial" w:hAnsi="Arial" w:cs="Arial"/>
                <w:b/>
                <w:bCs/>
                <w:sz w:val="24"/>
                <w:szCs w:val="24"/>
              </w:rPr>
            </w:pPr>
          </w:p>
          <w:p w14:paraId="388822AC" w14:textId="70F9C0D2" w:rsidR="00E67310" w:rsidRDefault="00E67310">
            <w:pPr>
              <w:pStyle w:val="TableStyle2"/>
              <w:rPr>
                <w:rFonts w:ascii="Arial" w:hAnsi="Arial" w:cs="Arial"/>
                <w:sz w:val="24"/>
                <w:szCs w:val="24"/>
              </w:rPr>
            </w:pPr>
            <w:r w:rsidRPr="00E67310">
              <w:rPr>
                <w:rFonts w:ascii="Arial" w:hAnsi="Arial" w:cs="Arial"/>
                <w:sz w:val="24"/>
                <w:szCs w:val="24"/>
              </w:rPr>
              <w:t>Amnesty</w:t>
            </w:r>
            <w:r>
              <w:rPr>
                <w:rFonts w:ascii="Arial" w:hAnsi="Arial" w:cs="Arial"/>
                <w:sz w:val="24"/>
                <w:szCs w:val="24"/>
              </w:rPr>
              <w:t xml:space="preserve"> is launching a new</w:t>
            </w:r>
            <w:r w:rsidR="00FC49B0">
              <w:rPr>
                <w:rFonts w:ascii="Arial" w:hAnsi="Arial" w:cs="Arial"/>
                <w:sz w:val="24"/>
                <w:szCs w:val="24"/>
              </w:rPr>
              <w:t>, free,</w:t>
            </w:r>
            <w:r>
              <w:rPr>
                <w:rFonts w:ascii="Arial" w:hAnsi="Arial" w:cs="Arial"/>
                <w:sz w:val="24"/>
                <w:szCs w:val="24"/>
              </w:rPr>
              <w:t xml:space="preserve"> online Political Organising Training Programme</w:t>
            </w:r>
            <w:r w:rsidR="00FC49B0">
              <w:rPr>
                <w:rFonts w:ascii="Arial" w:hAnsi="Arial" w:cs="Arial"/>
                <w:sz w:val="24"/>
                <w:szCs w:val="24"/>
              </w:rPr>
              <w:t xml:space="preserve">.  It involves 8 modules, which should be followed chronologically.  Follow the </w:t>
            </w:r>
            <w:hyperlink r:id="rId23" w:history="1">
              <w:r w:rsidR="00FC49B0" w:rsidRPr="00FC49B0">
                <w:rPr>
                  <w:rStyle w:val="Hyperlink"/>
                  <w:rFonts w:ascii="Arial" w:hAnsi="Arial" w:cs="Arial"/>
                  <w:sz w:val="24"/>
                  <w:szCs w:val="24"/>
                </w:rPr>
                <w:t>link</w:t>
              </w:r>
            </w:hyperlink>
            <w:r w:rsidR="00FC49B0">
              <w:rPr>
                <w:rFonts w:ascii="Arial" w:hAnsi="Arial" w:cs="Arial"/>
                <w:sz w:val="24"/>
                <w:szCs w:val="24"/>
              </w:rPr>
              <w:t xml:space="preserve"> to register.</w:t>
            </w:r>
          </w:p>
          <w:p w14:paraId="7C8D18DA" w14:textId="54A3C9CA" w:rsidR="00FC49B0" w:rsidRPr="00E67310" w:rsidRDefault="00FC49B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FF5456" w14:textId="423A470D" w:rsidR="00180F1F" w:rsidRPr="0011001A" w:rsidRDefault="00180F1F">
            <w:pPr>
              <w:rPr>
                <w:rFonts w:ascii="Arial" w:hAnsi="Arial" w:cs="Arial"/>
                <w:b/>
                <w:bCs/>
              </w:rPr>
            </w:pPr>
            <w:r>
              <w:rPr>
                <w:rFonts w:ascii="Arial" w:hAnsi="Arial" w:cs="Arial"/>
                <w:b/>
                <w:bCs/>
              </w:rPr>
              <w:t>All</w:t>
            </w:r>
          </w:p>
        </w:tc>
      </w:tr>
      <w:tr w:rsidR="00FC49B0" w:rsidRPr="00BE4719" w14:paraId="1DE3F2E9"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D996077" w14:textId="61432795" w:rsidR="00FC49B0" w:rsidRDefault="00FC49B0">
            <w:pPr>
              <w:jc w:val="right"/>
              <w:rPr>
                <w:rFonts w:ascii="Arial" w:hAnsi="Arial" w:cs="Arial"/>
                <w:color w:val="000000"/>
              </w:rPr>
            </w:pPr>
            <w:r>
              <w:rPr>
                <w:rFonts w:ascii="Arial" w:hAnsi="Arial" w:cs="Arial"/>
                <w:color w:val="000000"/>
              </w:rPr>
              <w:t>13</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3CBFE2A" w14:textId="77777777" w:rsidR="003D0714" w:rsidRDefault="00FC49B0">
            <w:pPr>
              <w:pStyle w:val="TableStyle2"/>
              <w:rPr>
                <w:rFonts w:ascii="Arial" w:hAnsi="Arial" w:cs="Arial"/>
                <w:sz w:val="24"/>
                <w:szCs w:val="24"/>
              </w:rPr>
            </w:pPr>
            <w:r>
              <w:rPr>
                <w:rFonts w:ascii="Arial" w:hAnsi="Arial" w:cs="Arial"/>
                <w:b/>
                <w:bCs/>
                <w:sz w:val="24"/>
                <w:szCs w:val="24"/>
              </w:rPr>
              <w:t>AOB</w:t>
            </w:r>
            <w:r>
              <w:rPr>
                <w:rFonts w:ascii="Arial" w:hAnsi="Arial" w:cs="Arial"/>
                <w:sz w:val="24"/>
                <w:szCs w:val="24"/>
              </w:rPr>
              <w:t xml:space="preserve"> </w:t>
            </w:r>
          </w:p>
          <w:p w14:paraId="1F9B169C" w14:textId="77777777" w:rsidR="003D0714" w:rsidRDefault="003D0714">
            <w:pPr>
              <w:pStyle w:val="TableStyle2"/>
              <w:rPr>
                <w:rFonts w:ascii="Arial" w:hAnsi="Arial" w:cs="Arial"/>
                <w:sz w:val="24"/>
                <w:szCs w:val="24"/>
              </w:rPr>
            </w:pPr>
          </w:p>
          <w:p w14:paraId="7CC5CFBF" w14:textId="03E26721" w:rsidR="00FC49B0" w:rsidRDefault="00FC49B0">
            <w:pPr>
              <w:pStyle w:val="TableStyle2"/>
              <w:rPr>
                <w:rFonts w:ascii="Arial" w:hAnsi="Arial" w:cs="Arial"/>
                <w:sz w:val="24"/>
                <w:szCs w:val="24"/>
              </w:rPr>
            </w:pPr>
            <w:r>
              <w:rPr>
                <w:rFonts w:ascii="Arial" w:hAnsi="Arial" w:cs="Arial"/>
                <w:sz w:val="24"/>
                <w:szCs w:val="24"/>
              </w:rPr>
              <w:t>AH gave his apologies for the March meeting.  It will be chaired by FD.</w:t>
            </w:r>
          </w:p>
          <w:p w14:paraId="3016A71F" w14:textId="19C3BAB9" w:rsidR="00FC49B0" w:rsidRPr="00FC49B0" w:rsidRDefault="00FC49B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0162DB2" w14:textId="19F3118A" w:rsidR="00FC49B0" w:rsidRDefault="00FC49B0">
            <w:pPr>
              <w:rPr>
                <w:rFonts w:ascii="Arial" w:hAnsi="Arial" w:cs="Arial"/>
                <w:b/>
                <w:bCs/>
              </w:rPr>
            </w:pPr>
            <w:r>
              <w:rPr>
                <w:rFonts w:ascii="Arial" w:hAnsi="Arial" w:cs="Arial"/>
                <w:b/>
                <w:bCs/>
              </w:rPr>
              <w:t>FD</w:t>
            </w:r>
          </w:p>
        </w:tc>
      </w:tr>
      <w:tr w:rsidR="005472EB" w:rsidRPr="00BE4719" w14:paraId="3DC5A917"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566BBF" w14:textId="11109655"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2</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C3DF1C8" w14:textId="77777777"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14:paraId="359869D8" w14:textId="77777777" w:rsidR="00FC49B0" w:rsidRDefault="00FC49B0">
            <w:pPr>
              <w:pStyle w:val="TableStyle2"/>
              <w:rPr>
                <w:rFonts w:ascii="Arial" w:hAnsi="Arial" w:cs="Arial"/>
                <w:b/>
                <w:bCs/>
                <w:sz w:val="24"/>
                <w:szCs w:val="24"/>
              </w:rPr>
            </w:pPr>
          </w:p>
          <w:p w14:paraId="2039E72D" w14:textId="77777777" w:rsidR="00FC49B0" w:rsidRDefault="00FC49B0" w:rsidP="00FC49B0">
            <w:pPr>
              <w:pStyle w:val="TableStyle2"/>
              <w:numPr>
                <w:ilvl w:val="0"/>
                <w:numId w:val="7"/>
              </w:numPr>
              <w:rPr>
                <w:rFonts w:ascii="Arial" w:hAnsi="Arial" w:cs="Arial"/>
                <w:sz w:val="24"/>
                <w:szCs w:val="24"/>
              </w:rPr>
            </w:pPr>
            <w:r>
              <w:rPr>
                <w:rFonts w:ascii="Arial" w:hAnsi="Arial" w:cs="Arial"/>
                <w:sz w:val="24"/>
                <w:szCs w:val="24"/>
              </w:rPr>
              <w:t>The Vigils will continue on Saturdays – 17.00 – 17.30</w:t>
            </w:r>
          </w:p>
          <w:p w14:paraId="3C73A043" w14:textId="77777777" w:rsidR="00FC49B0" w:rsidRDefault="00FC49B0" w:rsidP="00FC49B0">
            <w:pPr>
              <w:pStyle w:val="TableStyle2"/>
              <w:numPr>
                <w:ilvl w:val="0"/>
                <w:numId w:val="7"/>
              </w:numPr>
              <w:rPr>
                <w:rFonts w:ascii="Arial" w:hAnsi="Arial" w:cs="Arial"/>
                <w:sz w:val="24"/>
                <w:szCs w:val="24"/>
              </w:rPr>
            </w:pPr>
            <w:r>
              <w:rPr>
                <w:rFonts w:ascii="Arial" w:hAnsi="Arial" w:cs="Arial"/>
                <w:sz w:val="24"/>
                <w:szCs w:val="24"/>
              </w:rPr>
              <w:t>Coffee Morning – 28.2.26</w:t>
            </w:r>
          </w:p>
          <w:p w14:paraId="1FBB0BC1" w14:textId="0E06B16D" w:rsidR="00FC49B0" w:rsidRDefault="00FC49B0" w:rsidP="00FC49B0">
            <w:pPr>
              <w:pStyle w:val="TableStyle2"/>
              <w:numPr>
                <w:ilvl w:val="0"/>
                <w:numId w:val="7"/>
              </w:numPr>
              <w:rPr>
                <w:rFonts w:ascii="Arial" w:hAnsi="Arial" w:cs="Arial"/>
                <w:sz w:val="24"/>
                <w:szCs w:val="24"/>
              </w:rPr>
            </w:pPr>
            <w:r>
              <w:rPr>
                <w:rFonts w:ascii="Arial" w:hAnsi="Arial" w:cs="Arial"/>
                <w:sz w:val="24"/>
                <w:szCs w:val="24"/>
              </w:rPr>
              <w:t>HR Talk at University of Southampton – 2.3.26</w:t>
            </w:r>
          </w:p>
          <w:p w14:paraId="487DD5F3" w14:textId="5FF999C0" w:rsidR="00FC49B0" w:rsidRDefault="00FC49B0" w:rsidP="00FC49B0">
            <w:pPr>
              <w:pStyle w:val="TableStyle2"/>
              <w:numPr>
                <w:ilvl w:val="0"/>
                <w:numId w:val="7"/>
              </w:numPr>
              <w:rPr>
                <w:rFonts w:ascii="Arial" w:hAnsi="Arial" w:cs="Arial"/>
                <w:sz w:val="24"/>
                <w:szCs w:val="24"/>
              </w:rPr>
            </w:pPr>
            <w:r>
              <w:rPr>
                <w:rFonts w:ascii="Arial" w:hAnsi="Arial" w:cs="Arial"/>
                <w:sz w:val="24"/>
                <w:szCs w:val="24"/>
              </w:rPr>
              <w:t>South West Regional Conference – 21.3.26</w:t>
            </w:r>
          </w:p>
          <w:p w14:paraId="3AD7F7D1" w14:textId="77777777" w:rsidR="00FC49B0" w:rsidRDefault="00FC49B0" w:rsidP="00FC49B0">
            <w:pPr>
              <w:pStyle w:val="TableStyle2"/>
              <w:numPr>
                <w:ilvl w:val="0"/>
                <w:numId w:val="7"/>
              </w:numPr>
              <w:rPr>
                <w:rFonts w:ascii="Arial" w:hAnsi="Arial" w:cs="Arial"/>
                <w:sz w:val="24"/>
                <w:szCs w:val="24"/>
              </w:rPr>
            </w:pPr>
            <w:r>
              <w:rPr>
                <w:rFonts w:ascii="Arial" w:hAnsi="Arial" w:cs="Arial"/>
                <w:sz w:val="24"/>
                <w:szCs w:val="24"/>
              </w:rPr>
              <w:t>People in the Park – 16</w:t>
            </w:r>
            <w:r w:rsidRPr="00966575">
              <w:rPr>
                <w:rFonts w:ascii="Arial" w:hAnsi="Arial" w:cs="Arial"/>
                <w:sz w:val="24"/>
                <w:szCs w:val="24"/>
                <w:vertAlign w:val="superscript"/>
              </w:rPr>
              <w:t>th</w:t>
            </w:r>
            <w:r>
              <w:rPr>
                <w:rFonts w:ascii="Arial" w:hAnsi="Arial" w:cs="Arial"/>
                <w:sz w:val="24"/>
                <w:szCs w:val="24"/>
              </w:rPr>
              <w:t xml:space="preserve"> May 2026</w:t>
            </w:r>
          </w:p>
          <w:p w14:paraId="0A4ADFBA" w14:textId="77777777" w:rsidR="00FC49B0" w:rsidRDefault="00FC49B0" w:rsidP="00FC49B0">
            <w:pPr>
              <w:pStyle w:val="TableStyle2"/>
              <w:numPr>
                <w:ilvl w:val="0"/>
                <w:numId w:val="7"/>
              </w:numPr>
              <w:rPr>
                <w:rFonts w:ascii="Arial" w:hAnsi="Arial" w:cs="Arial"/>
                <w:sz w:val="24"/>
                <w:szCs w:val="24"/>
              </w:rPr>
            </w:pPr>
            <w:r>
              <w:rPr>
                <w:rFonts w:ascii="Arial" w:hAnsi="Arial" w:cs="Arial"/>
                <w:sz w:val="24"/>
                <w:szCs w:val="24"/>
              </w:rPr>
              <w:t>Refugee Week – 15</w:t>
            </w:r>
            <w:r w:rsidRPr="00966575">
              <w:rPr>
                <w:rFonts w:ascii="Arial" w:hAnsi="Arial" w:cs="Arial"/>
                <w:sz w:val="24"/>
                <w:szCs w:val="24"/>
                <w:vertAlign w:val="superscript"/>
              </w:rPr>
              <w:t>th</w:t>
            </w:r>
            <w:r>
              <w:rPr>
                <w:rFonts w:ascii="Arial" w:hAnsi="Arial" w:cs="Arial"/>
                <w:sz w:val="24"/>
                <w:szCs w:val="24"/>
              </w:rPr>
              <w:t xml:space="preserve"> – 21</w:t>
            </w:r>
            <w:r w:rsidRPr="00966575">
              <w:rPr>
                <w:rFonts w:ascii="Arial" w:hAnsi="Arial" w:cs="Arial"/>
                <w:sz w:val="24"/>
                <w:szCs w:val="24"/>
                <w:vertAlign w:val="superscript"/>
              </w:rPr>
              <w:t>st</w:t>
            </w:r>
            <w:r>
              <w:rPr>
                <w:rFonts w:ascii="Arial" w:hAnsi="Arial" w:cs="Arial"/>
                <w:sz w:val="24"/>
                <w:szCs w:val="24"/>
              </w:rPr>
              <w:t xml:space="preserve"> June 2026</w:t>
            </w:r>
          </w:p>
          <w:p w14:paraId="75758B07" w14:textId="77777777" w:rsidR="00FC49B0" w:rsidRDefault="00FC49B0" w:rsidP="00FC49B0">
            <w:pPr>
              <w:pStyle w:val="TableStyle2"/>
              <w:numPr>
                <w:ilvl w:val="0"/>
                <w:numId w:val="7"/>
              </w:numPr>
              <w:rPr>
                <w:rFonts w:ascii="Arial" w:hAnsi="Arial" w:cs="Arial"/>
                <w:sz w:val="24"/>
                <w:szCs w:val="24"/>
              </w:rPr>
            </w:pPr>
            <w:r>
              <w:rPr>
                <w:rFonts w:ascii="Arial" w:hAnsi="Arial" w:cs="Arial"/>
                <w:sz w:val="24"/>
                <w:szCs w:val="24"/>
              </w:rPr>
              <w:t>Write for Rights – 29</w:t>
            </w:r>
            <w:r w:rsidRPr="00470128">
              <w:rPr>
                <w:rFonts w:ascii="Arial" w:hAnsi="Arial" w:cs="Arial"/>
                <w:sz w:val="24"/>
                <w:szCs w:val="24"/>
                <w:vertAlign w:val="superscript"/>
              </w:rPr>
              <w:t>th</w:t>
            </w:r>
            <w:r>
              <w:rPr>
                <w:rFonts w:ascii="Arial" w:hAnsi="Arial" w:cs="Arial"/>
                <w:sz w:val="24"/>
                <w:szCs w:val="24"/>
              </w:rPr>
              <w:t xml:space="preserve"> November 2026</w:t>
            </w:r>
          </w:p>
          <w:p w14:paraId="6B7033CF" w14:textId="77777777" w:rsidR="00FC49B0" w:rsidRPr="00BE4719" w:rsidRDefault="00FC49B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07998" w14:textId="77777777" w:rsidR="005472EB" w:rsidRPr="00BE4719" w:rsidRDefault="005472EB">
            <w:pPr>
              <w:rPr>
                <w:rFonts w:ascii="Arial" w:hAnsi="Arial" w:cs="Arial"/>
              </w:rPr>
            </w:pPr>
          </w:p>
        </w:tc>
      </w:tr>
      <w:tr w:rsidR="005472EB" w:rsidRPr="00BE4719" w14:paraId="11AB62C2" w14:textId="77777777">
        <w:trPr>
          <w:trHeight w:val="1558"/>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F4AE45" w14:textId="77777777" w:rsidR="005472EB" w:rsidRPr="00BE4719" w:rsidRDefault="005472EB">
            <w:pPr>
              <w:rPr>
                <w:rFonts w:ascii="Arial" w:hAnsi="Arial" w:cs="Arial"/>
              </w:rPr>
            </w:pP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CE81E1" w14:textId="643EFD8D"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1776A5">
              <w:rPr>
                <w:rFonts w:ascii="Arial" w:hAnsi="Arial" w:cs="Arial"/>
                <w:b/>
                <w:bCs/>
                <w:sz w:val="24"/>
                <w:szCs w:val="24"/>
                <w:lang w:val="en-US"/>
              </w:rPr>
              <w:t xml:space="preserve"> 12</w:t>
            </w:r>
            <w:r w:rsidR="001776A5" w:rsidRPr="001776A5">
              <w:rPr>
                <w:rFonts w:ascii="Arial" w:hAnsi="Arial" w:cs="Arial"/>
                <w:b/>
                <w:bCs/>
                <w:sz w:val="24"/>
                <w:szCs w:val="24"/>
                <w:vertAlign w:val="superscript"/>
                <w:lang w:val="en-US"/>
              </w:rPr>
              <w:t>th</w:t>
            </w:r>
            <w:r w:rsidR="001776A5">
              <w:rPr>
                <w:rFonts w:ascii="Arial" w:hAnsi="Arial" w:cs="Arial"/>
                <w:b/>
                <w:bCs/>
                <w:sz w:val="24"/>
                <w:szCs w:val="24"/>
                <w:lang w:val="en-US"/>
              </w:rPr>
              <w:t xml:space="preserve"> Marc</w:t>
            </w:r>
            <w:r w:rsidR="008430A6">
              <w:rPr>
                <w:rFonts w:ascii="Arial" w:hAnsi="Arial" w:cs="Arial"/>
                <w:b/>
                <w:bCs/>
                <w:sz w:val="24"/>
                <w:szCs w:val="24"/>
                <w:lang w:val="en-US"/>
              </w:rPr>
              <w:t>h 2026</w:t>
            </w:r>
          </w:p>
          <w:p w14:paraId="10597566" w14:textId="4E3FA9FF"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8430A6">
              <w:rPr>
                <w:rFonts w:ascii="Arial" w:hAnsi="Arial" w:cs="Arial"/>
                <w:b/>
                <w:bCs/>
                <w:sz w:val="24"/>
                <w:szCs w:val="24"/>
                <w:lang w:val="en-US"/>
              </w:rPr>
              <w:t xml:space="preserve">   2.00 pm</w:t>
            </w:r>
          </w:p>
          <w:p w14:paraId="52F989AB" w14:textId="77777777"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14:paraId="4A234721" w14:textId="77777777" w:rsidR="005472EB" w:rsidRPr="00BE4719" w:rsidRDefault="005472EB">
            <w:pPr>
              <w:pStyle w:val="TableStyle2"/>
              <w:rPr>
                <w:rFonts w:ascii="Arial" w:eastAsia="Arial" w:hAnsi="Arial" w:cs="Arial"/>
                <w:b/>
                <w:bCs/>
                <w:sz w:val="24"/>
                <w:szCs w:val="24"/>
              </w:rPr>
            </w:pPr>
          </w:p>
          <w:p w14:paraId="466C86F1" w14:textId="6D1C0D6B" w:rsidR="005472EB" w:rsidRPr="00BE4719" w:rsidRDefault="0042363F">
            <w:pPr>
              <w:pStyle w:val="TableStyle2"/>
              <w:rPr>
                <w:rFonts w:ascii="Arial" w:eastAsia="Arial" w:hAnsi="Arial" w:cs="Arial"/>
                <w:i/>
                <w:iCs/>
                <w:color w:val="0432FF"/>
                <w:sz w:val="24"/>
                <w:szCs w:val="24"/>
              </w:rPr>
            </w:pPr>
            <w:hyperlink r:id="rId24"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t>
            </w:r>
            <w:r w:rsidR="005B4D19">
              <w:rPr>
                <w:rFonts w:ascii="Arial" w:hAnsi="Arial" w:cs="Arial"/>
                <w:i/>
                <w:iCs/>
                <w:color w:val="0432FF"/>
                <w:sz w:val="24"/>
                <w:szCs w:val="24"/>
                <w:lang w:val="en-US"/>
              </w:rPr>
              <w:t xml:space="preserve">@salisburyai.bsky.social (Bluesky)  </w:t>
            </w:r>
            <w:hyperlink r:id="rId25" w:history="1">
              <w:r w:rsidR="005B4D19" w:rsidRPr="00D1653C">
                <w:rPr>
                  <w:rStyle w:val="Hyperlink"/>
                  <w:rFonts w:ascii="Arial" w:hAnsi="Arial" w:cs="Arial"/>
                  <w:i/>
                  <w:iCs/>
                  <w:sz w:val="24"/>
                  <w:szCs w:val="24"/>
                  <w:lang w:val="en-US"/>
                </w:rPr>
                <w:t>https://facebook.com/salisburyai</w:t>
              </w:r>
            </w:hyperlink>
            <w:r w:rsidR="005B4D19">
              <w:rPr>
                <w:rFonts w:ascii="Arial" w:hAnsi="Arial" w:cs="Arial"/>
                <w:i/>
                <w:iCs/>
                <w:color w:val="0432FF"/>
                <w:sz w:val="24"/>
                <w:szCs w:val="24"/>
                <w:lang w:val="en-US"/>
              </w:rPr>
              <w:t xml:space="preserve"> (Facebook)</w:t>
            </w:r>
          </w:p>
          <w:p w14:paraId="73AFB8FE" w14:textId="77777777" w:rsidR="00684A9B" w:rsidRPr="00BE4719"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6" w:history="1">
              <w:r w:rsidRPr="00BE4719">
                <w:rPr>
                  <w:rStyle w:val="Hyperlink"/>
                  <w:rFonts w:ascii="Arial" w:hAnsi="Arial" w:cs="Arial"/>
                </w:rPr>
                <w:t>Donovan.fiona@gmail.com</w:t>
              </w:r>
            </w:hyperlink>
            <w:r w:rsidRPr="00BE4719">
              <w:rPr>
                <w:rFonts w:ascii="Arial" w:hAnsi="Arial" w:cs="Arial"/>
                <w:color w:val="00007F"/>
              </w:rPr>
              <w:t xml:space="preserve"> </w:t>
            </w:r>
          </w:p>
          <w:p w14:paraId="4C81B01B" w14:textId="4C4AFBEE"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4DCC82" w14:textId="77777777" w:rsidR="005472EB" w:rsidRPr="00BE4719" w:rsidRDefault="005472EB">
            <w:pPr>
              <w:rPr>
                <w:rFonts w:ascii="Arial" w:hAnsi="Arial" w:cs="Arial"/>
              </w:rPr>
            </w:pPr>
          </w:p>
        </w:tc>
      </w:tr>
    </w:tbl>
    <w:p w14:paraId="76F8638C" w14:textId="77777777" w:rsidR="005472EB" w:rsidRPr="00BE4719" w:rsidRDefault="005472EB">
      <w:pPr>
        <w:pStyle w:val="Body"/>
        <w:rPr>
          <w:rFonts w:ascii="Arial" w:hAnsi="Arial" w:cs="Arial"/>
          <w:sz w:val="24"/>
          <w:szCs w:val="24"/>
        </w:rPr>
      </w:pPr>
    </w:p>
    <w:sectPr w:rsidR="005472EB" w:rsidRPr="00BE4719" w:rsidSect="000D44C4">
      <w:footerReference w:type="default" r:id="rId27"/>
      <w:headerReference w:type="first" r:id="rId28"/>
      <w:pgSz w:w="11906" w:h="16838"/>
      <w:pgMar w:top="1134" w:right="1134" w:bottom="1134" w:left="1134" w:header="709" w:footer="85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99CE87" w14:textId="77777777" w:rsidR="0042363F" w:rsidRDefault="0042363F">
      <w:r>
        <w:separator/>
      </w:r>
    </w:p>
  </w:endnote>
  <w:endnote w:type="continuationSeparator" w:id="0">
    <w:p w14:paraId="2379B7FC" w14:textId="77777777" w:rsidR="0042363F" w:rsidRDefault="004236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3060563"/>
      <w:docPartObj>
        <w:docPartGallery w:val="Page Numbers (Bottom of Page)"/>
        <w:docPartUnique/>
      </w:docPartObj>
    </w:sdtPr>
    <w:sdtEndPr>
      <w:rPr>
        <w:noProof/>
      </w:rPr>
    </w:sdtEndPr>
    <w:sdtContent>
      <w:p w14:paraId="60DF05CB" w14:textId="58131C95" w:rsidR="000D44C4" w:rsidRDefault="000D44C4">
        <w:pPr>
          <w:pStyle w:val="Footer"/>
        </w:pPr>
        <w:r>
          <w:t xml:space="preserve">Page | </w:t>
        </w:r>
        <w:r>
          <w:fldChar w:fldCharType="begin"/>
        </w:r>
        <w:r>
          <w:instrText xml:space="preserve"> PAGE   \* MERGEFORMAT </w:instrText>
        </w:r>
        <w:r>
          <w:fldChar w:fldCharType="separate"/>
        </w:r>
        <w:r w:rsidR="00EC4F35">
          <w:rPr>
            <w:noProof/>
          </w:rPr>
          <w:t>14</w:t>
        </w:r>
        <w:r>
          <w:rPr>
            <w:noProof/>
          </w:rPr>
          <w:fldChar w:fldCharType="end"/>
        </w:r>
      </w:p>
    </w:sdtContent>
  </w:sdt>
  <w:p w14:paraId="05E3D0E9" w14:textId="77777777"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9D6157" w14:textId="77777777" w:rsidR="0042363F" w:rsidRDefault="0042363F">
      <w:r>
        <w:separator/>
      </w:r>
    </w:p>
  </w:footnote>
  <w:footnote w:type="continuationSeparator" w:id="0">
    <w:p w14:paraId="3A541C5A" w14:textId="77777777" w:rsidR="0042363F" w:rsidRDefault="004236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244104" w14:textId="079E3D02" w:rsidR="000D44C4" w:rsidRPr="000D44C4" w:rsidRDefault="000D44C4">
    <w:pPr>
      <w:pStyle w:val="Header"/>
      <w:rPr>
        <w:rFonts w:ascii="Arial" w:hAnsi="Arial" w:cs="Arial"/>
      </w:rPr>
    </w:pPr>
    <w:r w:rsidRPr="000D44C4">
      <w:rPr>
        <w:rFonts w:ascii="Arial" w:hAnsi="Arial" w:cs="Arial"/>
      </w:rPr>
      <w:t>Minutes and Newsletter</w:t>
    </w:r>
  </w:p>
  <w:p w14:paraId="3F63AC92" w14:textId="77777777" w:rsidR="000D44C4" w:rsidRDefault="000D44C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2F73A1"/>
    <w:multiLevelType w:val="hybridMultilevel"/>
    <w:tmpl w:val="0A2690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B764016"/>
    <w:multiLevelType w:val="hybridMultilevel"/>
    <w:tmpl w:val="48CAE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C005B89"/>
    <w:multiLevelType w:val="hybridMultilevel"/>
    <w:tmpl w:val="DC0E9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2666708"/>
    <w:multiLevelType w:val="hybridMultilevel"/>
    <w:tmpl w:val="EC10D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83A34A8"/>
    <w:multiLevelType w:val="hybridMultilevel"/>
    <w:tmpl w:val="C68EDA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8AB2F3B"/>
    <w:multiLevelType w:val="hybridMultilevel"/>
    <w:tmpl w:val="957C53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EB7777F"/>
    <w:multiLevelType w:val="hybridMultilevel"/>
    <w:tmpl w:val="D97A9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6"/>
  </w:num>
  <w:num w:numId="5">
    <w:abstractNumId w:val="0"/>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D44C4"/>
    <w:rsid w:val="0011001A"/>
    <w:rsid w:val="001173D6"/>
    <w:rsid w:val="001631A5"/>
    <w:rsid w:val="001776A5"/>
    <w:rsid w:val="00180F1F"/>
    <w:rsid w:val="00181645"/>
    <w:rsid w:val="001A787B"/>
    <w:rsid w:val="00245D2A"/>
    <w:rsid w:val="00295D46"/>
    <w:rsid w:val="002A1E3D"/>
    <w:rsid w:val="002B297F"/>
    <w:rsid w:val="002C4907"/>
    <w:rsid w:val="002D5BF8"/>
    <w:rsid w:val="002D6B86"/>
    <w:rsid w:val="003158A7"/>
    <w:rsid w:val="003266A4"/>
    <w:rsid w:val="00326B37"/>
    <w:rsid w:val="00330AF6"/>
    <w:rsid w:val="0033280D"/>
    <w:rsid w:val="003C65B5"/>
    <w:rsid w:val="003D0714"/>
    <w:rsid w:val="003F34E5"/>
    <w:rsid w:val="003F4282"/>
    <w:rsid w:val="003F5946"/>
    <w:rsid w:val="00401DEE"/>
    <w:rsid w:val="004046BF"/>
    <w:rsid w:val="0042363F"/>
    <w:rsid w:val="0042756A"/>
    <w:rsid w:val="00477506"/>
    <w:rsid w:val="004C7B53"/>
    <w:rsid w:val="005472EB"/>
    <w:rsid w:val="00560E06"/>
    <w:rsid w:val="00584801"/>
    <w:rsid w:val="005879E7"/>
    <w:rsid w:val="005B2A05"/>
    <w:rsid w:val="005B4D19"/>
    <w:rsid w:val="006014CE"/>
    <w:rsid w:val="00680DF0"/>
    <w:rsid w:val="00684A9B"/>
    <w:rsid w:val="006E201E"/>
    <w:rsid w:val="006F64C3"/>
    <w:rsid w:val="007432BE"/>
    <w:rsid w:val="00747786"/>
    <w:rsid w:val="007478AA"/>
    <w:rsid w:val="007734B4"/>
    <w:rsid w:val="007B3CA3"/>
    <w:rsid w:val="00812BAA"/>
    <w:rsid w:val="008341EA"/>
    <w:rsid w:val="008430A6"/>
    <w:rsid w:val="00860041"/>
    <w:rsid w:val="00890948"/>
    <w:rsid w:val="008E4BA8"/>
    <w:rsid w:val="00995FD0"/>
    <w:rsid w:val="009A21B6"/>
    <w:rsid w:val="009F0F7C"/>
    <w:rsid w:val="00A512B0"/>
    <w:rsid w:val="00A5597B"/>
    <w:rsid w:val="00A651E2"/>
    <w:rsid w:val="00A8767A"/>
    <w:rsid w:val="00A91440"/>
    <w:rsid w:val="00AA296C"/>
    <w:rsid w:val="00AB34B0"/>
    <w:rsid w:val="00AD403A"/>
    <w:rsid w:val="00AF1AF2"/>
    <w:rsid w:val="00B00E7E"/>
    <w:rsid w:val="00B06B4D"/>
    <w:rsid w:val="00BA54C0"/>
    <w:rsid w:val="00BE4719"/>
    <w:rsid w:val="00C007E7"/>
    <w:rsid w:val="00C7637B"/>
    <w:rsid w:val="00CE0397"/>
    <w:rsid w:val="00CE63E2"/>
    <w:rsid w:val="00D2506F"/>
    <w:rsid w:val="00D638D5"/>
    <w:rsid w:val="00D71ED6"/>
    <w:rsid w:val="00DD64DA"/>
    <w:rsid w:val="00DE02AC"/>
    <w:rsid w:val="00E163C3"/>
    <w:rsid w:val="00E26636"/>
    <w:rsid w:val="00E67310"/>
    <w:rsid w:val="00E67D90"/>
    <w:rsid w:val="00EC4F35"/>
    <w:rsid w:val="00EE2F96"/>
    <w:rsid w:val="00F131DC"/>
    <w:rsid w:val="00F67F7E"/>
    <w:rsid w:val="00FB5415"/>
    <w:rsid w:val="00FC49B0"/>
    <w:rsid w:val="00FF03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52D9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customStyle="1" w:styleId="BodyA">
    <w:name w:val="Body A"/>
    <w:rsid w:val="00FF035B"/>
    <w:rPr>
      <w:rFonts w:ascii="Arial" w:hAnsi="Arial" w:cs="Arial Unicode MS"/>
      <w:color w:val="000000"/>
      <w:sz w:val="24"/>
      <w:szCs w:val="24"/>
      <w:u w:color="000000"/>
      <w:lang w:val="en-US" w:eastAsia="en-US"/>
    </w:rPr>
  </w:style>
  <w:style w:type="paragraph" w:styleId="ListParagraph">
    <w:name w:val="List Paragraph"/>
    <w:basedOn w:val="Normal"/>
    <w:uiPriority w:val="34"/>
    <w:qFormat/>
    <w:rsid w:val="00BA54C0"/>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kern w:val="2"/>
      <w:bdr w:val="none" w:sz="0" w:space="0" w:color="auto"/>
      <w:lang w:val="en-GB"/>
      <w14:ligatures w14:val="standardContextual"/>
    </w:rPr>
  </w:style>
  <w:style w:type="character" w:styleId="Strong">
    <w:name w:val="Strong"/>
    <w:qFormat/>
    <w:rsid w:val="00B00E7E"/>
    <w:rPr>
      <w:b/>
      <w:bCs/>
    </w:rPr>
  </w:style>
  <w:style w:type="table" w:styleId="PlainTable1">
    <w:name w:val="Plain Table 1"/>
    <w:basedOn w:val="TableNormal"/>
    <w:uiPriority w:val="41"/>
    <w:rsid w:val="00747786"/>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6Colorful-Accent3">
    <w:name w:val="Grid Table 6 Colorful Accent 3"/>
    <w:basedOn w:val="TableNormal"/>
    <w:uiPriority w:val="51"/>
    <w:rsid w:val="00747786"/>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color w:val="CAAA0D" w:themeColor="accent3" w:themeShade="BF"/>
      <w:sz w:val="22"/>
      <w:szCs w:val="22"/>
      <w:bdr w:val="none" w:sz="0" w:space="0" w:color="auto"/>
      <w:lang w:eastAsia="en-US"/>
    </w:rPr>
    <w:tblPr>
      <w:tblStyleRowBandSize w:val="1"/>
      <w:tblStyleColBandSize w:val="1"/>
      <w:tblBorders>
        <w:top w:val="single" w:sz="4" w:space="0" w:color="F6E382" w:themeColor="accent3" w:themeTint="99"/>
        <w:left w:val="single" w:sz="4" w:space="0" w:color="F6E382" w:themeColor="accent3" w:themeTint="99"/>
        <w:bottom w:val="single" w:sz="4" w:space="0" w:color="F6E382" w:themeColor="accent3" w:themeTint="99"/>
        <w:right w:val="single" w:sz="4" w:space="0" w:color="F6E382" w:themeColor="accent3" w:themeTint="99"/>
        <w:insideH w:val="single" w:sz="4" w:space="0" w:color="F6E382" w:themeColor="accent3" w:themeTint="99"/>
        <w:insideV w:val="single" w:sz="4" w:space="0" w:color="F6E382" w:themeColor="accent3" w:themeTint="99"/>
      </w:tblBorders>
    </w:tblPr>
    <w:tblStylePr w:type="firstRow">
      <w:rPr>
        <w:b/>
        <w:bCs/>
      </w:rPr>
      <w:tblPr/>
      <w:tcPr>
        <w:tcBorders>
          <w:bottom w:val="single" w:sz="12" w:space="0" w:color="F6E382" w:themeColor="accent3" w:themeTint="99"/>
        </w:tcBorders>
      </w:tcPr>
    </w:tblStylePr>
    <w:tblStylePr w:type="lastRow">
      <w:rPr>
        <w:b/>
        <w:bCs/>
      </w:rPr>
      <w:tblPr/>
      <w:tcPr>
        <w:tcBorders>
          <w:top w:val="double" w:sz="4" w:space="0" w:color="F6E382" w:themeColor="accent3" w:themeTint="99"/>
        </w:tcBorders>
      </w:tcPr>
    </w:tblStylePr>
    <w:tblStylePr w:type="firstCol">
      <w:rPr>
        <w:b/>
        <w:bCs/>
      </w:rPr>
    </w:tblStylePr>
    <w:tblStylePr w:type="lastCol">
      <w:rPr>
        <w:b/>
        <w:bCs/>
      </w:rPr>
    </w:tblStylePr>
    <w:tblStylePr w:type="band1Vert">
      <w:tblPr/>
      <w:tcPr>
        <w:shd w:val="clear" w:color="auto" w:fill="FCF5D5" w:themeFill="accent3" w:themeFillTint="33"/>
      </w:tcPr>
    </w:tblStylePr>
    <w:tblStylePr w:type="band1Horz">
      <w:tblPr/>
      <w:tcPr>
        <w:shd w:val="clear" w:color="auto" w:fill="FCF5D5" w:themeFill="accent3" w:themeFillTint="33"/>
      </w:tcPr>
    </w:tblStylePr>
  </w:style>
  <w:style w:type="character" w:styleId="FollowedHyperlink">
    <w:name w:val="FollowedHyperlink"/>
    <w:basedOn w:val="DefaultParagraphFont"/>
    <w:uiPriority w:val="99"/>
    <w:semiHidden/>
    <w:unhideWhenUsed/>
    <w:rsid w:val="00A8767A"/>
    <w:rPr>
      <w:color w:val="FF00FF" w:themeColor="followedHyperlink"/>
      <w:u w:val="single"/>
    </w:rPr>
  </w:style>
  <w:style w:type="paragraph" w:styleId="Header">
    <w:name w:val="header"/>
    <w:basedOn w:val="Normal"/>
    <w:link w:val="HeaderChar"/>
    <w:uiPriority w:val="99"/>
    <w:unhideWhenUsed/>
    <w:rsid w:val="000D44C4"/>
    <w:pPr>
      <w:tabs>
        <w:tab w:val="center" w:pos="4513"/>
        <w:tab w:val="right" w:pos="9026"/>
      </w:tabs>
    </w:pPr>
  </w:style>
  <w:style w:type="character" w:customStyle="1" w:styleId="HeaderChar">
    <w:name w:val="Header Char"/>
    <w:basedOn w:val="DefaultParagraphFont"/>
    <w:link w:val="Header"/>
    <w:uiPriority w:val="99"/>
    <w:rsid w:val="000D44C4"/>
    <w:rPr>
      <w:sz w:val="24"/>
      <w:szCs w:val="24"/>
      <w:lang w:val="en-US" w:eastAsia="en-US"/>
    </w:rPr>
  </w:style>
  <w:style w:type="paragraph" w:styleId="Footer">
    <w:name w:val="footer"/>
    <w:basedOn w:val="Normal"/>
    <w:link w:val="FooterChar"/>
    <w:uiPriority w:val="99"/>
    <w:unhideWhenUsed/>
    <w:rsid w:val="000D44C4"/>
    <w:pPr>
      <w:tabs>
        <w:tab w:val="center" w:pos="4513"/>
        <w:tab w:val="right" w:pos="9026"/>
      </w:tabs>
    </w:pPr>
  </w:style>
  <w:style w:type="character" w:customStyle="1" w:styleId="FooterChar">
    <w:name w:val="Footer Char"/>
    <w:basedOn w:val="DefaultParagraphFont"/>
    <w:link w:val="Footer"/>
    <w:uiPriority w:val="99"/>
    <w:rsid w:val="000D44C4"/>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alisburyai.com/2026/02/11/latest-death-penalty-report-6/" TargetMode="External"/><Relationship Id="rId13" Type="http://schemas.openxmlformats.org/officeDocument/2006/relationships/hyperlink" Target="https://act.refugee-action.org.uk/page/185843/data/1?ea.tracking.id=FA_M4R26_EMAIL&amp;ea.url.id=9076842" TargetMode="External"/><Relationship Id="rId18" Type="http://schemas.openxmlformats.org/officeDocument/2006/relationships/hyperlink" Target="https://salisburyai.com/2026/02/04/book-review-complicit/" TargetMode="External"/><Relationship Id="rId26" Type="http://schemas.openxmlformats.org/officeDocument/2006/relationships/hyperlink" Target="mailto:Donovan.fiona@gmail.com" TargetMode="External"/><Relationship Id="rId3" Type="http://schemas.openxmlformats.org/officeDocument/2006/relationships/settings" Target="settings.xml"/><Relationship Id="rId21" Type="http://schemas.openxmlformats.org/officeDocument/2006/relationships/hyperlink" Target="https://www.eventbrite.co.uk/e/human-rights-lecture-2026-is-football-a-net-good-for-humanity-tickets-1980389568510" TargetMode="External"/><Relationship Id="rId7" Type="http://schemas.openxmlformats.org/officeDocument/2006/relationships/image" Target="media/image1.tif"/><Relationship Id="rId12" Type="http://schemas.openxmlformats.org/officeDocument/2006/relationships/hyperlink" Target="https://www.amnesty.org.uk/latest/north-korea-teenagers-executed-for-watching-squid-game-as-regime-wages-war-on-k-pop/" TargetMode="External"/><Relationship Id="rId17" Type="http://schemas.openxmlformats.org/officeDocument/2006/relationships/hyperlink" Target="https://salisburyai.com/2026/01/05/britains-role-in-the-destruction-of-gaza/" TargetMode="External"/><Relationship Id="rId25" Type="http://schemas.openxmlformats.org/officeDocument/2006/relationships/hyperlink" Target="https://facebook.com/salisburyai" TargetMode="External"/><Relationship Id="rId2" Type="http://schemas.openxmlformats.org/officeDocument/2006/relationships/styles" Target="styles.xml"/><Relationship Id="rId16" Type="http://schemas.openxmlformats.org/officeDocument/2006/relationships/hyperlink" Target="https://salisburyai.com/2015/12/16/tapestry/" TargetMode="External"/><Relationship Id="rId20" Type="http://schemas.openxmlformats.org/officeDocument/2006/relationships/hyperlink" Target="https://email.amnestyuk.org.uk/q/1f0ngLANwSLXnZJ0GywW20o/wv"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humanrightsresearch.org/post/global-use-of-capital-punishment-increased-dramatically-in-2025" TargetMode="External"/><Relationship Id="rId24" Type="http://schemas.openxmlformats.org/officeDocument/2006/relationships/hyperlink" Target="http://www.salisburyai.com" TargetMode="External"/><Relationship Id="rId5" Type="http://schemas.openxmlformats.org/officeDocument/2006/relationships/footnotes" Target="footnotes.xml"/><Relationship Id="rId15" Type="http://schemas.openxmlformats.org/officeDocument/2006/relationships/hyperlink" Target="https://salisburyai.com/2026/02/04/proposal-to-limit-application-of-rights-law-for-some-prisoners" TargetMode="External"/><Relationship Id="rId23" Type="http://schemas.openxmlformats.org/officeDocument/2006/relationships/hyperlink" Target="https://calendly.com/events-amnesty" TargetMode="External"/><Relationship Id="rId28" Type="http://schemas.openxmlformats.org/officeDocument/2006/relationships/header" Target="header1.xml"/><Relationship Id="rId10" Type="http://schemas.openxmlformats.org/officeDocument/2006/relationships/hyperlink" Target="https://www.ncsl.org/state-legislatures-news/details/use-of-the-death-penalty-rose-sharply-in-2025" TargetMode="External"/><Relationship Id="rId19" Type="http://schemas.openxmlformats.org/officeDocument/2006/relationships/hyperlink" Target="https://salisburyai.com/2026/01/09/human-rights-concerns-in-uk-protest-laws/" TargetMode="External"/><Relationship Id="rId4" Type="http://schemas.openxmlformats.org/officeDocument/2006/relationships/webSettings" Target="webSettings.xml"/><Relationship Id="rId9" Type="http://schemas.openxmlformats.org/officeDocument/2006/relationships/hyperlink" Target="https://tcadp.org/" TargetMode="External"/><Relationship Id="rId14" Type="http://schemas.openxmlformats.org/officeDocument/2006/relationships/image" Target="media/image2.jpeg"/><Relationship Id="rId22" Type="http://schemas.openxmlformats.org/officeDocument/2006/relationships/hyperlink" Target="mailto:exeteramnesty@gmail.com" TargetMode="External"/><Relationship Id="rId27" Type="http://schemas.openxmlformats.org/officeDocument/2006/relationships/footer" Target="footer1.xml"/><Relationship Id="rId30"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TotalTime>
  <Pages>15</Pages>
  <Words>4022</Words>
  <Characters>22930</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11</cp:revision>
  <dcterms:created xsi:type="dcterms:W3CDTF">2026-02-13T18:12:00Z</dcterms:created>
  <dcterms:modified xsi:type="dcterms:W3CDTF">2026-02-14T19:05:00Z</dcterms:modified>
</cp:coreProperties>
</file>